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E5" w:rsidRDefault="000017E5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第</w:t>
      </w:r>
      <w:r>
        <w:rPr>
          <w:rFonts w:ascii="Times New Roman" w:eastAsia="方正小标宋简体" w:hAnsi="Times New Roman"/>
          <w:sz w:val="40"/>
          <w:szCs w:val="40"/>
        </w:rPr>
        <w:t>46</w:t>
      </w:r>
      <w:r>
        <w:rPr>
          <w:rFonts w:eastAsia="方正小标宋简体" w:hint="eastAsia"/>
          <w:sz w:val="40"/>
          <w:szCs w:val="40"/>
        </w:rPr>
        <w:t>届世界技能大赛管道与制暖项目</w:t>
      </w:r>
    </w:p>
    <w:p w:rsidR="000017E5" w:rsidRDefault="000017E5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湖北省选拔赛工作方案</w:t>
      </w:r>
    </w:p>
    <w:p w:rsidR="000017E5" w:rsidRDefault="000017E5">
      <w:pPr>
        <w:spacing w:line="600" w:lineRule="exact"/>
        <w:jc w:val="center"/>
        <w:rPr>
          <w:rFonts w:eastAsia="方正小标宋简体"/>
          <w:sz w:val="40"/>
          <w:szCs w:val="40"/>
        </w:rPr>
      </w:pPr>
    </w:p>
    <w:p w:rsidR="000017E5" w:rsidRDefault="000017E5">
      <w:pPr>
        <w:ind w:firstLineChars="200" w:firstLine="600"/>
        <w:rPr>
          <w:rFonts w:ascii="Times New Roman" w:eastAsia="仿宋_GB2312" w:hAnsi="Times New Roman"/>
          <w:spacing w:val="6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根据《</w:t>
      </w:r>
      <w:r>
        <w:rPr>
          <w:rFonts w:ascii="Times New Roman" w:eastAsia="仿宋_GB2312" w:hAnsi="Times New Roman" w:hint="eastAsia"/>
          <w:spacing w:val="6"/>
          <w:sz w:val="30"/>
          <w:szCs w:val="30"/>
        </w:rPr>
        <w:t>省人力资源和社会保障厅、省教育厅关于举办第</w:t>
      </w:r>
      <w:r>
        <w:rPr>
          <w:rFonts w:ascii="Times New Roman" w:eastAsia="仿宋_GB2312" w:hAnsi="Times New Roman"/>
          <w:spacing w:val="6"/>
          <w:sz w:val="30"/>
          <w:szCs w:val="30"/>
        </w:rPr>
        <w:t>46</w:t>
      </w:r>
    </w:p>
    <w:p w:rsidR="000017E5" w:rsidRDefault="000017E5">
      <w:pPr>
        <w:rPr>
          <w:rFonts w:eastAsia="黑体" w:hAnsi="黑体"/>
          <w:sz w:val="30"/>
          <w:szCs w:val="24"/>
        </w:rPr>
      </w:pPr>
      <w:r>
        <w:rPr>
          <w:rFonts w:ascii="Times New Roman" w:eastAsia="仿宋_GB2312" w:hAnsi="Times New Roman" w:hint="eastAsia"/>
          <w:spacing w:val="6"/>
          <w:sz w:val="30"/>
          <w:szCs w:val="30"/>
        </w:rPr>
        <w:t>届世界技能大赛湖北省选拔赛的通</w:t>
      </w:r>
      <w:r>
        <w:rPr>
          <w:rFonts w:ascii="Times New Roman" w:eastAsia="仿宋_GB2312" w:hAnsi="Times New Roman" w:hint="eastAsia"/>
          <w:sz w:val="30"/>
          <w:szCs w:val="30"/>
        </w:rPr>
        <w:t>知》</w:t>
      </w:r>
      <w:r>
        <w:rPr>
          <w:rFonts w:ascii="Times New Roman" w:eastAsia="仿宋_GB2312" w:hAnsi="Times New Roman" w:hint="eastAsia"/>
          <w:spacing w:val="6"/>
          <w:sz w:val="30"/>
          <w:szCs w:val="30"/>
        </w:rPr>
        <w:t>（鄂人社函﹝</w:t>
      </w:r>
      <w:r>
        <w:rPr>
          <w:rFonts w:ascii="Times New Roman" w:eastAsia="仿宋_GB2312" w:hAnsi="Times New Roman"/>
          <w:spacing w:val="6"/>
          <w:sz w:val="30"/>
          <w:szCs w:val="30"/>
        </w:rPr>
        <w:t>2019</w:t>
      </w:r>
      <w:r>
        <w:rPr>
          <w:rFonts w:ascii="Times New Roman" w:eastAsia="仿宋_GB2312" w:hAnsi="Times New Roman" w:hint="eastAsia"/>
          <w:spacing w:val="6"/>
          <w:sz w:val="30"/>
          <w:szCs w:val="30"/>
        </w:rPr>
        <w:t>﹞</w:t>
      </w:r>
      <w:r>
        <w:rPr>
          <w:rFonts w:ascii="Times New Roman" w:eastAsia="仿宋_GB2312" w:hAnsi="Times New Roman"/>
          <w:spacing w:val="6"/>
          <w:sz w:val="30"/>
          <w:szCs w:val="30"/>
        </w:rPr>
        <w:t>314</w:t>
      </w:r>
      <w:r>
        <w:rPr>
          <w:rFonts w:ascii="Times New Roman" w:eastAsia="仿宋_GB2312" w:hAnsi="Times New Roman" w:hint="eastAsia"/>
          <w:sz w:val="30"/>
          <w:szCs w:val="30"/>
        </w:rPr>
        <w:t>号</w:t>
      </w:r>
      <w:r>
        <w:rPr>
          <w:rFonts w:ascii="Times New Roman" w:eastAsia="仿宋_GB2312" w:hAnsi="Times New Roman" w:hint="eastAsia"/>
          <w:spacing w:val="6"/>
          <w:sz w:val="30"/>
          <w:szCs w:val="30"/>
        </w:rPr>
        <w:t>）</w:t>
      </w:r>
      <w:r>
        <w:rPr>
          <w:rFonts w:ascii="Times New Roman" w:eastAsia="仿宋_GB2312" w:hAnsi="Times New Roman" w:hint="eastAsia"/>
          <w:sz w:val="30"/>
          <w:szCs w:val="30"/>
        </w:rPr>
        <w:t>精神，我单位承担第</w:t>
      </w:r>
      <w:r>
        <w:rPr>
          <w:rFonts w:ascii="Times New Roman" w:eastAsia="仿宋_GB2312" w:hAnsi="Times New Roman"/>
          <w:sz w:val="30"/>
          <w:szCs w:val="30"/>
        </w:rPr>
        <w:t>46</w:t>
      </w:r>
      <w:r>
        <w:rPr>
          <w:rFonts w:ascii="Times New Roman" w:eastAsia="仿宋_GB2312" w:hAnsi="Times New Roman" w:hint="eastAsia"/>
          <w:sz w:val="30"/>
          <w:szCs w:val="30"/>
        </w:rPr>
        <w:t>届世界技能大赛管道与制暖项目湖北省选拔赛。为做好全省选拔赛，特制定本方案。</w:t>
      </w:r>
      <w:r>
        <w:rPr>
          <w:rFonts w:ascii="Times New Roman" w:eastAsia="黑体" w:hAnsi="黑体"/>
          <w:sz w:val="30"/>
          <w:szCs w:val="24"/>
        </w:rPr>
        <w:t xml:space="preserve">   </w:t>
      </w:r>
      <w:r>
        <w:rPr>
          <w:rFonts w:eastAsia="黑体" w:hAnsi="黑体"/>
          <w:sz w:val="30"/>
          <w:szCs w:val="24"/>
        </w:rPr>
        <w:t xml:space="preserve"> </w:t>
      </w:r>
    </w:p>
    <w:p w:rsidR="000017E5" w:rsidRDefault="000017E5" w:rsidP="00837C53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一、赛项组委会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 w:rsidP="00837C53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（一）领导机构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 w:rsidP="00837C53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 w:hint="eastAsia"/>
          <w:sz w:val="30"/>
          <w:szCs w:val="30"/>
        </w:rPr>
        <w:t>为加强组织协调，在湖北省选拔赛组委会指导下，成立管道与制暖项目赛项组委会，负责本项目竞赛的组织领导、统筹管理和总体安排。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 w:rsidP="00837C53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赛项组委会主任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王进军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省人力资源和社会保障厅职业能力建设处处长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张发军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省职业技能鉴定指导中心主任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赛项组委会副主任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刘华平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省人力资源和社会保障厅职业能力建设处副处长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曾九洲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省职业技能鉴定指导中心管理六级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刘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峰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咸宁市人力资源和社会保障局党组成员、总会计师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杨金焱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湖北新产业技师学院党委书记</w:t>
      </w:r>
      <w:r>
        <w:rPr>
          <w:rFonts w:ascii="Times New Roman" w:eastAsia="仿宋_GB2312" w:hAnsi="Times New Roman"/>
          <w:sz w:val="30"/>
          <w:szCs w:val="30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 w:hint="eastAsia"/>
          <w:sz w:val="30"/>
          <w:szCs w:val="30"/>
        </w:rPr>
        <w:t>易元红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30"/>
          <w:szCs w:val="30"/>
        </w:rPr>
        <w:t>湖北新产业技师学院院长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赛项组委会委员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李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方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省职业技能鉴定指导中心技能竞赛部部长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刘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闪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省职业技能鉴定指导中心技能竞赛部副部长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李毓红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湖北新产业技师学院副书记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樊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斌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湖北新产业技师学院副院长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贺国华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湖北新产业技师学院院务委员</w:t>
      </w:r>
    </w:p>
    <w:p w:rsidR="000017E5" w:rsidRDefault="000017E5">
      <w:pPr>
        <w:ind w:leftChars="284" w:left="596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延学军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咸宁市人力资源和社会保障局职建科科长</w:t>
      </w:r>
    </w:p>
    <w:p w:rsidR="000017E5" w:rsidRDefault="000017E5">
      <w:pPr>
        <w:ind w:leftChars="284" w:left="596"/>
        <w:rPr>
          <w:rFonts w:ascii="Times New Roman" w:eastAsia="仿宋_GB2312" w:hAnsi="Times New Roman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（二）</w:t>
      </w:r>
      <w:r>
        <w:rPr>
          <w:rFonts w:ascii="Times New Roman" w:eastAsia="仿宋_GB2312" w:hAnsi="Times New Roman" w:hint="eastAsia"/>
          <w:sz w:val="30"/>
          <w:szCs w:val="30"/>
        </w:rPr>
        <w:t>赛事保障机构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赛项组委会下设若干赛事保障机构，包括综合协调组、技术专家组、竞赛裁判组、竞赛保障组、监督仲裁组、安全保障组。</w:t>
      </w:r>
      <w:r>
        <w:rPr>
          <w:rFonts w:eastAsia="仿宋_GB2312"/>
          <w:sz w:val="30"/>
          <w:szCs w:val="30"/>
        </w:rPr>
        <w:t xml:space="preserve">  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综合协调组。在赛项组委会领导下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负责竞赛的组织安排和日常管理等工作。主要包括制定竞赛方案及实施计划</w:t>
      </w:r>
      <w:r>
        <w:rPr>
          <w:rFonts w:ascii="仿宋_GB2312" w:eastAsia="仿宋_GB2312" w:hAnsi="仿宋_GB2312" w:cs="仿宋_GB2312"/>
          <w:sz w:val="30"/>
          <w:szCs w:val="24"/>
        </w:rPr>
        <w:t>,</w:t>
      </w:r>
      <w:r>
        <w:rPr>
          <w:rFonts w:ascii="仿宋_GB2312" w:eastAsia="仿宋_GB2312" w:hAnsi="仿宋_GB2312" w:cs="仿宋_GB2312" w:hint="eastAsia"/>
          <w:sz w:val="30"/>
          <w:szCs w:val="24"/>
        </w:rPr>
        <w:t>并组织和监督实施。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刘华平、胡国平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贾相志、晏俊武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30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技术专家组。在湖北省选拔赛组委会领导下成立技术专家组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由</w:t>
      </w:r>
      <w:r>
        <w:rPr>
          <w:rFonts w:ascii="仿宋_GB2312" w:eastAsia="仿宋_GB2312" w:hAnsi="仿宋_GB2312" w:cs="仿宋_GB2312"/>
          <w:sz w:val="30"/>
          <w:szCs w:val="24"/>
        </w:rPr>
        <w:t>7</w:t>
      </w:r>
      <w:r>
        <w:rPr>
          <w:rFonts w:ascii="仿宋_GB2312" w:eastAsia="仿宋_GB2312" w:hAnsi="仿宋_GB2312" w:cs="仿宋_GB2312" w:hint="eastAsia"/>
          <w:sz w:val="30"/>
          <w:szCs w:val="24"/>
        </w:rPr>
        <w:t>人组成。负责制定竞赛方案、竞赛规则、评分标准及相关竞赛技术工作文件；负责竞赛场地、设备检验等工作。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刘鹤鸣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贾相志、孟现春、刘艳立、韩川、胡红英、李敬阳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30"/>
        </w:rPr>
        <w:t>3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竞赛裁判组。设裁判长</w:t>
      </w:r>
      <w:r>
        <w:rPr>
          <w:rFonts w:ascii="Times New Roman" w:eastAsia="仿宋_GB2312" w:hAnsi="Times New Roman"/>
          <w:sz w:val="30"/>
          <w:szCs w:val="24"/>
        </w:rPr>
        <w:t>1</w:t>
      </w:r>
      <w:r>
        <w:rPr>
          <w:rFonts w:ascii="仿宋_GB2312" w:eastAsia="仿宋_GB2312" w:hAnsi="仿宋_GB2312" w:cs="仿宋_GB2312" w:hint="eastAsia"/>
          <w:sz w:val="30"/>
          <w:szCs w:val="24"/>
        </w:rPr>
        <w:t>人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裁判员由各参赛代表队按要求推荐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经大赛组委会审核认定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经过培训后执证上岗。负责竞赛执裁、评分和竞赛成绩汇总、审核、报批等。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李方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裁判长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刘鹤鸣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员：由大赛组委会审核确定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Times New Roman" w:eastAsia="仿宋_GB2312" w:hAnsi="Times New Roman"/>
          <w:sz w:val="30"/>
          <w:szCs w:val="24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竞赛保障组。负责竞赛组织实施、技术保障和后勤服务等工作。主要包括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刘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闪</w:t>
      </w:r>
      <w:r>
        <w:rPr>
          <w:rFonts w:ascii="仿宋_GB2312" w:eastAsia="仿宋_GB2312" w:hAnsi="仿宋_GB2312" w:cs="仿宋_GB2312"/>
          <w:sz w:val="30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24"/>
        </w:rPr>
        <w:t>、雷新安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</w:t>
      </w:r>
    </w:p>
    <w:p w:rsidR="000017E5" w:rsidRDefault="000017E5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刘鹤鸣、贾相志、饶文军、晏俊武、余恢泉</w:t>
      </w:r>
      <w:r>
        <w:rPr>
          <w:rFonts w:ascii="仿宋_GB2312" w:eastAsia="仿宋_GB2312" w:hAnsi="仿宋_GB2312" w:cs="仿宋_GB2312"/>
          <w:sz w:val="30"/>
          <w:szCs w:val="24"/>
        </w:rPr>
        <w:t xml:space="preserve"> </w:t>
      </w:r>
      <w:r>
        <w:rPr>
          <w:rFonts w:ascii="Times New Roman" w:eastAsia="仿宋_GB2312" w:hAnsi="Times New Roman"/>
          <w:sz w:val="30"/>
          <w:szCs w:val="24"/>
        </w:rPr>
        <w:t xml:space="preserve">  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30"/>
        </w:rPr>
        <w:t>5</w:t>
      </w:r>
      <w:r>
        <w:rPr>
          <w:rFonts w:ascii="Times New Roman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监督仲裁组。受湖北省选拔赛组委会委托，对本赛项各比赛环节，特别是执裁工作进行监督。按照利益相关方回避原则，对各参赛代表队提交的书面申述进行仲裁，处理违反公平公正原则的行为，将违规处理及仲裁结果记录在案，并报湖北省选拔赛组委会备案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曾九洲、延学军</w:t>
      </w:r>
    </w:p>
    <w:p w:rsidR="000017E5" w:rsidRDefault="000017E5">
      <w:pPr>
        <w:ind w:leftChars="142" w:left="298" w:firstLineChars="100" w:firstLine="3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童望高、刘东升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Times New Roman" w:eastAsia="仿宋_GB2312" w:hAnsi="Times New Roman"/>
          <w:sz w:val="30"/>
          <w:szCs w:val="24"/>
        </w:rPr>
        <w:t>6</w:t>
      </w:r>
      <w:r>
        <w:rPr>
          <w:rFonts w:ascii="Times New Roman" w:eastAsia="仿宋_GB2312" w:hAnsi="Times New Roman" w:hint="eastAsia"/>
          <w:sz w:val="30"/>
          <w:szCs w:val="24"/>
        </w:rPr>
        <w:t>、</w:t>
      </w:r>
      <w:r>
        <w:rPr>
          <w:rFonts w:ascii="仿宋_GB2312" w:eastAsia="仿宋_GB2312" w:hAnsi="仿宋_GB2312" w:cs="仿宋_GB2312" w:hint="eastAsia"/>
          <w:sz w:val="30"/>
          <w:szCs w:val="24"/>
        </w:rPr>
        <w:t>安全保障组。负责提供比赛期间的各项安全健康保障，主要包括采取各项安保和防护措施，做好寒场入口安检，赛场巡控和交通指引工作；配备完备的消防等应急处理设施，安排专人负责现场紧急疏导；根据突发事件类型，事先制定详细的应急处理预案；在比赛现场设置急救站</w:t>
      </w:r>
      <w:r>
        <w:rPr>
          <w:rFonts w:ascii="仿宋_GB2312" w:eastAsia="仿宋_GB2312" w:hAnsi="仿宋_GB2312" w:cs="仿宋_GB2312"/>
          <w:sz w:val="30"/>
          <w:szCs w:val="24"/>
        </w:rPr>
        <w:t>(</w:t>
      </w:r>
      <w:r>
        <w:rPr>
          <w:rFonts w:ascii="仿宋_GB2312" w:eastAsia="仿宋_GB2312" w:hAnsi="仿宋_GB2312" w:cs="仿宋_GB2312" w:hint="eastAsia"/>
          <w:sz w:val="30"/>
          <w:szCs w:val="24"/>
        </w:rPr>
        <w:t>点</w:t>
      </w:r>
      <w:r>
        <w:rPr>
          <w:rFonts w:ascii="仿宋_GB2312" w:eastAsia="仿宋_GB2312" w:hAnsi="仿宋_GB2312" w:cs="仿宋_GB2312"/>
          <w:sz w:val="30"/>
          <w:szCs w:val="24"/>
        </w:rPr>
        <w:t>)</w:t>
      </w:r>
      <w:r>
        <w:rPr>
          <w:rFonts w:ascii="仿宋_GB2312" w:eastAsia="仿宋_GB2312" w:hAnsi="仿宋_GB2312" w:cs="仿宋_GB2312" w:hint="eastAsia"/>
          <w:sz w:val="30"/>
          <w:szCs w:val="24"/>
        </w:rPr>
        <w:t>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组长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任贤俊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成员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陈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伟、严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24"/>
        </w:rPr>
        <w:t>肃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二、竞赛安排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选拔赛共分为预选赛及决赛</w:t>
      </w:r>
      <w:r>
        <w:rPr>
          <w:rFonts w:ascii="仿宋_GB2312" w:eastAsia="仿宋_GB2312" w:hAnsi="仿宋_GB2312" w:cs="仿宋_GB2312"/>
          <w:sz w:val="30"/>
          <w:szCs w:val="24"/>
        </w:rPr>
        <w:t xml:space="preserve">2 </w:t>
      </w:r>
      <w:r>
        <w:rPr>
          <w:rFonts w:ascii="仿宋_GB2312" w:eastAsia="仿宋_GB2312" w:hAnsi="仿宋_GB2312" w:cs="仿宋_GB2312" w:hint="eastAsia"/>
          <w:sz w:val="30"/>
          <w:szCs w:val="24"/>
        </w:rPr>
        <w:t>个阶段，预选赛参赛对象为公众网络平台报名选手，决赛参赛对象为各地、各省直单位推荐选手及通过预选赛选拔出来的优秀选手。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（一）预选赛安排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时间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24"/>
        </w:rPr>
        <w:t>2020</w:t>
      </w:r>
      <w:r>
        <w:rPr>
          <w:rFonts w:ascii="Times New Roman" w:eastAsia="仿宋_GB2312" w:hAnsi="Times New Roman" w:hint="eastAsia"/>
          <w:sz w:val="30"/>
          <w:szCs w:val="24"/>
        </w:rPr>
        <w:t>年</w:t>
      </w:r>
      <w:r>
        <w:rPr>
          <w:rFonts w:ascii="Times New Roman" w:eastAsia="仿宋_GB2312" w:hAnsi="Times New Roman"/>
          <w:sz w:val="30"/>
          <w:szCs w:val="24"/>
        </w:rPr>
        <w:t>1</w:t>
      </w:r>
      <w:r>
        <w:rPr>
          <w:rFonts w:ascii="Times New Roman" w:eastAsia="仿宋_GB2312" w:hAnsi="Times New Roman" w:hint="eastAsia"/>
          <w:sz w:val="30"/>
          <w:szCs w:val="24"/>
        </w:rPr>
        <w:t>月</w:t>
      </w:r>
      <w:r>
        <w:rPr>
          <w:rFonts w:ascii="Times New Roman" w:eastAsia="仿宋_GB2312" w:hAnsi="Times New Roman"/>
          <w:sz w:val="30"/>
          <w:szCs w:val="24"/>
        </w:rPr>
        <w:t>—2020</w:t>
      </w:r>
      <w:r>
        <w:rPr>
          <w:rFonts w:ascii="Times New Roman" w:eastAsia="仿宋_GB2312" w:hAnsi="Times New Roman" w:hint="eastAsia"/>
          <w:sz w:val="30"/>
          <w:szCs w:val="24"/>
        </w:rPr>
        <w:t>年</w:t>
      </w:r>
      <w:r>
        <w:rPr>
          <w:rFonts w:ascii="Times New Roman" w:eastAsia="仿宋_GB2312" w:hAnsi="Times New Roman"/>
          <w:sz w:val="30"/>
          <w:szCs w:val="24"/>
        </w:rPr>
        <w:t>7</w:t>
      </w:r>
      <w:r>
        <w:rPr>
          <w:rFonts w:ascii="Times New Roman" w:eastAsia="仿宋_GB2312" w:hAnsi="Times New Roman" w:hint="eastAsia"/>
          <w:sz w:val="30"/>
          <w:szCs w:val="24"/>
        </w:rPr>
        <w:t>月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地点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（二）决赛安排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  </w:t>
      </w:r>
    </w:p>
    <w:p w:rsidR="000017E5" w:rsidRDefault="000017E5" w:rsidP="00837C53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时间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8"/>
          <w:attr w:name="Year" w:val="2020"/>
        </w:smartTagPr>
        <w:r>
          <w:rPr>
            <w:rFonts w:ascii="Times New Roman" w:eastAsia="仿宋_GB2312" w:hAnsi="Times New Roman"/>
            <w:sz w:val="30"/>
            <w:szCs w:val="24"/>
          </w:rPr>
          <w:t>2020</w:t>
        </w:r>
        <w:r>
          <w:rPr>
            <w:rFonts w:ascii="仿宋_GB2312" w:eastAsia="仿宋_GB2312" w:hAnsi="仿宋_GB2312" w:cs="仿宋_GB2312" w:hint="eastAsia"/>
            <w:sz w:val="30"/>
            <w:szCs w:val="24"/>
          </w:rPr>
          <w:t>年</w:t>
        </w:r>
        <w:r>
          <w:rPr>
            <w:rFonts w:ascii="Times New Roman" w:eastAsia="仿宋_GB2312" w:hAnsi="Times New Roman"/>
            <w:sz w:val="30"/>
            <w:szCs w:val="24"/>
          </w:rPr>
          <w:t>8</w:t>
        </w:r>
        <w:r>
          <w:rPr>
            <w:rFonts w:ascii="仿宋_GB2312" w:eastAsia="仿宋_GB2312" w:hAnsi="仿宋_GB2312" w:cs="仿宋_GB2312" w:hint="eastAsia"/>
            <w:sz w:val="30"/>
            <w:szCs w:val="24"/>
          </w:rPr>
          <w:t>月</w:t>
        </w:r>
        <w:r>
          <w:rPr>
            <w:rFonts w:ascii="Times New Roman" w:eastAsia="仿宋_GB2312" w:hAnsi="Times New Roman"/>
            <w:sz w:val="30"/>
            <w:szCs w:val="24"/>
          </w:rPr>
          <w:t>17</w:t>
        </w:r>
        <w:r>
          <w:rPr>
            <w:rFonts w:ascii="Times New Roman" w:eastAsia="仿宋_GB2312" w:hAnsi="Times New Roman" w:hint="eastAsia"/>
            <w:sz w:val="30"/>
            <w:szCs w:val="24"/>
          </w:rPr>
          <w:t>日</w:t>
        </w:r>
      </w:smartTag>
      <w:r>
        <w:rPr>
          <w:rFonts w:ascii="Times New Roman" w:eastAsia="仿宋_GB2312" w:hAnsi="Times New Roman"/>
          <w:sz w:val="30"/>
          <w:szCs w:val="24"/>
        </w:rPr>
        <w:t>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8"/>
          <w:attr w:name="Year" w:val="2020"/>
        </w:smartTagPr>
        <w:r>
          <w:rPr>
            <w:rFonts w:ascii="Times New Roman" w:eastAsia="仿宋_GB2312" w:hAnsi="Times New Roman"/>
            <w:sz w:val="30"/>
            <w:szCs w:val="24"/>
          </w:rPr>
          <w:t>2020</w:t>
        </w:r>
        <w:r>
          <w:rPr>
            <w:rFonts w:ascii="Times New Roman" w:eastAsia="仿宋_GB2312" w:hAnsi="Times New Roman" w:hint="eastAsia"/>
            <w:sz w:val="30"/>
            <w:szCs w:val="24"/>
          </w:rPr>
          <w:t>年</w:t>
        </w:r>
        <w:r>
          <w:rPr>
            <w:rFonts w:ascii="Times New Roman" w:eastAsia="仿宋_GB2312" w:hAnsi="Times New Roman"/>
            <w:sz w:val="30"/>
            <w:szCs w:val="24"/>
          </w:rPr>
          <w:t>8</w:t>
        </w:r>
        <w:r>
          <w:rPr>
            <w:rFonts w:ascii="Times New Roman" w:eastAsia="仿宋_GB2312" w:hAnsi="Times New Roman" w:hint="eastAsia"/>
            <w:sz w:val="30"/>
            <w:szCs w:val="24"/>
          </w:rPr>
          <w:t>月</w:t>
        </w:r>
        <w:r>
          <w:rPr>
            <w:rFonts w:ascii="Times New Roman" w:eastAsia="仿宋_GB2312" w:hAnsi="Times New Roman"/>
            <w:sz w:val="30"/>
            <w:szCs w:val="24"/>
          </w:rPr>
          <w:t>20</w:t>
        </w:r>
        <w:r>
          <w:rPr>
            <w:rFonts w:ascii="Times New Roman" w:eastAsia="仿宋_GB2312" w:hAnsi="Times New Roman" w:hint="eastAsia"/>
            <w:sz w:val="30"/>
            <w:szCs w:val="24"/>
          </w:rPr>
          <w:t>日</w:t>
        </w:r>
      </w:smartTag>
      <w:r>
        <w:rPr>
          <w:rFonts w:ascii="仿宋_GB2312" w:eastAsia="仿宋_GB2312" w:hAnsi="仿宋_GB2312" w:cs="仿宋_GB2312"/>
          <w:sz w:val="30"/>
          <w:szCs w:val="24"/>
        </w:rPr>
        <w:t xml:space="preserve">      </w:t>
      </w:r>
    </w:p>
    <w:p w:rsidR="000017E5" w:rsidRDefault="000017E5" w:rsidP="00837C53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地点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三、比赛命题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本次比赛参考世界技能大赛，不设理论考试。具体比赛内容参照往届世界技能大赛赛题</w:t>
      </w:r>
      <w:r>
        <w:rPr>
          <w:rFonts w:ascii="仿宋_GB2312" w:eastAsia="仿宋_GB2312" w:hAnsi="仿宋_GB2312" w:cs="仿宋_GB2312"/>
          <w:sz w:val="30"/>
          <w:szCs w:val="24"/>
        </w:rPr>
        <w:t>,</w:t>
      </w:r>
      <w:r>
        <w:rPr>
          <w:rFonts w:ascii="仿宋_GB2312" w:eastAsia="仿宋_GB2312" w:hAnsi="仿宋_GB2312" w:cs="仿宋_GB2312" w:hint="eastAsia"/>
          <w:sz w:val="30"/>
          <w:szCs w:val="24"/>
        </w:rPr>
        <w:t>结合全国选拔赛的要求和项目特点</w:t>
      </w:r>
      <w:r>
        <w:rPr>
          <w:rFonts w:ascii="仿宋_GB2312" w:eastAsia="仿宋_GB2312" w:hAnsi="仿宋_GB2312" w:cs="仿宋_GB2312"/>
          <w:sz w:val="30"/>
          <w:szCs w:val="24"/>
        </w:rPr>
        <w:t>,</w:t>
      </w:r>
      <w:r>
        <w:rPr>
          <w:rFonts w:ascii="仿宋_GB2312" w:eastAsia="仿宋_GB2312" w:hAnsi="仿宋_GB2312" w:cs="仿宋_GB2312" w:hint="eastAsia"/>
          <w:sz w:val="30"/>
          <w:szCs w:val="24"/>
        </w:rPr>
        <w:t>组织技术指导专家团队竞赛命题，力争赛题公开，确保比赛质量。具体内容和要求见技术工作文件（另行下发）。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四、参赛对象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eastAsia="黑体" w:hAnsi="黑体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凡在我省境内工作、学习</w:t>
      </w:r>
      <w:r>
        <w:rPr>
          <w:rFonts w:ascii="仿宋_GB2312" w:eastAsia="仿宋_GB2312" w:hAnsi="仿宋_GB2312" w:cs="仿宋_GB2312"/>
          <w:sz w:val="30"/>
          <w:szCs w:val="24"/>
        </w:rPr>
        <w:t>,</w:t>
      </w:r>
      <w:r>
        <w:rPr>
          <w:rFonts w:ascii="仿宋_GB2312" w:eastAsia="仿宋_GB2312" w:hAnsi="仿宋_GB2312" w:cs="仿宋_GB2312" w:hint="eastAsia"/>
          <w:sz w:val="30"/>
          <w:szCs w:val="24"/>
        </w:rPr>
        <w:t>出生日期为</w:t>
      </w:r>
      <w:r>
        <w:rPr>
          <w:rFonts w:ascii="Times New Roman" w:eastAsia="仿宋_GB2312" w:hAnsi="Times New Roman"/>
          <w:sz w:val="30"/>
          <w:szCs w:val="24"/>
        </w:rPr>
        <w:t xml:space="preserve"> 1999</w:t>
      </w:r>
      <w:r>
        <w:rPr>
          <w:rFonts w:ascii="仿宋_GB2312" w:eastAsia="仿宋_GB2312" w:hAnsi="仿宋_GB2312" w:cs="仿宋_GB2312" w:hint="eastAsia"/>
          <w:sz w:val="30"/>
          <w:szCs w:val="24"/>
        </w:rPr>
        <w:t>年</w:t>
      </w:r>
      <w:r>
        <w:rPr>
          <w:rFonts w:ascii="Times New Roman" w:eastAsia="仿宋_GB2312" w:hAnsi="Times New Roman"/>
          <w:sz w:val="30"/>
          <w:szCs w:val="24"/>
        </w:rPr>
        <w:t>1</w:t>
      </w:r>
      <w:r>
        <w:rPr>
          <w:rFonts w:ascii="仿宋_GB2312" w:eastAsia="仿宋_GB2312" w:hAnsi="仿宋_GB2312" w:cs="仿宋_GB2312" w:hint="eastAsia"/>
          <w:sz w:val="30"/>
          <w:szCs w:val="24"/>
        </w:rPr>
        <w:t>月</w:t>
      </w:r>
      <w:r>
        <w:rPr>
          <w:rFonts w:ascii="Times New Roman" w:eastAsia="仿宋_GB2312" w:hAnsi="Times New Roman"/>
          <w:sz w:val="30"/>
          <w:szCs w:val="24"/>
        </w:rPr>
        <w:t>1</w:t>
      </w:r>
      <w:r>
        <w:rPr>
          <w:rFonts w:ascii="仿宋_GB2312" w:eastAsia="仿宋_GB2312" w:hAnsi="仿宋_GB2312" w:cs="仿宋_GB2312"/>
          <w:sz w:val="30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24"/>
        </w:rPr>
        <w:t>日以后，思想品德优秀、身心健康，具备相应职业</w:t>
      </w:r>
      <w:r>
        <w:rPr>
          <w:rFonts w:ascii="仿宋_GB2312" w:eastAsia="仿宋_GB2312" w:hAnsi="仿宋_GB2312" w:cs="仿宋_GB2312"/>
          <w:sz w:val="30"/>
          <w:szCs w:val="24"/>
        </w:rPr>
        <w:t>(</w:t>
      </w:r>
      <w:r>
        <w:rPr>
          <w:rFonts w:ascii="仿宋_GB2312" w:eastAsia="仿宋_GB2312" w:hAnsi="仿宋_GB2312" w:cs="仿宋_GB2312" w:hint="eastAsia"/>
          <w:sz w:val="30"/>
          <w:szCs w:val="24"/>
        </w:rPr>
        <w:t>专业</w:t>
      </w:r>
      <w:r>
        <w:rPr>
          <w:rFonts w:ascii="仿宋_GB2312" w:eastAsia="仿宋_GB2312" w:hAnsi="仿宋_GB2312" w:cs="仿宋_GB2312"/>
          <w:sz w:val="30"/>
          <w:szCs w:val="24"/>
        </w:rPr>
        <w:t>)</w:t>
      </w:r>
      <w:r>
        <w:rPr>
          <w:rFonts w:ascii="仿宋_GB2312" w:eastAsia="仿宋_GB2312" w:hAnsi="仿宋_GB2312" w:cs="仿宋_GB2312" w:hint="eastAsia"/>
          <w:sz w:val="30"/>
          <w:szCs w:val="24"/>
        </w:rPr>
        <w:t>扎实的基本功和技能水平，有较强学习领悟能力和良好的身体素质、心理素质及应变能力的人员均可报名参赛。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</w:t>
      </w:r>
      <w:r>
        <w:rPr>
          <w:rFonts w:eastAsia="黑体" w:hAnsi="黑体"/>
          <w:sz w:val="30"/>
          <w:szCs w:val="24"/>
        </w:rPr>
        <w:t xml:space="preserve">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五、报名形式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（一）</w:t>
      </w:r>
      <w:r>
        <w:rPr>
          <w:rFonts w:ascii="Times New Roman" w:eastAsia="仿宋_GB2312" w:hAnsi="Times New Roman" w:hint="eastAsia"/>
          <w:sz w:val="30"/>
          <w:szCs w:val="24"/>
        </w:rPr>
        <w:t>公众网络报名平台：有意向参赛的选手，可登录湖北省职业技能大赛宣传专栏网站</w:t>
      </w:r>
      <w:r>
        <w:rPr>
          <w:rFonts w:ascii="Times New Roman" w:eastAsia="仿宋_GB2312" w:hAnsi="Times New Roman"/>
          <w:sz w:val="30"/>
          <w:szCs w:val="24"/>
        </w:rPr>
        <w:t>(www.hbskills.org.cn)</w:t>
      </w:r>
      <w:r>
        <w:rPr>
          <w:rFonts w:ascii="Times New Roman" w:eastAsia="仿宋_GB2312" w:hAnsi="Times New Roman" w:hint="eastAsia"/>
          <w:sz w:val="30"/>
          <w:szCs w:val="24"/>
        </w:rPr>
        <w:t>，点击“网上</w:t>
      </w:r>
      <w:r>
        <w:rPr>
          <w:rFonts w:ascii="仿宋_GB2312" w:eastAsia="仿宋_GB2312" w:hAnsi="仿宋_GB2312" w:cs="仿宋_GB2312" w:hint="eastAsia"/>
          <w:sz w:val="30"/>
          <w:szCs w:val="24"/>
        </w:rPr>
        <w:t>报名”栏目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注册登录完成报名；或关注“湖北工匠”微信公众号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点击技能竞赛“我要报名”栏目完成报名。在公众网络报名平台报名参赛的选手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需通过预选赛后方可参加决赛。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Times New Roman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（二）决赛报名：各市州、省</w:t>
      </w:r>
      <w:r>
        <w:rPr>
          <w:rFonts w:ascii="仿宋_GB2312" w:eastAsia="仿宋_GB2312" w:hAnsi="仿宋_GB2312" w:cs="仿宋_GB2312"/>
          <w:sz w:val="30"/>
          <w:szCs w:val="24"/>
        </w:rPr>
        <w:t>(</w:t>
      </w:r>
      <w:r>
        <w:rPr>
          <w:rFonts w:ascii="仿宋_GB2312" w:eastAsia="仿宋_GB2312" w:hAnsi="仿宋_GB2312" w:cs="仿宋_GB2312" w:hint="eastAsia"/>
          <w:sz w:val="30"/>
          <w:szCs w:val="24"/>
        </w:rPr>
        <w:t>部</w:t>
      </w:r>
      <w:r>
        <w:rPr>
          <w:rFonts w:ascii="仿宋_GB2312" w:eastAsia="仿宋_GB2312" w:hAnsi="仿宋_GB2312" w:cs="仿宋_GB2312"/>
          <w:sz w:val="30"/>
          <w:szCs w:val="24"/>
        </w:rPr>
        <w:t>)</w:t>
      </w:r>
      <w:r>
        <w:rPr>
          <w:rFonts w:ascii="仿宋_GB2312" w:eastAsia="仿宋_GB2312" w:hAnsi="仿宋_GB2312" w:cs="仿宋_GB2312" w:hint="eastAsia"/>
          <w:sz w:val="30"/>
          <w:szCs w:val="24"/>
        </w:rPr>
        <w:t>属企业、院校或大型企业在所辖范围内组织选拔赛后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可组建代表队推荐选手参加决赛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每支参赛队限报</w:t>
      </w:r>
      <w:r>
        <w:rPr>
          <w:rFonts w:ascii="仿宋_GB2312" w:eastAsia="仿宋_GB2312" w:hAnsi="仿宋_GB2312" w:cs="仿宋_GB2312"/>
          <w:sz w:val="30"/>
          <w:szCs w:val="24"/>
        </w:rPr>
        <w:t>3</w:t>
      </w:r>
      <w:r>
        <w:rPr>
          <w:rFonts w:ascii="仿宋_GB2312" w:eastAsia="仿宋_GB2312" w:hAnsi="仿宋_GB2312" w:cs="仿宋_GB2312" w:hint="eastAsia"/>
          <w:sz w:val="30"/>
          <w:szCs w:val="24"/>
        </w:rPr>
        <w:t>名</w:t>
      </w:r>
      <w:r>
        <w:rPr>
          <w:rFonts w:ascii="仿宋_GB2312" w:eastAsia="仿宋_GB2312" w:hAnsi="仿宋_GB2312" w:cs="仿宋_GB2312"/>
          <w:sz w:val="30"/>
          <w:szCs w:val="24"/>
        </w:rPr>
        <w:t>(</w:t>
      </w:r>
      <w:r>
        <w:rPr>
          <w:rFonts w:ascii="仿宋_GB2312" w:eastAsia="仿宋_GB2312" w:hAnsi="仿宋_GB2312" w:cs="仿宋_GB2312" w:hint="eastAsia"/>
          <w:sz w:val="30"/>
          <w:szCs w:val="24"/>
        </w:rPr>
        <w:t>队</w:t>
      </w:r>
      <w:r>
        <w:rPr>
          <w:rFonts w:ascii="仿宋_GB2312" w:eastAsia="仿宋_GB2312" w:hAnsi="仿宋_GB2312" w:cs="仿宋_GB2312"/>
          <w:sz w:val="30"/>
          <w:szCs w:val="24"/>
        </w:rPr>
        <w:t>)</w:t>
      </w:r>
      <w:r>
        <w:rPr>
          <w:rFonts w:ascii="仿宋_GB2312" w:eastAsia="仿宋_GB2312" w:hAnsi="仿宋_GB2312" w:cs="仿宋_GB2312" w:hint="eastAsia"/>
          <w:sz w:val="30"/>
          <w:szCs w:val="24"/>
        </w:rPr>
        <w:t>选手。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</w:t>
      </w:r>
      <w:r>
        <w:rPr>
          <w:rFonts w:ascii="仿宋_GB2312" w:eastAsia="仿宋_GB2312" w:hAnsi="Times New Roman"/>
          <w:b/>
          <w:sz w:val="30"/>
          <w:szCs w:val="30"/>
        </w:rPr>
        <w:t xml:space="preserve"> </w:t>
      </w:r>
    </w:p>
    <w:p w:rsidR="000017E5" w:rsidRDefault="000017E5" w:rsidP="00837C53">
      <w:pPr>
        <w:ind w:firstLineChars="200" w:firstLine="602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Times New Roman" w:hint="eastAsia"/>
          <w:b/>
          <w:sz w:val="30"/>
          <w:szCs w:val="30"/>
        </w:rPr>
        <w:t>报名工作联系方式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24"/>
        </w:rPr>
        <w:t>联系人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贾相志</w:t>
      </w:r>
    </w:p>
    <w:p w:rsidR="000017E5" w:rsidRDefault="000017E5">
      <w:pPr>
        <w:ind w:leftChars="284" w:left="596"/>
        <w:rPr>
          <w:rFonts w:ascii="Times New Roman" w:eastAsia="仿宋_GB2312" w:hAnsi="Times New Roman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邮寄地址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24"/>
        </w:rPr>
        <w:t>湖北新产业技师学院机械工程系联系电话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24"/>
        </w:rPr>
        <w:t xml:space="preserve">13972842055 </w:t>
      </w:r>
      <w:r>
        <w:rPr>
          <w:rFonts w:ascii="仿宋_GB2312" w:eastAsia="仿宋_GB2312" w:hAnsi="仿宋_GB2312" w:cs="仿宋_GB2312"/>
          <w:sz w:val="30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24"/>
        </w:rPr>
        <w:t>电子邮箱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  <w:hyperlink r:id="rId4" w:history="1">
        <w:r>
          <w:rPr>
            <w:rFonts w:ascii="Times New Roman" w:eastAsia="仿宋_GB2312" w:hAnsi="Times New Roman"/>
            <w:sz w:val="30"/>
            <w:szCs w:val="24"/>
          </w:rPr>
          <w:t>24465970@qq.com</w:t>
        </w:r>
      </w:hyperlink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eastAsia="黑体" w:hAnsi="黑体" w:hint="eastAsia"/>
          <w:sz w:val="30"/>
          <w:szCs w:val="24"/>
        </w:rPr>
        <w:t>六、仲裁申请及比赛结果</w:t>
      </w:r>
      <w:r>
        <w:rPr>
          <w:rFonts w:ascii="仿宋_GB2312" w:eastAsia="仿宋_GB2312" w:hAnsi="仿宋_GB2312" w:cs="仿宋_GB2312"/>
          <w:sz w:val="30"/>
          <w:szCs w:val="24"/>
        </w:rPr>
        <w:t xml:space="preserve">  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（一）选手或参赛代表队对比赛过程、结果如有异议的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在比赛结束</w:t>
      </w:r>
      <w:r>
        <w:rPr>
          <w:rFonts w:ascii="仿宋_GB2312" w:eastAsia="仿宋_GB2312" w:hAnsi="仿宋_GB2312" w:cs="仿宋_GB2312"/>
          <w:sz w:val="30"/>
          <w:szCs w:val="24"/>
        </w:rPr>
        <w:t>24</w:t>
      </w:r>
      <w:r>
        <w:rPr>
          <w:rFonts w:ascii="仿宋_GB2312" w:eastAsia="仿宋_GB2312" w:hAnsi="仿宋_GB2312" w:cs="仿宋_GB2312" w:hint="eastAsia"/>
          <w:sz w:val="30"/>
          <w:szCs w:val="24"/>
        </w:rPr>
        <w:t>小时内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由领队或指导老师以书面形式向赛项组委会提出仲裁申请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赛项组委会需组织仲裁、裁判及当事人当面讨论解决，并将处理结果以书面形式报湖北省选拔赛组委会备案。</w:t>
      </w:r>
      <w:r>
        <w:rPr>
          <w:rFonts w:ascii="仿宋_GB2312" w:eastAsia="仿宋_GB2312" w:hAnsi="仿宋_GB2312" w:cs="仿宋_GB2312"/>
          <w:sz w:val="30"/>
          <w:szCs w:val="24"/>
        </w:rPr>
        <w:t xml:space="preserve">  </w:t>
      </w:r>
    </w:p>
    <w:p w:rsidR="000017E5" w:rsidRDefault="000017E5">
      <w:pPr>
        <w:ind w:firstLineChars="200" w:firstLine="600"/>
        <w:rPr>
          <w:rFonts w:ascii="仿宋_GB2312" w:eastAsia="仿宋_GB2312" w:hAnsi="仿宋_GB2312" w:cs="仿宋_GB2312"/>
          <w:sz w:val="30"/>
          <w:szCs w:val="24"/>
        </w:rPr>
      </w:pPr>
      <w:r>
        <w:rPr>
          <w:rFonts w:ascii="仿宋_GB2312" w:eastAsia="仿宋_GB2312" w:hAnsi="仿宋_GB2312" w:cs="仿宋_GB2312" w:hint="eastAsia"/>
          <w:sz w:val="30"/>
          <w:szCs w:val="24"/>
        </w:rPr>
        <w:t>（二）按照相关要求，各参赛代表队如对比赛结果无争议，则在比赛结束次日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由赛项组委会向选手公布比赛成绩</w:t>
      </w:r>
      <w:r>
        <w:rPr>
          <w:rFonts w:ascii="Times New Roman" w:eastAsia="仿宋_GB2312" w:hAnsi="Times New Roman" w:hint="eastAsia"/>
          <w:sz w:val="30"/>
          <w:szCs w:val="24"/>
        </w:rPr>
        <w:t>，</w:t>
      </w:r>
      <w:r>
        <w:rPr>
          <w:rFonts w:ascii="仿宋_GB2312" w:eastAsia="仿宋_GB2312" w:hAnsi="仿宋_GB2312" w:cs="仿宋_GB2312" w:hint="eastAsia"/>
          <w:sz w:val="30"/>
          <w:szCs w:val="24"/>
        </w:rPr>
        <w:t>并由赛项组委会将选手成绩单及相关材料报送湖北省选拔赛组委会。</w:t>
      </w:r>
    </w:p>
    <w:sectPr w:rsidR="000017E5" w:rsidSect="00DB59A8">
      <w:pgSz w:w="11906" w:h="16838"/>
      <w:pgMar w:top="2154" w:right="1701" w:bottom="1814" w:left="1701" w:header="851" w:footer="992" w:gutter="0"/>
      <w:cols w:space="0"/>
      <w:docGrid w:type="lines" w:linePitch="58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2"/>
  <w:drawingGridVerticalSpacing w:val="293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515"/>
    <w:rsid w:val="000017E5"/>
    <w:rsid w:val="00236FC5"/>
    <w:rsid w:val="0028184F"/>
    <w:rsid w:val="00391224"/>
    <w:rsid w:val="004E60EC"/>
    <w:rsid w:val="004F78EE"/>
    <w:rsid w:val="00575515"/>
    <w:rsid w:val="005C554B"/>
    <w:rsid w:val="006D1E81"/>
    <w:rsid w:val="0080183E"/>
    <w:rsid w:val="00837C53"/>
    <w:rsid w:val="009D0F5A"/>
    <w:rsid w:val="00A566F2"/>
    <w:rsid w:val="00A7064A"/>
    <w:rsid w:val="00A74E53"/>
    <w:rsid w:val="00AB0D0D"/>
    <w:rsid w:val="00DB59A8"/>
    <w:rsid w:val="00DC5BB1"/>
    <w:rsid w:val="00DE766D"/>
    <w:rsid w:val="00E02915"/>
    <w:rsid w:val="00F702DC"/>
    <w:rsid w:val="021B4B8C"/>
    <w:rsid w:val="037A39E9"/>
    <w:rsid w:val="04F7648E"/>
    <w:rsid w:val="0FC874DF"/>
    <w:rsid w:val="15170167"/>
    <w:rsid w:val="1C9A77E0"/>
    <w:rsid w:val="1C9B2239"/>
    <w:rsid w:val="1F6E706C"/>
    <w:rsid w:val="22357C0A"/>
    <w:rsid w:val="273A3520"/>
    <w:rsid w:val="37CD4003"/>
    <w:rsid w:val="392201A8"/>
    <w:rsid w:val="3CDC3106"/>
    <w:rsid w:val="4B435355"/>
    <w:rsid w:val="4C3E2CF8"/>
    <w:rsid w:val="4E082805"/>
    <w:rsid w:val="6E9120CC"/>
    <w:rsid w:val="6F8B3D5E"/>
    <w:rsid w:val="710731DB"/>
    <w:rsid w:val="748E30B7"/>
    <w:rsid w:val="74A37958"/>
    <w:rsid w:val="76581F3E"/>
    <w:rsid w:val="76F916CB"/>
    <w:rsid w:val="7E44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A8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B5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9A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B5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59A8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DB59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4465970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387</Words>
  <Characters>2207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ls</cp:lastModifiedBy>
  <cp:revision>6</cp:revision>
  <cp:lastPrinted>2020-07-08T12:02:00Z</cp:lastPrinted>
  <dcterms:created xsi:type="dcterms:W3CDTF">2020-07-08T08:41:00Z</dcterms:created>
  <dcterms:modified xsi:type="dcterms:W3CDTF">2020-07-09T01:24:00Z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