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E943" w14:textId="77777777" w:rsidR="002E4F63" w:rsidRDefault="00D323EF">
      <w:pPr>
        <w:rPr>
          <w:rFonts w:ascii="FangSong" w:eastAsia="FangSong" w:hAnsi="FangSong"/>
          <w:sz w:val="32"/>
          <w:szCs w:val="40"/>
        </w:rPr>
      </w:pPr>
      <w:bookmarkStart w:id="0" w:name="_Toc44225247"/>
      <w:bookmarkStart w:id="1" w:name="_Toc43811613"/>
      <w:r>
        <w:rPr>
          <w:rFonts w:ascii="FangSong" w:eastAsia="FangSong" w:hAnsi="FangSong"/>
          <w:noProof/>
          <w:sz w:val="32"/>
          <w:szCs w:val="40"/>
        </w:rPr>
        <w:drawing>
          <wp:anchor distT="0" distB="0" distL="114300" distR="114300" simplePos="0" relativeHeight="251659264" behindDoc="0" locked="0" layoutInCell="1" allowOverlap="1" wp14:anchorId="30E6717B" wp14:editId="139C3B60">
            <wp:simplePos x="0" y="0"/>
            <wp:positionH relativeFrom="column">
              <wp:posOffset>-248285</wp:posOffset>
            </wp:positionH>
            <wp:positionV relativeFrom="paragraph">
              <wp:posOffset>266700</wp:posOffset>
            </wp:positionV>
            <wp:extent cx="1214120" cy="1035685"/>
            <wp:effectExtent l="0" t="0" r="0" b="0"/>
            <wp:wrapSquare wrapText="bothSides"/>
            <wp:docPr id="3" name="图片 2" descr="徽标, 公司名称&#10;&#10;描述已自动生成"/>
            <wp:cNvGraphicFramePr/>
            <a:graphic xmlns:a="http://schemas.openxmlformats.org/drawingml/2006/main">
              <a:graphicData uri="http://schemas.openxmlformats.org/drawingml/2006/picture">
                <pic:pic xmlns:pic="http://schemas.openxmlformats.org/drawingml/2006/picture">
                  <pic:nvPicPr>
                    <pic:cNvPr id="3" name="图片 2" descr="徽标, 公司名称&#10;&#10;描述已自动生成"/>
                    <pic:cNvPicPr/>
                  </pic:nvPicPr>
                  <pic:blipFill>
                    <a:blip r:embed="rId7">
                      <a:extLst>
                        <a:ext uri="{28A0092B-C50C-407E-A947-70E740481C1C}">
                          <a14:useLocalDpi xmlns:a14="http://schemas.microsoft.com/office/drawing/2010/main" val="0"/>
                        </a:ext>
                      </a:extLst>
                    </a:blip>
                    <a:srcRect/>
                    <a:stretch>
                      <a:fillRect/>
                    </a:stretch>
                  </pic:blipFill>
                  <pic:spPr>
                    <a:xfrm>
                      <a:off x="0" y="0"/>
                      <a:ext cx="1214120" cy="1035685"/>
                    </a:xfrm>
                    <a:prstGeom prst="rect">
                      <a:avLst/>
                    </a:prstGeom>
                    <a:noFill/>
                    <a:ln>
                      <a:noFill/>
                    </a:ln>
                  </pic:spPr>
                </pic:pic>
              </a:graphicData>
            </a:graphic>
          </wp:anchor>
        </w:drawing>
      </w:r>
      <w:r>
        <w:rPr>
          <w:rFonts w:ascii="FangSong" w:eastAsia="FangSong" w:hAnsi="FangSong" w:hint="eastAsia"/>
          <w:sz w:val="32"/>
          <w:szCs w:val="40"/>
        </w:rPr>
        <w:t>附件4：</w:t>
      </w:r>
      <w:bookmarkEnd w:id="0"/>
      <w:bookmarkEnd w:id="1"/>
    </w:p>
    <w:p w14:paraId="51C7941E" w14:textId="77777777" w:rsidR="002E4F63" w:rsidRDefault="002E4F63">
      <w:pPr>
        <w:pStyle w:val="2"/>
      </w:pPr>
    </w:p>
    <w:p w14:paraId="708A2880" w14:textId="77777777" w:rsidR="002E4F63" w:rsidRDefault="00D323EF">
      <w:pPr>
        <w:pStyle w:val="2"/>
        <w:jc w:val="right"/>
      </w:pPr>
      <w:r>
        <w:rPr>
          <w:noProof/>
        </w:rPr>
        <w:drawing>
          <wp:inline distT="0" distB="0" distL="0" distR="0" wp14:anchorId="6B9E947C" wp14:editId="3DB3453E">
            <wp:extent cx="2477770" cy="922020"/>
            <wp:effectExtent l="0" t="0" r="0" b="0"/>
            <wp:docPr id="2" name="图片 2" descr="学校标志"/>
            <wp:cNvGraphicFramePr/>
            <a:graphic xmlns:a="http://schemas.openxmlformats.org/drawingml/2006/main">
              <a:graphicData uri="http://schemas.openxmlformats.org/drawingml/2006/picture">
                <pic:pic xmlns:pic="http://schemas.openxmlformats.org/drawingml/2006/picture">
                  <pic:nvPicPr>
                    <pic:cNvPr id="2" name="图片 2" descr="学校标志"/>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7770" cy="922020"/>
                    </a:xfrm>
                    <a:prstGeom prst="rect">
                      <a:avLst/>
                    </a:prstGeom>
                    <a:noFill/>
                    <a:ln>
                      <a:noFill/>
                    </a:ln>
                  </pic:spPr>
                </pic:pic>
              </a:graphicData>
            </a:graphic>
          </wp:inline>
        </w:drawing>
      </w:r>
    </w:p>
    <w:p w14:paraId="7F409C06" w14:textId="77777777" w:rsidR="002E4F63" w:rsidRDefault="002E4F63">
      <w:pPr>
        <w:pStyle w:val="2"/>
      </w:pPr>
    </w:p>
    <w:p w14:paraId="6CAE972D" w14:textId="77777777" w:rsidR="002E4F63" w:rsidRDefault="002E4F63"/>
    <w:p w14:paraId="00EA8313" w14:textId="77777777" w:rsidR="002E4F63" w:rsidRDefault="002E4F63"/>
    <w:p w14:paraId="3FB32EC4" w14:textId="77777777" w:rsidR="002E4F63" w:rsidRDefault="002E4F63"/>
    <w:p w14:paraId="5815FE41" w14:textId="77777777" w:rsidR="002E4F63" w:rsidRDefault="00D323EF">
      <w:pPr>
        <w:pStyle w:val="2"/>
        <w:jc w:val="center"/>
        <w:rPr>
          <w:rFonts w:ascii="SimSun" w:hAnsi="SimSun"/>
          <w:sz w:val="44"/>
          <w:szCs w:val="44"/>
        </w:rPr>
      </w:pPr>
      <w:bookmarkStart w:id="2" w:name="_Toc44225248"/>
      <w:bookmarkStart w:id="3" w:name="_Toc44226510"/>
      <w:bookmarkStart w:id="4" w:name="_Toc44226197"/>
      <w:r>
        <w:rPr>
          <w:rFonts w:ascii="SimSun" w:hAnsi="SimSun" w:hint="eastAsia"/>
          <w:sz w:val="44"/>
          <w:szCs w:val="44"/>
        </w:rPr>
        <w:t>湖北省第一届职业技能大赛武汉市赛区平面设计技术项目</w:t>
      </w:r>
      <w:bookmarkEnd w:id="2"/>
      <w:r>
        <w:rPr>
          <w:rFonts w:ascii="SimSun" w:hAnsi="SimSun" w:hint="eastAsia"/>
          <w:sz w:val="44"/>
          <w:szCs w:val="44"/>
        </w:rPr>
        <w:t>初赛</w:t>
      </w:r>
    </w:p>
    <w:p w14:paraId="5EC7DBE1" w14:textId="77777777" w:rsidR="002E4F63" w:rsidRDefault="002E4F63"/>
    <w:p w14:paraId="344B1F88" w14:textId="77777777" w:rsidR="002E4F63" w:rsidRDefault="002E4F63"/>
    <w:p w14:paraId="41056140" w14:textId="77777777" w:rsidR="002E4F63" w:rsidRDefault="00D323EF">
      <w:pPr>
        <w:jc w:val="center"/>
        <w:rPr>
          <w:rFonts w:ascii="SimHei" w:eastAsia="SimHei" w:hAnsi="SimHei"/>
          <w:sz w:val="72"/>
          <w:szCs w:val="72"/>
        </w:rPr>
      </w:pPr>
      <w:r>
        <w:rPr>
          <w:rFonts w:ascii="SimHei" w:eastAsia="SimHei" w:hAnsi="SimHei" w:hint="eastAsia"/>
          <w:sz w:val="72"/>
          <w:szCs w:val="72"/>
        </w:rPr>
        <w:t>技</w:t>
      </w:r>
    </w:p>
    <w:p w14:paraId="06709A9D" w14:textId="77777777" w:rsidR="002E4F63" w:rsidRDefault="00D323EF">
      <w:pPr>
        <w:jc w:val="center"/>
        <w:rPr>
          <w:rFonts w:ascii="SimHei" w:eastAsia="SimHei" w:hAnsi="SimHei"/>
          <w:sz w:val="72"/>
          <w:szCs w:val="72"/>
        </w:rPr>
      </w:pPr>
      <w:r>
        <w:rPr>
          <w:rFonts w:ascii="SimHei" w:eastAsia="SimHei" w:hAnsi="SimHei" w:hint="eastAsia"/>
          <w:sz w:val="72"/>
          <w:szCs w:val="72"/>
        </w:rPr>
        <w:t>术</w:t>
      </w:r>
    </w:p>
    <w:p w14:paraId="28E81BA7" w14:textId="77777777" w:rsidR="002E4F63" w:rsidRDefault="00D323EF">
      <w:pPr>
        <w:jc w:val="center"/>
        <w:rPr>
          <w:rFonts w:ascii="SimHei" w:eastAsia="SimHei" w:hAnsi="SimHei"/>
          <w:sz w:val="72"/>
          <w:szCs w:val="72"/>
        </w:rPr>
      </w:pPr>
      <w:r>
        <w:rPr>
          <w:rFonts w:ascii="SimHei" w:eastAsia="SimHei" w:hAnsi="SimHei" w:hint="eastAsia"/>
          <w:sz w:val="72"/>
          <w:szCs w:val="72"/>
        </w:rPr>
        <w:t>文</w:t>
      </w:r>
    </w:p>
    <w:p w14:paraId="6B79AC5C" w14:textId="77777777" w:rsidR="002E4F63" w:rsidRDefault="00D323EF">
      <w:pPr>
        <w:jc w:val="center"/>
        <w:rPr>
          <w:rFonts w:ascii="SimHei" w:eastAsia="SimHei" w:hAnsi="SimHei"/>
          <w:sz w:val="72"/>
          <w:szCs w:val="72"/>
        </w:rPr>
      </w:pPr>
      <w:r>
        <w:rPr>
          <w:rFonts w:ascii="SimHei" w:eastAsia="SimHei" w:hAnsi="SimHei" w:hint="eastAsia"/>
          <w:sz w:val="72"/>
          <w:szCs w:val="72"/>
        </w:rPr>
        <w:t>件</w:t>
      </w:r>
      <w:bookmarkEnd w:id="3"/>
      <w:bookmarkEnd w:id="4"/>
    </w:p>
    <w:p w14:paraId="35D62555" w14:textId="77777777" w:rsidR="002E4F63" w:rsidRDefault="002E4F63">
      <w:pPr>
        <w:jc w:val="center"/>
        <w:rPr>
          <w:rFonts w:ascii="SimHei" w:eastAsia="SimHei" w:hAnsi="SimHei"/>
          <w:sz w:val="72"/>
          <w:szCs w:val="72"/>
        </w:rPr>
      </w:pPr>
    </w:p>
    <w:p w14:paraId="7362F489" w14:textId="77777777" w:rsidR="002E4F63" w:rsidRDefault="002E4F63">
      <w:pPr>
        <w:pStyle w:val="2"/>
        <w:rPr>
          <w:sz w:val="30"/>
          <w:szCs w:val="30"/>
        </w:rPr>
      </w:pPr>
    </w:p>
    <w:p w14:paraId="364C10A0" w14:textId="77777777" w:rsidR="002E4F63" w:rsidRDefault="00D323EF">
      <w:pPr>
        <w:pStyle w:val="2"/>
        <w:rPr>
          <w:rFonts w:ascii="SimSun" w:hAnsi="SimSun" w:cs="锐字云字库魏体1.0"/>
          <w:sz w:val="72"/>
        </w:rPr>
      </w:pPr>
      <w:r>
        <w:rPr>
          <w:rFonts w:ascii="锐字云字库魏体1.0" w:eastAsia="锐字云字库魏体1.0" w:hAnsi="锐字云字库魏体1.0" w:cs="锐字云字库魏体1.0" w:hint="eastAsia"/>
          <w:sz w:val="72"/>
        </w:rPr>
        <w:t xml:space="preserve">       </w:t>
      </w:r>
      <w:r>
        <w:rPr>
          <w:rFonts w:ascii="FangSong" w:eastAsia="FangSong" w:hAnsi="FangSong" w:cs="锐字云字库魏体1.0" w:hint="eastAsia"/>
          <w:sz w:val="72"/>
        </w:rPr>
        <w:t xml:space="preserve"> </w:t>
      </w:r>
      <w:r>
        <w:rPr>
          <w:rFonts w:ascii="FangSong" w:eastAsia="FangSong" w:hAnsi="FangSong" w:cs="锐字云字库魏体1.0"/>
          <w:sz w:val="72"/>
        </w:rPr>
        <w:t xml:space="preserve"> </w:t>
      </w:r>
    </w:p>
    <w:p w14:paraId="1F26907C" w14:textId="77777777" w:rsidR="002E4F63" w:rsidRDefault="002E4F63"/>
    <w:p w14:paraId="2581AE07" w14:textId="77777777" w:rsidR="002E4F63" w:rsidRDefault="00D323EF">
      <w:pPr>
        <w:ind w:firstLineChars="500" w:firstLine="1600"/>
        <w:rPr>
          <w:rFonts w:ascii="SimSun" w:hAnsi="SimSun" w:cs="SimSun"/>
          <w:sz w:val="32"/>
          <w:szCs w:val="32"/>
        </w:rPr>
      </w:pPr>
      <w:r>
        <w:rPr>
          <w:rFonts w:ascii="SimSun" w:hAnsi="SimSun" w:cs="SimSun" w:hint="eastAsia"/>
          <w:sz w:val="32"/>
          <w:szCs w:val="32"/>
        </w:rPr>
        <w:t xml:space="preserve">主办单位: </w:t>
      </w:r>
      <w:r>
        <w:rPr>
          <w:rFonts w:ascii="SimSun" w:hAnsi="SimSun" w:cs="仿宋_GB2312" w:hint="eastAsia"/>
          <w:sz w:val="32"/>
          <w:szCs w:val="32"/>
        </w:rPr>
        <w:t>湖北省人力资源和社会保障厅</w:t>
      </w:r>
    </w:p>
    <w:p w14:paraId="7AFE193B" w14:textId="77777777" w:rsidR="002E4F63" w:rsidRDefault="00D323EF">
      <w:pPr>
        <w:ind w:firstLineChars="500" w:firstLine="1600"/>
        <w:rPr>
          <w:rFonts w:ascii="SimSun" w:hAnsi="SimSun" w:cs="SimSun"/>
          <w:sz w:val="32"/>
          <w:szCs w:val="32"/>
        </w:rPr>
      </w:pPr>
      <w:r>
        <w:rPr>
          <w:rFonts w:ascii="SimSun" w:hAnsi="SimSun" w:cs="SimSun" w:hint="eastAsia"/>
          <w:sz w:val="32"/>
          <w:szCs w:val="32"/>
        </w:rPr>
        <w:t>承办单位: 武昌职业学院</w:t>
      </w:r>
    </w:p>
    <w:p w14:paraId="011AF2B6" w14:textId="77777777" w:rsidR="002E4F63" w:rsidRDefault="002E4F63">
      <w:pPr>
        <w:rPr>
          <w:rFonts w:ascii="SimSun" w:hAnsi="SimSun" w:cs="SimSun"/>
          <w:sz w:val="32"/>
          <w:szCs w:val="32"/>
        </w:rPr>
      </w:pPr>
    </w:p>
    <w:p w14:paraId="01DDD06A" w14:textId="77777777" w:rsidR="002E4F63" w:rsidRDefault="00D323EF">
      <w:pPr>
        <w:jc w:val="center"/>
        <w:rPr>
          <w:rFonts w:ascii="SimSun" w:hAnsi="SimSun" w:cs="SimSun"/>
          <w:sz w:val="32"/>
          <w:szCs w:val="32"/>
        </w:rPr>
      </w:pPr>
      <w:r>
        <w:rPr>
          <w:rFonts w:ascii="SimSun" w:hAnsi="SimSun" w:cs="SimSun" w:hint="eastAsia"/>
          <w:sz w:val="32"/>
          <w:szCs w:val="32"/>
        </w:rPr>
        <w:t>湖北·武汉</w:t>
      </w:r>
    </w:p>
    <w:p w14:paraId="35913100" w14:textId="77777777" w:rsidR="002E4F63" w:rsidRDefault="00D323EF">
      <w:pPr>
        <w:jc w:val="center"/>
        <w:rPr>
          <w:rFonts w:ascii="仿宋_GB2312" w:eastAsia="仿宋_GB2312" w:hAnsi="FangSong" w:cs="FangSong"/>
          <w:b/>
          <w:sz w:val="36"/>
          <w:szCs w:val="36"/>
        </w:rPr>
      </w:pPr>
      <w:r>
        <w:rPr>
          <w:rFonts w:ascii="SimSun" w:hAnsi="SimSun" w:cs="SimSun" w:hint="eastAsia"/>
          <w:sz w:val="32"/>
          <w:szCs w:val="32"/>
        </w:rPr>
        <w:t>202</w:t>
      </w:r>
      <w:r>
        <w:rPr>
          <w:rFonts w:ascii="SimSun" w:hAnsi="SimSun" w:cs="SimSun"/>
          <w:sz w:val="32"/>
          <w:szCs w:val="32"/>
        </w:rPr>
        <w:t>2</w:t>
      </w:r>
      <w:r>
        <w:rPr>
          <w:rFonts w:ascii="SimSun" w:hAnsi="SimSun" w:cs="SimSun" w:hint="eastAsia"/>
          <w:sz w:val="32"/>
          <w:szCs w:val="32"/>
        </w:rPr>
        <w:t>年</w:t>
      </w:r>
      <w:r>
        <w:rPr>
          <w:rFonts w:ascii="SimSun" w:hAnsi="SimSun" w:cs="SimSun"/>
          <w:sz w:val="32"/>
          <w:szCs w:val="32"/>
        </w:rPr>
        <w:t>10</w:t>
      </w:r>
      <w:r>
        <w:rPr>
          <w:rFonts w:ascii="SimSun" w:hAnsi="SimSun" w:cs="SimSun" w:hint="eastAsia"/>
          <w:sz w:val="32"/>
          <w:szCs w:val="32"/>
        </w:rPr>
        <w:t>月</w:t>
      </w:r>
    </w:p>
    <w:p w14:paraId="1E119EB6" w14:textId="77777777" w:rsidR="002E4F63" w:rsidRDefault="002E4F63"/>
    <w:p w14:paraId="25025ED8" w14:textId="77777777" w:rsidR="002E4F63" w:rsidRDefault="002E4F63"/>
    <w:p w14:paraId="66FD5D2F" w14:textId="77777777" w:rsidR="002E4F63" w:rsidRDefault="002E4F63">
      <w:pPr>
        <w:sectPr w:rsidR="002E4F63">
          <w:headerReference w:type="default" r:id="rId9"/>
          <w:footerReference w:type="even" r:id="rId10"/>
          <w:footerReference w:type="default" r:id="rId11"/>
          <w:pgSz w:w="11906" w:h="16838"/>
          <w:pgMar w:top="1247" w:right="1588" w:bottom="1247" w:left="1588" w:header="851" w:footer="992" w:gutter="0"/>
          <w:cols w:space="720"/>
          <w:docGrid w:linePitch="312"/>
        </w:sectPr>
      </w:pPr>
    </w:p>
    <w:p w14:paraId="20ECB050" w14:textId="77777777" w:rsidR="002E4F63" w:rsidRDefault="002E4F63"/>
    <w:p w14:paraId="3334B78B" w14:textId="77777777" w:rsidR="002E4F63" w:rsidRDefault="002E4F63">
      <w:pPr>
        <w:widowControl/>
        <w:adjustRightInd w:val="0"/>
        <w:snapToGrid w:val="0"/>
        <w:jc w:val="center"/>
        <w:rPr>
          <w:rFonts w:ascii="宋体-18030" w:eastAsia="宋体-18030" w:hAnsi="宋体-18030" w:cs="宋体-18030"/>
          <w:sz w:val="44"/>
          <w:szCs w:val="44"/>
        </w:rPr>
      </w:pPr>
    </w:p>
    <w:p w14:paraId="0872181B" w14:textId="77777777" w:rsidR="002E4F63" w:rsidRDefault="00D323EF">
      <w:pPr>
        <w:widowControl/>
        <w:adjustRightInd w:val="0"/>
        <w:snapToGrid w:val="0"/>
        <w:jc w:val="center"/>
        <w:rPr>
          <w:rFonts w:ascii="宋体-18030" w:eastAsia="宋体-18030" w:hAnsi="宋体-18030"/>
          <w:sz w:val="44"/>
          <w:szCs w:val="44"/>
        </w:rPr>
      </w:pPr>
      <w:r>
        <w:rPr>
          <w:rFonts w:ascii="宋体-18030" w:eastAsia="宋体-18030" w:hAnsi="宋体-18030" w:cs="宋体-18030" w:hint="eastAsia"/>
          <w:sz w:val="44"/>
          <w:szCs w:val="44"/>
        </w:rPr>
        <w:t>目录</w:t>
      </w:r>
    </w:p>
    <w:p w14:paraId="1C1377A9" w14:textId="77777777" w:rsidR="002E4F63" w:rsidRDefault="00D323EF">
      <w:pPr>
        <w:pStyle w:val="Style25"/>
        <w:rPr>
          <w:rFonts w:ascii="FangSong" w:eastAsia="FangSong" w:hAnsi="FangSong"/>
          <w:b w:val="0"/>
          <w:bCs w:val="0"/>
          <w:smallCaps/>
          <w:sz w:val="21"/>
          <w:szCs w:val="21"/>
        </w:rPr>
      </w:pPr>
      <w:r>
        <w:rPr>
          <w:rFonts w:ascii="宋体-18030" w:eastAsia="宋体-18030" w:hAnsi="宋体-18030" w:cs="宋体-18030"/>
          <w:sz w:val="44"/>
          <w:szCs w:val="44"/>
        </w:rPr>
        <w:fldChar w:fldCharType="begin"/>
      </w:r>
      <w:r>
        <w:rPr>
          <w:rFonts w:ascii="宋体-18030" w:eastAsia="宋体-18030" w:hAnsi="宋体-18030" w:cs="宋体-18030"/>
          <w:sz w:val="44"/>
          <w:szCs w:val="44"/>
        </w:rPr>
        <w:instrText xml:space="preserve"> TOC \o "1-3" \h \z \u </w:instrText>
      </w:r>
      <w:r>
        <w:rPr>
          <w:rFonts w:ascii="宋体-18030" w:eastAsia="宋体-18030" w:hAnsi="宋体-18030" w:cs="宋体-18030"/>
          <w:sz w:val="44"/>
          <w:szCs w:val="44"/>
        </w:rPr>
        <w:fldChar w:fldCharType="separate"/>
      </w:r>
    </w:p>
    <w:p w14:paraId="31E25C8C"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11" w:history="1">
        <w:r w:rsidR="00D323EF">
          <w:rPr>
            <w:rStyle w:val="af0"/>
            <w:rFonts w:ascii="FangSong" w:eastAsia="FangSong" w:hAnsi="FangSong"/>
            <w:kern w:val="0"/>
            <w:sz w:val="21"/>
            <w:szCs w:val="21"/>
          </w:rPr>
          <w:t>1.</w:t>
        </w:r>
        <w:r w:rsidR="00D323EF">
          <w:rPr>
            <w:rFonts w:ascii="FangSong" w:eastAsia="FangSong" w:hAnsi="FangSong"/>
            <w:smallCaps/>
            <w:sz w:val="21"/>
            <w:szCs w:val="21"/>
          </w:rPr>
          <w:tab/>
        </w:r>
        <w:r w:rsidR="00D323EF">
          <w:rPr>
            <w:rStyle w:val="af0"/>
            <w:rFonts w:ascii="FangSong" w:eastAsia="FangSong" w:hAnsi="FangSong"/>
            <w:kern w:val="0"/>
            <w:sz w:val="21"/>
            <w:szCs w:val="21"/>
          </w:rPr>
          <w:t>项目简介</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_Toc44226511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w:t>
        </w:r>
        <w:r w:rsidR="00D323EF">
          <w:rPr>
            <w:rFonts w:ascii="FangSong" w:eastAsia="FangSong" w:hAnsi="FangSong"/>
            <w:sz w:val="21"/>
            <w:szCs w:val="21"/>
          </w:rPr>
          <w:fldChar w:fldCharType="end"/>
        </w:r>
      </w:hyperlink>
    </w:p>
    <w:p w14:paraId="54052BA5"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12" w:history="1">
        <w:r w:rsidR="00D323EF">
          <w:rPr>
            <w:rStyle w:val="af0"/>
            <w:rFonts w:ascii="FangSong" w:eastAsia="FangSong" w:hAnsi="FangSong"/>
            <w:sz w:val="21"/>
            <w:szCs w:val="21"/>
          </w:rPr>
          <w:t>1.1.</w:t>
        </w:r>
        <w:r w:rsidR="00D323EF">
          <w:rPr>
            <w:rFonts w:ascii="FangSong" w:eastAsia="FangSong" w:hAnsi="FangSong"/>
            <w:kern w:val="2"/>
            <w:sz w:val="21"/>
            <w:szCs w:val="21"/>
          </w:rPr>
          <w:tab/>
        </w:r>
        <w:r w:rsidR="00D323EF">
          <w:rPr>
            <w:rStyle w:val="af0"/>
            <w:rFonts w:ascii="FangSong" w:eastAsia="FangSong" w:hAnsi="FangSong" w:cs="SimSun"/>
            <w:sz w:val="21"/>
            <w:szCs w:val="21"/>
          </w:rPr>
          <w:t>项目描述</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_Toc44226512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w:t>
        </w:r>
        <w:r w:rsidR="00D323EF">
          <w:rPr>
            <w:rFonts w:ascii="FangSong" w:eastAsia="FangSong" w:hAnsi="FangSong"/>
            <w:sz w:val="21"/>
            <w:szCs w:val="21"/>
          </w:rPr>
          <w:fldChar w:fldCharType="end"/>
        </w:r>
      </w:hyperlink>
    </w:p>
    <w:p w14:paraId="6568290A"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13" w:history="1">
        <w:r w:rsidR="00D323EF">
          <w:rPr>
            <w:rStyle w:val="af0"/>
            <w:rFonts w:ascii="FangSong" w:eastAsia="FangSong" w:hAnsi="FangSong" w:cs="SimSun"/>
            <w:sz w:val="21"/>
            <w:szCs w:val="21"/>
          </w:rPr>
          <w:t>1.2.</w:t>
        </w:r>
        <w:r w:rsidR="00D323EF">
          <w:rPr>
            <w:rFonts w:ascii="FangSong" w:eastAsia="FangSong" w:hAnsi="FangSong"/>
            <w:kern w:val="2"/>
            <w:sz w:val="21"/>
            <w:szCs w:val="21"/>
          </w:rPr>
          <w:tab/>
        </w:r>
        <w:r w:rsidR="00D323EF">
          <w:rPr>
            <w:rStyle w:val="af0"/>
            <w:rFonts w:ascii="FangSong" w:eastAsia="FangSong" w:hAnsi="FangSong" w:cs="SimSun"/>
            <w:sz w:val="21"/>
            <w:szCs w:val="21"/>
          </w:rPr>
          <w:t>竞赛目的</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_Toc44226513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w:t>
        </w:r>
        <w:r w:rsidR="00D323EF">
          <w:rPr>
            <w:rFonts w:ascii="FangSong" w:eastAsia="FangSong" w:hAnsi="FangSong"/>
            <w:sz w:val="21"/>
            <w:szCs w:val="21"/>
          </w:rPr>
          <w:fldChar w:fldCharType="end"/>
        </w:r>
      </w:hyperlink>
    </w:p>
    <w:p w14:paraId="67FB4523"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14" w:history="1">
        <w:r w:rsidR="00D323EF">
          <w:rPr>
            <w:rStyle w:val="af0"/>
            <w:rFonts w:ascii="FangSong" w:eastAsia="FangSong" w:hAnsi="FangSong" w:cs="SimSun"/>
            <w:sz w:val="21"/>
            <w:szCs w:val="21"/>
          </w:rPr>
          <w:t>1.3.</w:t>
        </w:r>
        <w:r w:rsidR="00D323EF">
          <w:rPr>
            <w:rFonts w:ascii="FangSong" w:eastAsia="FangSong" w:hAnsi="FangSong"/>
            <w:kern w:val="2"/>
            <w:sz w:val="21"/>
            <w:szCs w:val="21"/>
          </w:rPr>
          <w:tab/>
        </w:r>
        <w:r w:rsidR="00D323EF">
          <w:rPr>
            <w:rStyle w:val="af0"/>
            <w:rFonts w:ascii="FangSong" w:eastAsia="FangSong" w:hAnsi="FangSong" w:cs="SimSun"/>
            <w:sz w:val="21"/>
            <w:szCs w:val="21"/>
          </w:rPr>
          <w:t>参赛条件</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_Toc44226514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w:t>
        </w:r>
        <w:r w:rsidR="00D323EF">
          <w:rPr>
            <w:rFonts w:ascii="FangSong" w:eastAsia="FangSong" w:hAnsi="FangSong"/>
            <w:sz w:val="21"/>
            <w:szCs w:val="21"/>
          </w:rPr>
          <w:fldChar w:fldCharType="end"/>
        </w:r>
      </w:hyperlink>
    </w:p>
    <w:p w14:paraId="2D984E1F"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15" w:history="1">
        <w:r w:rsidR="00D323EF">
          <w:rPr>
            <w:rStyle w:val="af0"/>
            <w:rFonts w:ascii="FangSong" w:eastAsia="FangSong" w:hAnsi="FangSong" w:cs="SimSun"/>
            <w:sz w:val="21"/>
            <w:szCs w:val="21"/>
          </w:rPr>
          <w:t>1.4.</w:t>
        </w:r>
        <w:r w:rsidR="00D323EF">
          <w:rPr>
            <w:rFonts w:ascii="FangSong" w:eastAsia="FangSong" w:hAnsi="FangSong"/>
            <w:kern w:val="2"/>
            <w:sz w:val="21"/>
            <w:szCs w:val="21"/>
          </w:rPr>
          <w:tab/>
        </w:r>
        <w:r w:rsidR="00D323EF">
          <w:rPr>
            <w:rStyle w:val="af0"/>
            <w:rFonts w:ascii="FangSong" w:eastAsia="FangSong" w:hAnsi="FangSong" w:cs="SimSun"/>
            <w:sz w:val="21"/>
            <w:szCs w:val="21"/>
          </w:rPr>
          <w:t>时间安排</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_Toc44226515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2</w:t>
        </w:r>
        <w:r w:rsidR="00D323EF">
          <w:rPr>
            <w:rFonts w:ascii="FangSong" w:eastAsia="FangSong" w:hAnsi="FangSong"/>
            <w:sz w:val="21"/>
            <w:szCs w:val="21"/>
          </w:rPr>
          <w:fldChar w:fldCharType="end"/>
        </w:r>
      </w:hyperlink>
    </w:p>
    <w:p w14:paraId="46F9BF26"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16" w:history="1">
        <w:r w:rsidR="00D323EF">
          <w:rPr>
            <w:rStyle w:val="af0"/>
            <w:rFonts w:ascii="FangSong" w:eastAsia="FangSong" w:hAnsi="FangSong"/>
            <w:kern w:val="0"/>
            <w:sz w:val="21"/>
            <w:szCs w:val="21"/>
          </w:rPr>
          <w:t>2.</w:t>
        </w:r>
        <w:r w:rsidR="00D323EF">
          <w:rPr>
            <w:rFonts w:ascii="FangSong" w:eastAsia="FangSong" w:hAnsi="FangSong"/>
            <w:smallCaps/>
            <w:sz w:val="21"/>
            <w:szCs w:val="21"/>
          </w:rPr>
          <w:tab/>
        </w:r>
        <w:r w:rsidR="00D323EF">
          <w:rPr>
            <w:rStyle w:val="af0"/>
            <w:rFonts w:ascii="FangSong" w:eastAsia="FangSong" w:hAnsi="FangSong"/>
            <w:kern w:val="0"/>
            <w:sz w:val="21"/>
            <w:szCs w:val="21"/>
          </w:rPr>
          <w:t>选手的竞赛能力要求</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_Toc44226516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3</w:t>
        </w:r>
        <w:r w:rsidR="00D323EF">
          <w:rPr>
            <w:rFonts w:ascii="FangSong" w:eastAsia="FangSong" w:hAnsi="FangSong"/>
            <w:sz w:val="21"/>
            <w:szCs w:val="21"/>
          </w:rPr>
          <w:fldChar w:fldCharType="end"/>
        </w:r>
      </w:hyperlink>
    </w:p>
    <w:p w14:paraId="7626DE02" w14:textId="77777777" w:rsidR="002E4F63" w:rsidRDefault="001A4E15">
      <w:pPr>
        <w:pStyle w:val="TOC3"/>
        <w:tabs>
          <w:tab w:val="right" w:leader="dot" w:pos="8720"/>
        </w:tabs>
        <w:spacing w:after="0"/>
        <w:rPr>
          <w:rFonts w:ascii="FangSong" w:eastAsia="FangSong" w:hAnsi="FangSong"/>
          <w:kern w:val="2"/>
          <w:sz w:val="21"/>
          <w:szCs w:val="21"/>
        </w:rPr>
      </w:pPr>
      <w:hyperlink w:anchor="_Toc44226517" w:history="1">
        <w:r w:rsidR="00D323EF">
          <w:rPr>
            <w:rStyle w:val="af0"/>
            <w:rFonts w:ascii="FangSong" w:eastAsia="FangSong" w:hAnsi="FangSong" w:cs="SimSun"/>
            <w:sz w:val="21"/>
            <w:szCs w:val="21"/>
          </w:rPr>
          <w:t>2.1 能力要求</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_Toc44226517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3</w:t>
        </w:r>
        <w:r w:rsidR="00D323EF">
          <w:rPr>
            <w:rFonts w:ascii="FangSong" w:eastAsia="FangSong" w:hAnsi="FangSong"/>
            <w:sz w:val="21"/>
            <w:szCs w:val="21"/>
          </w:rPr>
          <w:fldChar w:fldCharType="end"/>
        </w:r>
      </w:hyperlink>
    </w:p>
    <w:p w14:paraId="4C1FDE53" w14:textId="77777777" w:rsidR="002E4F63" w:rsidRDefault="001A4E15">
      <w:pPr>
        <w:pStyle w:val="TOC3"/>
        <w:tabs>
          <w:tab w:val="right" w:leader="dot" w:pos="8720"/>
        </w:tabs>
        <w:spacing w:after="0"/>
        <w:rPr>
          <w:rFonts w:ascii="FangSong" w:eastAsia="FangSong" w:hAnsi="FangSong"/>
          <w:kern w:val="2"/>
          <w:sz w:val="21"/>
          <w:szCs w:val="21"/>
        </w:rPr>
      </w:pPr>
      <w:hyperlink w:anchor="_Toc44226518" w:history="1">
        <w:r w:rsidR="00D323EF">
          <w:rPr>
            <w:rStyle w:val="af0"/>
            <w:rFonts w:ascii="FangSong" w:eastAsia="FangSong" w:hAnsi="FangSong" w:cs="SimSun"/>
            <w:sz w:val="21"/>
            <w:szCs w:val="21"/>
          </w:rPr>
          <w:t>2.2选手需要掌握的知识</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_Toc44226518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4</w:t>
        </w:r>
        <w:r w:rsidR="00D323EF">
          <w:rPr>
            <w:rFonts w:ascii="FangSong" w:eastAsia="FangSong" w:hAnsi="FangSong"/>
            <w:sz w:val="21"/>
            <w:szCs w:val="21"/>
          </w:rPr>
          <w:fldChar w:fldCharType="end"/>
        </w:r>
      </w:hyperlink>
    </w:p>
    <w:p w14:paraId="7DA0E9B2"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19" w:history="1">
        <w:r w:rsidR="00D323EF">
          <w:rPr>
            <w:rStyle w:val="af0"/>
            <w:rFonts w:ascii="FangSong" w:eastAsia="FangSong" w:hAnsi="FangSong"/>
            <w:kern w:val="0"/>
            <w:sz w:val="21"/>
            <w:szCs w:val="21"/>
          </w:rPr>
          <w:t>3.</w:t>
        </w:r>
        <w:r w:rsidR="00D323EF">
          <w:rPr>
            <w:rFonts w:ascii="FangSong" w:eastAsia="FangSong" w:hAnsi="FangSong"/>
            <w:smallCaps/>
            <w:sz w:val="21"/>
            <w:szCs w:val="21"/>
          </w:rPr>
          <w:tab/>
        </w:r>
        <w:r w:rsidR="00D323EF">
          <w:rPr>
            <w:rStyle w:val="af0"/>
            <w:rFonts w:ascii="FangSong" w:eastAsia="FangSong" w:hAnsi="FangSong"/>
            <w:kern w:val="0"/>
            <w:sz w:val="21"/>
            <w:szCs w:val="21"/>
          </w:rPr>
          <w:t>竞赛内容</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_Toc44226519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6</w:t>
        </w:r>
        <w:r w:rsidR="00D323EF">
          <w:rPr>
            <w:rFonts w:ascii="FangSong" w:eastAsia="FangSong" w:hAnsi="FangSong"/>
            <w:sz w:val="21"/>
            <w:szCs w:val="21"/>
          </w:rPr>
          <w:fldChar w:fldCharType="end"/>
        </w:r>
      </w:hyperlink>
    </w:p>
    <w:p w14:paraId="21323FD0"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22" w:history="1">
        <w:r w:rsidR="00D323EF">
          <w:rPr>
            <w:rStyle w:val="af0"/>
            <w:rFonts w:ascii="FangSong" w:eastAsia="FangSong" w:hAnsi="FangSong" w:cs="SimSun"/>
            <w:sz w:val="21"/>
            <w:szCs w:val="21"/>
          </w:rPr>
          <w:t>3.1.</w:t>
        </w:r>
        <w:r w:rsidR="00D323EF">
          <w:rPr>
            <w:rFonts w:ascii="FangSong" w:eastAsia="FangSong" w:hAnsi="FangSong"/>
            <w:kern w:val="2"/>
            <w:sz w:val="21"/>
            <w:szCs w:val="21"/>
          </w:rPr>
          <w:tab/>
        </w:r>
        <w:r w:rsidR="00D323EF">
          <w:rPr>
            <w:rStyle w:val="af0"/>
            <w:rFonts w:ascii="FangSong" w:eastAsia="FangSong" w:hAnsi="FangSong" w:cs="SimSun"/>
            <w:sz w:val="21"/>
            <w:szCs w:val="21"/>
          </w:rPr>
          <w:t>竞赛模块 （分值配以最终比赛考题为准）</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_Toc44226522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6</w:t>
        </w:r>
        <w:r w:rsidR="00D323EF">
          <w:rPr>
            <w:rFonts w:ascii="FangSong" w:eastAsia="FangSong" w:hAnsi="FangSong"/>
            <w:sz w:val="21"/>
            <w:szCs w:val="21"/>
          </w:rPr>
          <w:fldChar w:fldCharType="end"/>
        </w:r>
      </w:hyperlink>
    </w:p>
    <w:p w14:paraId="1FC6C2A4"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23" w:history="1">
        <w:r w:rsidR="00D323EF">
          <w:rPr>
            <w:rStyle w:val="af0"/>
            <w:rFonts w:ascii="FangSong" w:eastAsia="FangSong" w:hAnsi="FangSong" w:cs="SimSun"/>
            <w:sz w:val="21"/>
            <w:szCs w:val="21"/>
          </w:rPr>
          <w:t>3.2.</w:t>
        </w:r>
        <w:r w:rsidR="00D323EF">
          <w:rPr>
            <w:rFonts w:ascii="FangSong" w:eastAsia="FangSong" w:hAnsi="FangSong"/>
            <w:kern w:val="2"/>
            <w:sz w:val="21"/>
            <w:szCs w:val="21"/>
          </w:rPr>
          <w:tab/>
        </w:r>
        <w:r w:rsidR="00D323EF">
          <w:rPr>
            <w:rStyle w:val="af0"/>
            <w:rFonts w:ascii="FangSong" w:eastAsia="FangSong" w:hAnsi="FangSong" w:cs="SimSun"/>
            <w:sz w:val="21"/>
            <w:szCs w:val="21"/>
          </w:rPr>
          <w:t>模块简述</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_Toc44226523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6</w:t>
        </w:r>
        <w:r w:rsidR="00D323EF">
          <w:rPr>
            <w:rFonts w:ascii="FangSong" w:eastAsia="FangSong" w:hAnsi="FangSong"/>
            <w:sz w:val="21"/>
            <w:szCs w:val="21"/>
          </w:rPr>
          <w:fldChar w:fldCharType="end"/>
        </w:r>
      </w:hyperlink>
    </w:p>
    <w:p w14:paraId="2725CA46"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24" w:history="1">
        <w:r w:rsidR="00D323EF">
          <w:rPr>
            <w:rStyle w:val="af0"/>
            <w:rFonts w:ascii="FangSong" w:eastAsia="FangSong" w:hAnsi="FangSong" w:cs="SimSun"/>
            <w:sz w:val="21"/>
            <w:szCs w:val="21"/>
          </w:rPr>
          <w:t>3.3.</w:t>
        </w:r>
        <w:r w:rsidR="00D323EF">
          <w:rPr>
            <w:rFonts w:ascii="FangSong" w:eastAsia="FangSong" w:hAnsi="FangSong"/>
            <w:kern w:val="2"/>
            <w:sz w:val="21"/>
            <w:szCs w:val="21"/>
          </w:rPr>
          <w:tab/>
        </w:r>
        <w:r w:rsidR="00D323EF">
          <w:rPr>
            <w:rStyle w:val="af0"/>
            <w:rFonts w:ascii="FangSong" w:eastAsia="FangSong" w:hAnsi="FangSong" w:cs="SimSun"/>
            <w:sz w:val="21"/>
            <w:szCs w:val="21"/>
          </w:rPr>
          <w:t>命题方式</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_Toc44226524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10</w:t>
        </w:r>
        <w:r w:rsidR="00D323EF">
          <w:rPr>
            <w:rFonts w:ascii="FangSong" w:eastAsia="FangSong" w:hAnsi="FangSong"/>
            <w:sz w:val="21"/>
            <w:szCs w:val="21"/>
          </w:rPr>
          <w:fldChar w:fldCharType="end"/>
        </w:r>
      </w:hyperlink>
    </w:p>
    <w:p w14:paraId="6FCD97D9"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25" w:history="1">
        <w:r w:rsidR="00D323EF">
          <w:rPr>
            <w:rStyle w:val="af0"/>
            <w:rFonts w:ascii="FangSong" w:eastAsia="FangSong" w:hAnsi="FangSong" w:cs="SimSun"/>
            <w:sz w:val="21"/>
            <w:szCs w:val="21"/>
          </w:rPr>
          <w:t>3.4.</w:t>
        </w:r>
        <w:r w:rsidR="00D323EF">
          <w:rPr>
            <w:rFonts w:ascii="FangSong" w:eastAsia="FangSong" w:hAnsi="FangSong"/>
            <w:kern w:val="2"/>
            <w:sz w:val="21"/>
            <w:szCs w:val="21"/>
          </w:rPr>
          <w:tab/>
        </w:r>
        <w:r w:rsidR="00D323EF">
          <w:rPr>
            <w:rStyle w:val="af0"/>
            <w:rFonts w:ascii="FangSong" w:eastAsia="FangSong" w:hAnsi="FangSong" w:cs="SimSun"/>
            <w:sz w:val="21"/>
            <w:szCs w:val="21"/>
          </w:rPr>
          <w:t>命题方案</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_Toc44226525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11</w:t>
        </w:r>
        <w:r w:rsidR="00D323EF">
          <w:rPr>
            <w:rFonts w:ascii="FangSong" w:eastAsia="FangSong" w:hAnsi="FangSong"/>
            <w:sz w:val="21"/>
            <w:szCs w:val="21"/>
          </w:rPr>
          <w:fldChar w:fldCharType="end"/>
        </w:r>
      </w:hyperlink>
    </w:p>
    <w:p w14:paraId="3D47576B"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26" w:history="1">
        <w:r w:rsidR="00D323EF">
          <w:rPr>
            <w:rStyle w:val="af0"/>
            <w:rFonts w:ascii="FangSong" w:eastAsia="FangSong" w:hAnsi="FangSong" w:cs="SimSun"/>
            <w:sz w:val="21"/>
            <w:szCs w:val="21"/>
          </w:rPr>
          <w:t>3.5.</w:t>
        </w:r>
        <w:r w:rsidR="00D323EF">
          <w:rPr>
            <w:rFonts w:ascii="FangSong" w:eastAsia="FangSong" w:hAnsi="FangSong"/>
            <w:kern w:val="2"/>
            <w:sz w:val="21"/>
            <w:szCs w:val="21"/>
          </w:rPr>
          <w:tab/>
        </w:r>
        <w:r w:rsidR="00D323EF">
          <w:rPr>
            <w:rStyle w:val="af0"/>
            <w:rFonts w:ascii="FangSong" w:eastAsia="FangSong" w:hAnsi="FangSong" w:cs="SimSun"/>
            <w:sz w:val="21"/>
            <w:szCs w:val="21"/>
          </w:rPr>
          <w:t>考核次数及地点安排</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_Toc44226526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11</w:t>
        </w:r>
        <w:r w:rsidR="00D323EF">
          <w:rPr>
            <w:rFonts w:ascii="FangSong" w:eastAsia="FangSong" w:hAnsi="FangSong"/>
            <w:sz w:val="21"/>
            <w:szCs w:val="21"/>
          </w:rPr>
          <w:fldChar w:fldCharType="end"/>
        </w:r>
      </w:hyperlink>
    </w:p>
    <w:p w14:paraId="74F179D0"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27" w:history="1">
        <w:r w:rsidR="00D323EF">
          <w:rPr>
            <w:rStyle w:val="af0"/>
            <w:rFonts w:ascii="FangSong" w:eastAsia="FangSong" w:hAnsi="FangSong"/>
            <w:kern w:val="0"/>
            <w:sz w:val="21"/>
            <w:szCs w:val="21"/>
          </w:rPr>
          <w:t>4.</w:t>
        </w:r>
        <w:r w:rsidR="00D323EF">
          <w:rPr>
            <w:rFonts w:ascii="FangSong" w:eastAsia="FangSong" w:hAnsi="FangSong"/>
            <w:smallCaps/>
            <w:sz w:val="21"/>
            <w:szCs w:val="21"/>
          </w:rPr>
          <w:tab/>
        </w:r>
        <w:r w:rsidR="00D323EF">
          <w:rPr>
            <w:rStyle w:val="af0"/>
            <w:rFonts w:ascii="FangSong" w:eastAsia="FangSong" w:hAnsi="FangSong"/>
            <w:kern w:val="0"/>
            <w:sz w:val="21"/>
            <w:szCs w:val="21"/>
          </w:rPr>
          <w:t>评分规则</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_Toc44226527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11</w:t>
        </w:r>
        <w:r w:rsidR="00D323EF">
          <w:rPr>
            <w:rFonts w:ascii="FangSong" w:eastAsia="FangSong" w:hAnsi="FangSong"/>
            <w:sz w:val="21"/>
            <w:szCs w:val="21"/>
          </w:rPr>
          <w:fldChar w:fldCharType="end"/>
        </w:r>
      </w:hyperlink>
    </w:p>
    <w:p w14:paraId="6EDB0783"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29" w:history="1">
        <w:r w:rsidR="00D323EF">
          <w:rPr>
            <w:rStyle w:val="af0"/>
            <w:rFonts w:ascii="FangSong" w:eastAsia="FangSong" w:hAnsi="FangSong" w:cs="SimSun"/>
            <w:sz w:val="21"/>
            <w:szCs w:val="21"/>
          </w:rPr>
          <w:t>4.1.</w:t>
        </w:r>
        <w:r w:rsidR="00D323EF">
          <w:rPr>
            <w:rFonts w:ascii="FangSong" w:eastAsia="FangSong" w:hAnsi="FangSong"/>
            <w:kern w:val="2"/>
            <w:sz w:val="21"/>
            <w:szCs w:val="21"/>
          </w:rPr>
          <w:tab/>
        </w:r>
        <w:r w:rsidR="00D323EF">
          <w:rPr>
            <w:rStyle w:val="af0"/>
            <w:rFonts w:ascii="FangSong" w:eastAsia="FangSong" w:hAnsi="FangSong" w:cs="SimSun"/>
            <w:sz w:val="21"/>
            <w:szCs w:val="21"/>
          </w:rPr>
          <w:t>评价分（主观分）</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_Toc44226529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11</w:t>
        </w:r>
        <w:r w:rsidR="00D323EF">
          <w:rPr>
            <w:rFonts w:ascii="FangSong" w:eastAsia="FangSong" w:hAnsi="FangSong"/>
            <w:sz w:val="21"/>
            <w:szCs w:val="21"/>
          </w:rPr>
          <w:fldChar w:fldCharType="end"/>
        </w:r>
      </w:hyperlink>
    </w:p>
    <w:p w14:paraId="63BC1C9B"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30" w:history="1">
        <w:r w:rsidR="00D323EF">
          <w:rPr>
            <w:rStyle w:val="af0"/>
            <w:rFonts w:ascii="FangSong" w:eastAsia="FangSong" w:hAnsi="FangSong" w:cs="SimSun"/>
            <w:sz w:val="21"/>
            <w:szCs w:val="21"/>
          </w:rPr>
          <w:t>4.2.</w:t>
        </w:r>
        <w:r w:rsidR="00D323EF">
          <w:rPr>
            <w:rFonts w:ascii="FangSong" w:eastAsia="FangSong" w:hAnsi="FangSong"/>
            <w:kern w:val="2"/>
            <w:sz w:val="21"/>
            <w:szCs w:val="21"/>
          </w:rPr>
          <w:tab/>
        </w:r>
        <w:r w:rsidR="00D323EF">
          <w:rPr>
            <w:rStyle w:val="af0"/>
            <w:rFonts w:ascii="FangSong" w:eastAsia="FangSong" w:hAnsi="FangSong" w:cs="SimSun"/>
            <w:sz w:val="21"/>
            <w:szCs w:val="21"/>
          </w:rPr>
          <w:t>测量分（客观分）</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_Toc44226530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12</w:t>
        </w:r>
        <w:r w:rsidR="00D323EF">
          <w:rPr>
            <w:rFonts w:ascii="FangSong" w:eastAsia="FangSong" w:hAnsi="FangSong"/>
            <w:sz w:val="21"/>
            <w:szCs w:val="21"/>
          </w:rPr>
          <w:fldChar w:fldCharType="end"/>
        </w:r>
      </w:hyperlink>
    </w:p>
    <w:p w14:paraId="42A2556D"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31" w:history="1">
        <w:r w:rsidR="00D323EF">
          <w:rPr>
            <w:rStyle w:val="af0"/>
            <w:rFonts w:ascii="FangSong" w:eastAsia="FangSong" w:hAnsi="FangSong" w:cs="SimSun"/>
            <w:sz w:val="21"/>
            <w:szCs w:val="21"/>
          </w:rPr>
          <w:t>4.3.</w:t>
        </w:r>
        <w:r w:rsidR="00D323EF">
          <w:rPr>
            <w:rFonts w:ascii="FangSong" w:eastAsia="FangSong" w:hAnsi="FangSong"/>
            <w:kern w:val="2"/>
            <w:sz w:val="21"/>
            <w:szCs w:val="21"/>
          </w:rPr>
          <w:tab/>
        </w:r>
        <w:r w:rsidR="00D323EF">
          <w:rPr>
            <w:rStyle w:val="af0"/>
            <w:rFonts w:ascii="FangSong" w:eastAsia="FangSong" w:hAnsi="FangSong" w:cs="SimSun"/>
            <w:sz w:val="21"/>
            <w:szCs w:val="21"/>
          </w:rPr>
          <w:t>评测方法</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_Toc44226531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12</w:t>
        </w:r>
        <w:r w:rsidR="00D323EF">
          <w:rPr>
            <w:rFonts w:ascii="FangSong" w:eastAsia="FangSong" w:hAnsi="FangSong"/>
            <w:sz w:val="21"/>
            <w:szCs w:val="21"/>
          </w:rPr>
          <w:fldChar w:fldCharType="end"/>
        </w:r>
      </w:hyperlink>
    </w:p>
    <w:p w14:paraId="68B41EBF"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32" w:history="1">
        <w:r w:rsidR="00D323EF">
          <w:rPr>
            <w:rStyle w:val="af0"/>
            <w:rFonts w:ascii="FangSong" w:eastAsia="FangSong" w:hAnsi="FangSong" w:cs="SimSun"/>
            <w:sz w:val="21"/>
            <w:szCs w:val="21"/>
          </w:rPr>
          <w:t>4.4.</w:t>
        </w:r>
        <w:r w:rsidR="00D323EF">
          <w:rPr>
            <w:rFonts w:ascii="FangSong" w:eastAsia="FangSong" w:hAnsi="FangSong"/>
            <w:kern w:val="2"/>
            <w:sz w:val="21"/>
            <w:szCs w:val="21"/>
          </w:rPr>
          <w:tab/>
        </w:r>
        <w:r w:rsidR="00D323EF">
          <w:rPr>
            <w:rStyle w:val="af0"/>
            <w:rFonts w:ascii="FangSong" w:eastAsia="FangSong" w:hAnsi="FangSong" w:cs="SimSun"/>
            <w:sz w:val="21"/>
            <w:szCs w:val="21"/>
          </w:rPr>
          <w:t>统分方法</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_Toc44226532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13</w:t>
        </w:r>
        <w:r w:rsidR="00D323EF">
          <w:rPr>
            <w:rFonts w:ascii="FangSong" w:eastAsia="FangSong" w:hAnsi="FangSong"/>
            <w:sz w:val="21"/>
            <w:szCs w:val="21"/>
          </w:rPr>
          <w:fldChar w:fldCharType="end"/>
        </w:r>
      </w:hyperlink>
    </w:p>
    <w:p w14:paraId="610C71A8"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33" w:history="1">
        <w:r w:rsidR="00D323EF">
          <w:rPr>
            <w:rStyle w:val="af0"/>
            <w:rFonts w:ascii="FangSong" w:eastAsia="FangSong" w:hAnsi="FangSong" w:cs="SimSun"/>
            <w:sz w:val="21"/>
            <w:szCs w:val="21"/>
          </w:rPr>
          <w:t>4.5.</w:t>
        </w:r>
        <w:r w:rsidR="00D323EF">
          <w:rPr>
            <w:rFonts w:ascii="FangSong" w:eastAsia="FangSong" w:hAnsi="FangSong"/>
            <w:kern w:val="2"/>
            <w:sz w:val="21"/>
            <w:szCs w:val="21"/>
          </w:rPr>
          <w:tab/>
        </w:r>
        <w:r w:rsidR="00D323EF">
          <w:rPr>
            <w:rStyle w:val="af0"/>
            <w:rFonts w:ascii="FangSong" w:eastAsia="FangSong" w:hAnsi="FangSong" w:cs="SimSun"/>
            <w:sz w:val="21"/>
            <w:szCs w:val="21"/>
          </w:rPr>
          <w:t>裁判构成和分组</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_Toc44226533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13</w:t>
        </w:r>
        <w:r w:rsidR="00D323EF">
          <w:rPr>
            <w:rFonts w:ascii="FangSong" w:eastAsia="FangSong" w:hAnsi="FangSong"/>
            <w:sz w:val="21"/>
            <w:szCs w:val="21"/>
          </w:rPr>
          <w:fldChar w:fldCharType="end"/>
        </w:r>
      </w:hyperlink>
    </w:p>
    <w:p w14:paraId="357125EE" w14:textId="77777777" w:rsidR="002E4F63" w:rsidRDefault="001A4E15">
      <w:pPr>
        <w:pStyle w:val="TOC3"/>
        <w:tabs>
          <w:tab w:val="right" w:leader="dot" w:pos="8720"/>
        </w:tabs>
        <w:spacing w:after="0"/>
        <w:rPr>
          <w:rFonts w:ascii="FangSong" w:eastAsia="FangSong" w:hAnsi="FangSong"/>
          <w:kern w:val="2"/>
          <w:sz w:val="21"/>
          <w:szCs w:val="21"/>
        </w:rPr>
      </w:pPr>
      <w:hyperlink w:anchor="_Toc44226534" w:history="1">
        <w:r w:rsidR="00D323EF">
          <w:rPr>
            <w:rStyle w:val="af0"/>
            <w:rFonts w:ascii="FangSong" w:eastAsia="FangSong" w:hAnsi="FangSong" w:cs="Frutiger LT Com 45 Light"/>
            <w:sz w:val="21"/>
            <w:szCs w:val="21"/>
          </w:rPr>
          <w:t>4.5.1裁判组</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_Toc44226534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13</w:t>
        </w:r>
        <w:r w:rsidR="00D323EF">
          <w:rPr>
            <w:rFonts w:ascii="FangSong" w:eastAsia="FangSong" w:hAnsi="FangSong"/>
            <w:sz w:val="21"/>
            <w:szCs w:val="21"/>
          </w:rPr>
          <w:fldChar w:fldCharType="end"/>
        </w:r>
      </w:hyperlink>
    </w:p>
    <w:p w14:paraId="50C8E484" w14:textId="77777777" w:rsidR="002E4F63" w:rsidRDefault="001A4E15">
      <w:pPr>
        <w:pStyle w:val="TOC3"/>
        <w:tabs>
          <w:tab w:val="right" w:leader="dot" w:pos="8720"/>
        </w:tabs>
        <w:spacing w:after="0"/>
        <w:rPr>
          <w:rFonts w:ascii="FangSong" w:eastAsia="FangSong" w:hAnsi="FangSong"/>
          <w:kern w:val="2"/>
          <w:sz w:val="21"/>
          <w:szCs w:val="21"/>
        </w:rPr>
      </w:pPr>
      <w:hyperlink w:anchor="_Toc44226535" w:history="1">
        <w:r w:rsidR="00D323EF">
          <w:rPr>
            <w:rStyle w:val="af0"/>
            <w:rFonts w:ascii="FangSong" w:eastAsia="FangSong" w:hAnsi="FangSong" w:cs="Frutiger LT Com 45 Light"/>
            <w:sz w:val="21"/>
            <w:szCs w:val="21"/>
          </w:rPr>
          <w:t>4.5.2裁判长职责</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_Toc44226535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13</w:t>
        </w:r>
        <w:r w:rsidR="00D323EF">
          <w:rPr>
            <w:rFonts w:ascii="FangSong" w:eastAsia="FangSong" w:hAnsi="FangSong"/>
            <w:sz w:val="21"/>
            <w:szCs w:val="21"/>
          </w:rPr>
          <w:fldChar w:fldCharType="end"/>
        </w:r>
      </w:hyperlink>
    </w:p>
    <w:p w14:paraId="45F3799D" w14:textId="77777777" w:rsidR="002E4F63" w:rsidRDefault="001A4E15">
      <w:pPr>
        <w:pStyle w:val="TOC3"/>
        <w:tabs>
          <w:tab w:val="right" w:leader="dot" w:pos="8720"/>
        </w:tabs>
        <w:spacing w:after="0"/>
        <w:rPr>
          <w:rFonts w:ascii="FangSong" w:eastAsia="FangSong" w:hAnsi="FangSong"/>
          <w:kern w:val="2"/>
          <w:sz w:val="21"/>
          <w:szCs w:val="21"/>
        </w:rPr>
      </w:pPr>
      <w:hyperlink w:anchor="_Toc44226536" w:history="1">
        <w:r w:rsidR="00D323EF">
          <w:rPr>
            <w:rStyle w:val="af0"/>
            <w:rFonts w:ascii="FangSong" w:eastAsia="FangSong" w:hAnsi="FangSong" w:cs="Frutiger LT Com 45 Light"/>
            <w:sz w:val="21"/>
            <w:szCs w:val="21"/>
          </w:rPr>
          <w:t>4.5.3裁判员职责</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_Toc44226536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13</w:t>
        </w:r>
        <w:r w:rsidR="00D323EF">
          <w:rPr>
            <w:rFonts w:ascii="FangSong" w:eastAsia="FangSong" w:hAnsi="FangSong"/>
            <w:sz w:val="21"/>
            <w:szCs w:val="21"/>
          </w:rPr>
          <w:fldChar w:fldCharType="end"/>
        </w:r>
      </w:hyperlink>
    </w:p>
    <w:p w14:paraId="288D57D3" w14:textId="77777777" w:rsidR="002E4F63" w:rsidRDefault="001A4E15">
      <w:pPr>
        <w:pStyle w:val="TOC3"/>
        <w:tabs>
          <w:tab w:val="right" w:leader="dot" w:pos="8720"/>
        </w:tabs>
        <w:spacing w:after="0"/>
        <w:rPr>
          <w:rFonts w:ascii="FangSong" w:eastAsia="FangSong" w:hAnsi="FangSong"/>
          <w:kern w:val="2"/>
          <w:sz w:val="21"/>
          <w:szCs w:val="21"/>
        </w:rPr>
      </w:pPr>
      <w:hyperlink w:anchor="_Toc44226537" w:history="1">
        <w:r w:rsidR="00D323EF">
          <w:rPr>
            <w:rStyle w:val="af0"/>
            <w:rFonts w:ascii="FangSong" w:eastAsia="FangSong" w:hAnsi="FangSong" w:cs="Frutiger LT Com 45 Light"/>
            <w:sz w:val="21"/>
            <w:szCs w:val="21"/>
          </w:rPr>
          <w:t>4.5.4预期分组</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_Toc44226537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13</w:t>
        </w:r>
        <w:r w:rsidR="00D323EF">
          <w:rPr>
            <w:rFonts w:ascii="FangSong" w:eastAsia="FangSong" w:hAnsi="FangSong"/>
            <w:sz w:val="21"/>
            <w:szCs w:val="21"/>
          </w:rPr>
          <w:fldChar w:fldCharType="end"/>
        </w:r>
      </w:hyperlink>
    </w:p>
    <w:p w14:paraId="516F00AF"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38" w:history="1">
        <w:r w:rsidR="00D323EF">
          <w:rPr>
            <w:rStyle w:val="af0"/>
            <w:rFonts w:ascii="FangSong" w:eastAsia="FangSong" w:hAnsi="FangSong"/>
            <w:kern w:val="0"/>
            <w:sz w:val="21"/>
            <w:szCs w:val="21"/>
          </w:rPr>
          <w:t>5.</w:t>
        </w:r>
        <w:r w:rsidR="00D323EF">
          <w:rPr>
            <w:rFonts w:ascii="FangSong" w:eastAsia="FangSong" w:hAnsi="FangSong"/>
            <w:smallCaps/>
            <w:sz w:val="21"/>
            <w:szCs w:val="21"/>
          </w:rPr>
          <w:tab/>
        </w:r>
        <w:r w:rsidR="00D323EF">
          <w:rPr>
            <w:rStyle w:val="af0"/>
            <w:rFonts w:ascii="FangSong" w:eastAsia="FangSong" w:hAnsi="FangSong"/>
            <w:kern w:val="0"/>
            <w:sz w:val="21"/>
            <w:szCs w:val="21"/>
          </w:rPr>
          <w:t>竞赛相关设施设备</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_Toc44226538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14</w:t>
        </w:r>
        <w:r w:rsidR="00D323EF">
          <w:rPr>
            <w:rFonts w:ascii="FangSong" w:eastAsia="FangSong" w:hAnsi="FangSong"/>
            <w:sz w:val="21"/>
            <w:szCs w:val="21"/>
          </w:rPr>
          <w:fldChar w:fldCharType="end"/>
        </w:r>
      </w:hyperlink>
    </w:p>
    <w:p w14:paraId="2A7A1AE8"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40" w:history="1">
        <w:r w:rsidR="00D323EF">
          <w:rPr>
            <w:rStyle w:val="af0"/>
            <w:rFonts w:ascii="FangSong" w:eastAsia="FangSong" w:hAnsi="FangSong" w:cs="SimSun"/>
            <w:sz w:val="21"/>
            <w:szCs w:val="21"/>
          </w:rPr>
          <w:t>5.1.</w:t>
        </w:r>
        <w:r w:rsidR="00D323EF">
          <w:rPr>
            <w:rFonts w:ascii="FangSong" w:eastAsia="FangSong" w:hAnsi="FangSong"/>
            <w:kern w:val="2"/>
            <w:sz w:val="21"/>
            <w:szCs w:val="21"/>
          </w:rPr>
          <w:tab/>
        </w:r>
        <w:r w:rsidR="00D323EF">
          <w:rPr>
            <w:rStyle w:val="af0"/>
            <w:rFonts w:ascii="FangSong" w:eastAsia="FangSong" w:hAnsi="FangSong" w:cs="SimSun"/>
            <w:sz w:val="21"/>
            <w:szCs w:val="21"/>
          </w:rPr>
          <w:t>场地设备</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_Toc44226540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14</w:t>
        </w:r>
        <w:r w:rsidR="00D323EF">
          <w:rPr>
            <w:rFonts w:ascii="FangSong" w:eastAsia="FangSong" w:hAnsi="FangSong"/>
            <w:sz w:val="21"/>
            <w:szCs w:val="21"/>
          </w:rPr>
          <w:fldChar w:fldCharType="end"/>
        </w:r>
      </w:hyperlink>
    </w:p>
    <w:p w14:paraId="29670E40"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41" w:history="1">
        <w:r w:rsidR="00D323EF">
          <w:rPr>
            <w:rStyle w:val="af0"/>
            <w:rFonts w:ascii="FangSong" w:eastAsia="FangSong" w:hAnsi="FangSong" w:cs="SimSun"/>
            <w:sz w:val="21"/>
            <w:szCs w:val="21"/>
          </w:rPr>
          <w:t>5.2.</w:t>
        </w:r>
        <w:r w:rsidR="00D323EF">
          <w:rPr>
            <w:rFonts w:ascii="FangSong" w:eastAsia="FangSong" w:hAnsi="FangSong"/>
            <w:kern w:val="2"/>
            <w:sz w:val="21"/>
            <w:szCs w:val="21"/>
          </w:rPr>
          <w:tab/>
        </w:r>
        <w:r w:rsidR="00D323EF">
          <w:rPr>
            <w:rStyle w:val="af0"/>
            <w:rFonts w:ascii="FangSong" w:eastAsia="FangSong" w:hAnsi="FangSong" w:cs="SimSun"/>
            <w:sz w:val="21"/>
            <w:szCs w:val="21"/>
          </w:rPr>
          <w:t>材料</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_Toc44226541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15</w:t>
        </w:r>
        <w:r w:rsidR="00D323EF">
          <w:rPr>
            <w:rFonts w:ascii="FangSong" w:eastAsia="FangSong" w:hAnsi="FangSong"/>
            <w:sz w:val="21"/>
            <w:szCs w:val="21"/>
          </w:rPr>
          <w:fldChar w:fldCharType="end"/>
        </w:r>
      </w:hyperlink>
    </w:p>
    <w:p w14:paraId="719A6A2A"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42" w:history="1">
        <w:r w:rsidR="00D323EF">
          <w:rPr>
            <w:rStyle w:val="af0"/>
            <w:rFonts w:ascii="FangSong" w:eastAsia="FangSong" w:hAnsi="FangSong" w:cs="SimSun"/>
            <w:sz w:val="21"/>
            <w:szCs w:val="21"/>
          </w:rPr>
          <w:t>5.3.</w:t>
        </w:r>
        <w:r w:rsidR="00D323EF">
          <w:rPr>
            <w:rFonts w:ascii="FangSong" w:eastAsia="FangSong" w:hAnsi="FangSong"/>
            <w:kern w:val="2"/>
            <w:sz w:val="21"/>
            <w:szCs w:val="21"/>
          </w:rPr>
          <w:tab/>
        </w:r>
        <w:r w:rsidR="00D323EF">
          <w:rPr>
            <w:rStyle w:val="af0"/>
            <w:rFonts w:ascii="FangSong" w:eastAsia="FangSong" w:hAnsi="FangSong" w:cs="SimSun"/>
            <w:sz w:val="21"/>
            <w:szCs w:val="21"/>
          </w:rPr>
          <w:t>赛场禁止自带使用的设备和材料</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_Toc44226542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15</w:t>
        </w:r>
        <w:r w:rsidR="00D323EF">
          <w:rPr>
            <w:rFonts w:ascii="FangSong" w:eastAsia="FangSong" w:hAnsi="FangSong"/>
            <w:sz w:val="21"/>
            <w:szCs w:val="21"/>
          </w:rPr>
          <w:fldChar w:fldCharType="end"/>
        </w:r>
      </w:hyperlink>
    </w:p>
    <w:p w14:paraId="4BE7C0F2"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43" w:history="1">
        <w:r w:rsidR="00D323EF">
          <w:rPr>
            <w:rStyle w:val="af0"/>
            <w:rFonts w:ascii="FangSong" w:eastAsia="FangSong" w:hAnsi="FangSong"/>
            <w:kern w:val="0"/>
            <w:sz w:val="21"/>
            <w:szCs w:val="21"/>
          </w:rPr>
          <w:t>6.</w:t>
        </w:r>
        <w:r w:rsidR="00D323EF">
          <w:rPr>
            <w:rFonts w:ascii="FangSong" w:eastAsia="FangSong" w:hAnsi="FangSong"/>
            <w:smallCaps/>
            <w:sz w:val="21"/>
            <w:szCs w:val="21"/>
          </w:rPr>
          <w:tab/>
        </w:r>
        <w:r w:rsidR="00D323EF">
          <w:rPr>
            <w:rStyle w:val="af0"/>
            <w:rFonts w:ascii="FangSong" w:eastAsia="FangSong" w:hAnsi="FangSong"/>
            <w:kern w:val="0"/>
            <w:sz w:val="21"/>
            <w:szCs w:val="21"/>
          </w:rPr>
          <w:t>项目特别规定</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_Toc44226543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15</w:t>
        </w:r>
        <w:r w:rsidR="00D323EF">
          <w:rPr>
            <w:rFonts w:ascii="FangSong" w:eastAsia="FangSong" w:hAnsi="FangSong"/>
            <w:sz w:val="21"/>
            <w:szCs w:val="21"/>
          </w:rPr>
          <w:fldChar w:fldCharType="end"/>
        </w:r>
      </w:hyperlink>
    </w:p>
    <w:p w14:paraId="14E1EF24"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44" w:history="1">
        <w:r w:rsidR="00D323EF">
          <w:rPr>
            <w:rStyle w:val="af0"/>
            <w:rFonts w:ascii="FangSong" w:eastAsia="FangSong" w:hAnsi="FangSong"/>
            <w:kern w:val="0"/>
            <w:sz w:val="21"/>
            <w:szCs w:val="21"/>
          </w:rPr>
          <w:t>7.</w:t>
        </w:r>
        <w:r w:rsidR="00D323EF">
          <w:rPr>
            <w:rFonts w:ascii="FangSong" w:eastAsia="FangSong" w:hAnsi="FangSong"/>
            <w:smallCaps/>
            <w:sz w:val="21"/>
            <w:szCs w:val="21"/>
          </w:rPr>
          <w:tab/>
        </w:r>
        <w:r w:rsidR="00D323EF">
          <w:rPr>
            <w:rStyle w:val="af0"/>
            <w:rFonts w:ascii="FangSong" w:eastAsia="FangSong" w:hAnsi="FangSong"/>
            <w:kern w:val="0"/>
            <w:sz w:val="21"/>
            <w:szCs w:val="21"/>
          </w:rPr>
          <w:t>赛场布局要求</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_Toc44226544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16</w:t>
        </w:r>
        <w:r w:rsidR="00D323EF">
          <w:rPr>
            <w:rFonts w:ascii="FangSong" w:eastAsia="FangSong" w:hAnsi="FangSong"/>
            <w:sz w:val="21"/>
            <w:szCs w:val="21"/>
          </w:rPr>
          <w:fldChar w:fldCharType="end"/>
        </w:r>
      </w:hyperlink>
    </w:p>
    <w:p w14:paraId="3A9FE8C8"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47" w:history="1">
        <w:r w:rsidR="00D323EF">
          <w:rPr>
            <w:rStyle w:val="af0"/>
            <w:rFonts w:ascii="FangSong" w:eastAsia="FangSong" w:hAnsi="FangSong" w:cs="SimSun"/>
            <w:sz w:val="21"/>
            <w:szCs w:val="21"/>
          </w:rPr>
          <w:t>7.1.</w:t>
        </w:r>
        <w:r w:rsidR="00D323EF">
          <w:rPr>
            <w:rFonts w:ascii="FangSong" w:eastAsia="FangSong" w:hAnsi="FangSong"/>
            <w:kern w:val="2"/>
            <w:sz w:val="21"/>
            <w:szCs w:val="21"/>
          </w:rPr>
          <w:tab/>
        </w:r>
        <w:r w:rsidR="00D323EF">
          <w:rPr>
            <w:rStyle w:val="af0"/>
            <w:rFonts w:ascii="FangSong" w:eastAsia="FangSong" w:hAnsi="FangSong" w:cs="SimSun"/>
            <w:sz w:val="21"/>
            <w:szCs w:val="21"/>
          </w:rPr>
          <w:t>赛场面积要求</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_Toc44226547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16</w:t>
        </w:r>
        <w:r w:rsidR="00D323EF">
          <w:rPr>
            <w:rFonts w:ascii="FangSong" w:eastAsia="FangSong" w:hAnsi="FangSong"/>
            <w:sz w:val="21"/>
            <w:szCs w:val="21"/>
          </w:rPr>
          <w:fldChar w:fldCharType="end"/>
        </w:r>
      </w:hyperlink>
    </w:p>
    <w:p w14:paraId="23B21D0B"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48" w:history="1">
        <w:r w:rsidR="00D323EF">
          <w:rPr>
            <w:rStyle w:val="af0"/>
            <w:rFonts w:ascii="FangSong" w:eastAsia="FangSong" w:hAnsi="FangSong" w:cs="SimSun"/>
            <w:sz w:val="21"/>
            <w:szCs w:val="21"/>
          </w:rPr>
          <w:t>7.2.</w:t>
        </w:r>
        <w:r w:rsidR="00D323EF">
          <w:rPr>
            <w:rFonts w:ascii="FangSong" w:eastAsia="FangSong" w:hAnsi="FangSong"/>
            <w:kern w:val="2"/>
            <w:sz w:val="21"/>
            <w:szCs w:val="21"/>
          </w:rPr>
          <w:tab/>
        </w:r>
        <w:r w:rsidR="00D323EF">
          <w:rPr>
            <w:rStyle w:val="af0"/>
            <w:rFonts w:ascii="FangSong" w:eastAsia="FangSong" w:hAnsi="FangSong" w:cs="SimSun"/>
            <w:sz w:val="21"/>
            <w:szCs w:val="21"/>
          </w:rPr>
          <w:t>赛场基础设施要求</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_Toc44226548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17</w:t>
        </w:r>
        <w:r w:rsidR="00D323EF">
          <w:rPr>
            <w:rFonts w:ascii="FangSong" w:eastAsia="FangSong" w:hAnsi="FangSong"/>
            <w:sz w:val="21"/>
            <w:szCs w:val="21"/>
          </w:rPr>
          <w:fldChar w:fldCharType="end"/>
        </w:r>
      </w:hyperlink>
    </w:p>
    <w:p w14:paraId="0311076A"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49" w:history="1">
        <w:r w:rsidR="00D323EF">
          <w:rPr>
            <w:rStyle w:val="af0"/>
            <w:rFonts w:ascii="FangSong" w:eastAsia="FangSong" w:hAnsi="FangSong"/>
            <w:kern w:val="0"/>
            <w:sz w:val="21"/>
            <w:szCs w:val="21"/>
          </w:rPr>
          <w:t>8.</w:t>
        </w:r>
        <w:r w:rsidR="00D323EF">
          <w:rPr>
            <w:rFonts w:ascii="FangSong" w:eastAsia="FangSong" w:hAnsi="FangSong"/>
            <w:smallCaps/>
            <w:sz w:val="21"/>
            <w:szCs w:val="21"/>
          </w:rPr>
          <w:tab/>
        </w:r>
        <w:r w:rsidR="00D323EF">
          <w:rPr>
            <w:rStyle w:val="af0"/>
            <w:rFonts w:ascii="FangSong" w:eastAsia="FangSong" w:hAnsi="FangSong"/>
            <w:kern w:val="0"/>
            <w:sz w:val="21"/>
            <w:szCs w:val="21"/>
          </w:rPr>
          <w:t>健康和安全</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_Toc44226549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17</w:t>
        </w:r>
        <w:r w:rsidR="00D323EF">
          <w:rPr>
            <w:rFonts w:ascii="FangSong" w:eastAsia="FangSong" w:hAnsi="FangSong"/>
            <w:sz w:val="21"/>
            <w:szCs w:val="21"/>
          </w:rPr>
          <w:fldChar w:fldCharType="end"/>
        </w:r>
      </w:hyperlink>
    </w:p>
    <w:p w14:paraId="3F562DDF"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51" w:history="1">
        <w:r w:rsidR="00D323EF">
          <w:rPr>
            <w:rStyle w:val="af0"/>
            <w:rFonts w:ascii="FangSong" w:eastAsia="FangSong" w:hAnsi="FangSong" w:cs="SimSun"/>
            <w:sz w:val="21"/>
            <w:szCs w:val="21"/>
          </w:rPr>
          <w:t>8.1.</w:t>
        </w:r>
        <w:r w:rsidR="00D323EF">
          <w:rPr>
            <w:rFonts w:ascii="FangSong" w:eastAsia="FangSong" w:hAnsi="FangSong"/>
            <w:kern w:val="2"/>
            <w:sz w:val="21"/>
            <w:szCs w:val="21"/>
          </w:rPr>
          <w:tab/>
        </w:r>
        <w:r w:rsidR="00D323EF">
          <w:rPr>
            <w:rStyle w:val="af0"/>
            <w:rFonts w:ascii="FangSong" w:eastAsia="FangSong" w:hAnsi="FangSong" w:cs="SimSun"/>
            <w:sz w:val="21"/>
            <w:szCs w:val="21"/>
          </w:rPr>
          <w:t>选手安全防护要求</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_Toc44226551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17</w:t>
        </w:r>
        <w:r w:rsidR="00D323EF">
          <w:rPr>
            <w:rFonts w:ascii="FangSong" w:eastAsia="FangSong" w:hAnsi="FangSong"/>
            <w:sz w:val="21"/>
            <w:szCs w:val="21"/>
          </w:rPr>
          <w:fldChar w:fldCharType="end"/>
        </w:r>
      </w:hyperlink>
    </w:p>
    <w:p w14:paraId="682A9EFA"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52" w:history="1">
        <w:r w:rsidR="00D323EF">
          <w:rPr>
            <w:rStyle w:val="af0"/>
            <w:rFonts w:ascii="FangSong" w:eastAsia="FangSong" w:hAnsi="FangSong" w:cs="SimSun"/>
            <w:sz w:val="21"/>
            <w:szCs w:val="21"/>
          </w:rPr>
          <w:t>8.2.</w:t>
        </w:r>
        <w:r w:rsidR="00D323EF">
          <w:rPr>
            <w:rFonts w:ascii="FangSong" w:eastAsia="FangSong" w:hAnsi="FangSong"/>
            <w:kern w:val="2"/>
            <w:sz w:val="21"/>
            <w:szCs w:val="21"/>
          </w:rPr>
          <w:tab/>
        </w:r>
        <w:r w:rsidR="00D323EF">
          <w:rPr>
            <w:rStyle w:val="af0"/>
            <w:rFonts w:ascii="FangSong" w:eastAsia="FangSong" w:hAnsi="FangSong" w:cs="SimSun"/>
            <w:sz w:val="21"/>
            <w:szCs w:val="21"/>
          </w:rPr>
          <w:t>赛事安全要求</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_Toc44226552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17</w:t>
        </w:r>
        <w:r w:rsidR="00D323EF">
          <w:rPr>
            <w:rFonts w:ascii="FangSong" w:eastAsia="FangSong" w:hAnsi="FangSong"/>
            <w:sz w:val="21"/>
            <w:szCs w:val="21"/>
          </w:rPr>
          <w:fldChar w:fldCharType="end"/>
        </w:r>
      </w:hyperlink>
    </w:p>
    <w:p w14:paraId="4621BAEE"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53" w:history="1">
        <w:r w:rsidR="00D323EF">
          <w:rPr>
            <w:rStyle w:val="af0"/>
            <w:rFonts w:ascii="FangSong" w:eastAsia="FangSong" w:hAnsi="FangSong"/>
            <w:kern w:val="0"/>
            <w:sz w:val="21"/>
            <w:szCs w:val="21"/>
          </w:rPr>
          <w:t>9.</w:t>
        </w:r>
        <w:r w:rsidR="00D323EF">
          <w:rPr>
            <w:rFonts w:ascii="FangSong" w:eastAsia="FangSong" w:hAnsi="FangSong"/>
            <w:smallCaps/>
            <w:sz w:val="21"/>
            <w:szCs w:val="21"/>
          </w:rPr>
          <w:tab/>
        </w:r>
        <w:r w:rsidR="00D323EF">
          <w:rPr>
            <w:rStyle w:val="af0"/>
            <w:rFonts w:ascii="FangSong" w:eastAsia="FangSong" w:hAnsi="FangSong"/>
            <w:kern w:val="0"/>
            <w:sz w:val="21"/>
            <w:szCs w:val="21"/>
          </w:rPr>
          <w:t>开放赛场</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_Toc44226553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17</w:t>
        </w:r>
        <w:r w:rsidR="00D323EF">
          <w:rPr>
            <w:rFonts w:ascii="FangSong" w:eastAsia="FangSong" w:hAnsi="FangSong"/>
            <w:sz w:val="21"/>
            <w:szCs w:val="21"/>
          </w:rPr>
          <w:fldChar w:fldCharType="end"/>
        </w:r>
      </w:hyperlink>
    </w:p>
    <w:p w14:paraId="170D1BB3"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55" w:history="1">
        <w:r w:rsidR="00D323EF">
          <w:rPr>
            <w:rStyle w:val="af0"/>
            <w:rFonts w:ascii="FangSong" w:eastAsia="FangSong" w:hAnsi="FangSong" w:cs="SimSun"/>
            <w:sz w:val="21"/>
            <w:szCs w:val="21"/>
          </w:rPr>
          <w:t>9.1.</w:t>
        </w:r>
        <w:r w:rsidR="00D323EF">
          <w:rPr>
            <w:rFonts w:ascii="FangSong" w:eastAsia="FangSong" w:hAnsi="FangSong"/>
            <w:kern w:val="2"/>
            <w:sz w:val="21"/>
            <w:szCs w:val="21"/>
          </w:rPr>
          <w:tab/>
        </w:r>
        <w:r w:rsidR="00D323EF">
          <w:rPr>
            <w:rStyle w:val="af0"/>
            <w:rFonts w:ascii="FangSong" w:eastAsia="FangSong" w:hAnsi="FangSong" w:cs="SimSun"/>
            <w:sz w:val="21"/>
            <w:szCs w:val="21"/>
          </w:rPr>
          <w:t>公众要求</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_Toc44226555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17</w:t>
        </w:r>
        <w:r w:rsidR="00D323EF">
          <w:rPr>
            <w:rFonts w:ascii="FangSong" w:eastAsia="FangSong" w:hAnsi="FangSong"/>
            <w:sz w:val="21"/>
            <w:szCs w:val="21"/>
          </w:rPr>
          <w:fldChar w:fldCharType="end"/>
        </w:r>
      </w:hyperlink>
    </w:p>
    <w:p w14:paraId="6CEC5055" w14:textId="77777777" w:rsidR="002E4F63" w:rsidRDefault="001A4E15">
      <w:pPr>
        <w:pStyle w:val="TOC3"/>
        <w:tabs>
          <w:tab w:val="left" w:pos="1260"/>
          <w:tab w:val="right" w:leader="dot" w:pos="8720"/>
        </w:tabs>
        <w:spacing w:after="0"/>
        <w:rPr>
          <w:rFonts w:ascii="FangSong" w:eastAsia="FangSong" w:hAnsi="FangSong"/>
          <w:kern w:val="2"/>
          <w:sz w:val="21"/>
          <w:szCs w:val="21"/>
        </w:rPr>
      </w:pPr>
      <w:hyperlink w:anchor="_Toc44226556" w:history="1">
        <w:r w:rsidR="00D323EF">
          <w:rPr>
            <w:rStyle w:val="af0"/>
            <w:rFonts w:ascii="FangSong" w:eastAsia="FangSong" w:hAnsi="FangSong" w:cs="SimSun"/>
            <w:sz w:val="21"/>
            <w:szCs w:val="21"/>
          </w:rPr>
          <w:t>9.2.</w:t>
        </w:r>
        <w:r w:rsidR="00D323EF">
          <w:rPr>
            <w:rFonts w:ascii="FangSong" w:eastAsia="FangSong" w:hAnsi="FangSong"/>
            <w:kern w:val="2"/>
            <w:sz w:val="21"/>
            <w:szCs w:val="21"/>
          </w:rPr>
          <w:tab/>
        </w:r>
        <w:r w:rsidR="00D323EF">
          <w:rPr>
            <w:rStyle w:val="af0"/>
            <w:rFonts w:ascii="FangSong" w:eastAsia="FangSong" w:hAnsi="FangSong" w:cs="SimSun"/>
            <w:sz w:val="21"/>
            <w:szCs w:val="21"/>
          </w:rPr>
          <w:t>赛事宣传要求</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_Toc44226556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18</w:t>
        </w:r>
        <w:r w:rsidR="00D323EF">
          <w:rPr>
            <w:rFonts w:ascii="FangSong" w:eastAsia="FangSong" w:hAnsi="FangSong"/>
            <w:sz w:val="21"/>
            <w:szCs w:val="21"/>
          </w:rPr>
          <w:fldChar w:fldCharType="end"/>
        </w:r>
      </w:hyperlink>
    </w:p>
    <w:p w14:paraId="40D2B075" w14:textId="77777777" w:rsidR="002E4F63" w:rsidRDefault="001A4E15">
      <w:pPr>
        <w:pStyle w:val="Style25"/>
        <w:tabs>
          <w:tab w:val="left" w:pos="840"/>
          <w:tab w:val="right" w:leader="dot" w:pos="8720"/>
        </w:tabs>
        <w:rPr>
          <w:rFonts w:ascii="FangSong" w:eastAsia="FangSong" w:hAnsi="FangSong"/>
          <w:smallCaps/>
          <w:sz w:val="21"/>
          <w:szCs w:val="21"/>
        </w:rPr>
      </w:pPr>
      <w:hyperlink w:anchor="_Toc44226557" w:history="1">
        <w:r w:rsidR="00D323EF">
          <w:rPr>
            <w:rStyle w:val="af0"/>
            <w:rFonts w:ascii="FangSong" w:eastAsia="FangSong" w:hAnsi="FangSong"/>
            <w:kern w:val="0"/>
            <w:sz w:val="21"/>
            <w:szCs w:val="21"/>
          </w:rPr>
          <w:t>10.</w:t>
        </w:r>
        <w:r w:rsidR="00D323EF">
          <w:rPr>
            <w:rFonts w:ascii="FangSong" w:eastAsia="FangSong" w:hAnsi="FangSong"/>
            <w:smallCaps/>
            <w:sz w:val="21"/>
            <w:szCs w:val="21"/>
          </w:rPr>
          <w:tab/>
        </w:r>
        <w:r w:rsidR="00D323EF">
          <w:rPr>
            <w:rStyle w:val="af0"/>
            <w:rFonts w:ascii="FangSong" w:eastAsia="FangSong" w:hAnsi="FangSong"/>
            <w:kern w:val="0"/>
            <w:sz w:val="21"/>
            <w:szCs w:val="21"/>
          </w:rPr>
          <w:t>绿色环保</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_Toc44226557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18</w:t>
        </w:r>
        <w:r w:rsidR="00D323EF">
          <w:rPr>
            <w:rFonts w:ascii="FangSong" w:eastAsia="FangSong" w:hAnsi="FangSong"/>
            <w:sz w:val="21"/>
            <w:szCs w:val="21"/>
          </w:rPr>
          <w:fldChar w:fldCharType="end"/>
        </w:r>
      </w:hyperlink>
    </w:p>
    <w:p w14:paraId="6DC861C7" w14:textId="77777777" w:rsidR="002E4F63" w:rsidRDefault="001A4E15">
      <w:pPr>
        <w:pStyle w:val="Style25"/>
        <w:tabs>
          <w:tab w:val="left" w:pos="840"/>
          <w:tab w:val="right" w:leader="dot" w:pos="8720"/>
        </w:tabs>
        <w:rPr>
          <w:rFonts w:ascii="DengXian" w:eastAsia="DengXian" w:hAnsi="DengXian"/>
          <w:smallCaps/>
          <w:sz w:val="21"/>
          <w:szCs w:val="22"/>
        </w:rPr>
      </w:pPr>
      <w:hyperlink w:anchor="_Toc44226558" w:history="1">
        <w:r w:rsidR="00D323EF">
          <w:rPr>
            <w:rStyle w:val="af0"/>
            <w:rFonts w:ascii="FangSong" w:eastAsia="FangSong" w:hAnsi="FangSong"/>
            <w:kern w:val="0"/>
            <w:sz w:val="21"/>
            <w:szCs w:val="21"/>
          </w:rPr>
          <w:t>11.</w:t>
        </w:r>
        <w:r w:rsidR="00D323EF">
          <w:rPr>
            <w:rFonts w:ascii="FangSong" w:eastAsia="FangSong" w:hAnsi="FangSong"/>
            <w:smallCaps/>
            <w:sz w:val="21"/>
            <w:szCs w:val="21"/>
          </w:rPr>
          <w:tab/>
        </w:r>
        <w:r w:rsidR="00D323EF">
          <w:rPr>
            <w:rStyle w:val="af0"/>
            <w:rFonts w:ascii="FangSong" w:eastAsia="FangSong" w:hAnsi="FangSong"/>
            <w:kern w:val="0"/>
            <w:sz w:val="21"/>
            <w:szCs w:val="21"/>
          </w:rPr>
          <w:t>资源转化</w:t>
        </w:r>
        <w:r w:rsidR="00D323EF">
          <w:rPr>
            <w:rFonts w:ascii="FangSong" w:eastAsia="FangSong" w:hAnsi="FangSong"/>
            <w:sz w:val="21"/>
            <w:szCs w:val="21"/>
          </w:rPr>
          <w:tab/>
        </w:r>
        <w:r w:rsidR="00D323EF">
          <w:rPr>
            <w:rFonts w:ascii="FangSong" w:eastAsia="FangSong" w:hAnsi="FangSong"/>
            <w:sz w:val="21"/>
            <w:szCs w:val="21"/>
          </w:rPr>
          <w:fldChar w:fldCharType="begin"/>
        </w:r>
        <w:r w:rsidR="00D323EF">
          <w:rPr>
            <w:rFonts w:ascii="FangSong" w:eastAsia="FangSong" w:hAnsi="FangSong"/>
            <w:sz w:val="21"/>
            <w:szCs w:val="21"/>
          </w:rPr>
          <w:instrText xml:space="preserve"> PAGEREF _Toc44226558 \h </w:instrText>
        </w:r>
        <w:r w:rsidR="00D323EF">
          <w:rPr>
            <w:rFonts w:ascii="FangSong" w:eastAsia="FangSong" w:hAnsi="FangSong"/>
            <w:sz w:val="21"/>
            <w:szCs w:val="21"/>
          </w:rPr>
        </w:r>
        <w:r w:rsidR="00D323EF">
          <w:rPr>
            <w:rFonts w:ascii="FangSong" w:eastAsia="FangSong" w:hAnsi="FangSong"/>
            <w:sz w:val="21"/>
            <w:szCs w:val="21"/>
          </w:rPr>
          <w:fldChar w:fldCharType="separate"/>
        </w:r>
        <w:r w:rsidR="00D323EF">
          <w:rPr>
            <w:rFonts w:ascii="FangSong" w:eastAsia="FangSong" w:hAnsi="FangSong"/>
            <w:sz w:val="21"/>
            <w:szCs w:val="21"/>
          </w:rPr>
          <w:t>18</w:t>
        </w:r>
        <w:r w:rsidR="00D323EF">
          <w:rPr>
            <w:rFonts w:ascii="FangSong" w:eastAsia="FangSong" w:hAnsi="FangSong"/>
            <w:sz w:val="21"/>
            <w:szCs w:val="21"/>
          </w:rPr>
          <w:fldChar w:fldCharType="end"/>
        </w:r>
      </w:hyperlink>
    </w:p>
    <w:p w14:paraId="3B5BF100" w14:textId="77777777" w:rsidR="002E4F63" w:rsidRDefault="00D323EF">
      <w:pPr>
        <w:widowControl/>
        <w:adjustRightInd w:val="0"/>
        <w:snapToGrid w:val="0"/>
        <w:jc w:val="left"/>
        <w:rPr>
          <w:rFonts w:ascii="宋体-18030" w:eastAsia="宋体-18030" w:hAnsi="宋体-18030"/>
          <w:sz w:val="44"/>
          <w:szCs w:val="44"/>
        </w:rPr>
        <w:sectPr w:rsidR="002E4F63">
          <w:pgSz w:w="11906" w:h="16838"/>
          <w:pgMar w:top="1247" w:right="1588" w:bottom="1247" w:left="1588" w:header="851" w:footer="992" w:gutter="0"/>
          <w:pgNumType w:fmt="lowerRoman" w:start="1"/>
          <w:cols w:space="720"/>
          <w:docGrid w:linePitch="312"/>
        </w:sectPr>
      </w:pPr>
      <w:r>
        <w:rPr>
          <w:rFonts w:ascii="宋体-18030" w:eastAsia="宋体-18030" w:hAnsi="宋体-18030" w:cs="宋体-18030"/>
          <w:sz w:val="44"/>
          <w:szCs w:val="44"/>
        </w:rPr>
        <w:fldChar w:fldCharType="end"/>
      </w:r>
    </w:p>
    <w:p w14:paraId="51396172" w14:textId="77777777" w:rsidR="002E4F63" w:rsidRDefault="00D323EF">
      <w:pPr>
        <w:spacing w:line="460" w:lineRule="exact"/>
        <w:ind w:firstLineChars="200" w:firstLine="480"/>
        <w:rPr>
          <w:rFonts w:ascii="DengXian" w:hAnsi="DengXian" w:cs="Frutiger LT Com 45 Light"/>
          <w:kern w:val="0"/>
          <w:sz w:val="24"/>
        </w:rPr>
      </w:pPr>
      <w:bookmarkStart w:id="5" w:name="_Toc326344952"/>
      <w:bookmarkStart w:id="6" w:name="_Toc481312692"/>
      <w:bookmarkStart w:id="7" w:name="_Toc481313995"/>
      <w:r>
        <w:rPr>
          <w:rFonts w:ascii="DengXian" w:hAnsi="DengXian" w:cs="Frutiger LT Com 45 Light" w:hint="eastAsia"/>
          <w:kern w:val="0"/>
          <w:sz w:val="24"/>
        </w:rPr>
        <w:t>本项目技术工作文件（技术描述）是对本竞赛项目内容的框架性描述，正式比赛内容及要求以竞赛最终公布的赛题为准。</w:t>
      </w:r>
    </w:p>
    <w:p w14:paraId="215C2117"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8" w:name="_Toc44225068"/>
      <w:bookmarkStart w:id="9" w:name="_Toc44225253"/>
      <w:bookmarkStart w:id="10" w:name="_Toc44226511"/>
      <w:bookmarkStart w:id="11" w:name="_Toc44226198"/>
      <w:bookmarkEnd w:id="5"/>
      <w:r>
        <w:rPr>
          <w:rFonts w:ascii="FangSong" w:eastAsia="FangSong" w:hAnsi="FangSong" w:hint="eastAsia"/>
          <w:b/>
          <w:bCs/>
          <w:kern w:val="0"/>
          <w:sz w:val="32"/>
          <w:szCs w:val="32"/>
        </w:rPr>
        <w:t>项目</w:t>
      </w:r>
      <w:bookmarkEnd w:id="6"/>
      <w:r>
        <w:rPr>
          <w:rFonts w:ascii="FangSong" w:eastAsia="FangSong" w:hAnsi="FangSong" w:hint="eastAsia"/>
          <w:b/>
          <w:bCs/>
          <w:kern w:val="0"/>
          <w:sz w:val="32"/>
          <w:szCs w:val="32"/>
        </w:rPr>
        <w:t>简介</w:t>
      </w:r>
      <w:bookmarkEnd w:id="7"/>
      <w:bookmarkEnd w:id="8"/>
      <w:bookmarkEnd w:id="9"/>
      <w:bookmarkEnd w:id="10"/>
      <w:bookmarkEnd w:id="11"/>
    </w:p>
    <w:p w14:paraId="666E3E8D" w14:textId="77777777" w:rsidR="002E4F63" w:rsidRDefault="00D323EF">
      <w:pPr>
        <w:spacing w:line="460" w:lineRule="exact"/>
        <w:ind w:firstLineChars="200" w:firstLine="480"/>
        <w:rPr>
          <w:rFonts w:ascii="DengXian" w:hAnsi="DengXian" w:cs="Frutiger LT Com 45 Light"/>
          <w:kern w:val="0"/>
          <w:sz w:val="24"/>
        </w:rPr>
      </w:pPr>
      <w:bookmarkStart w:id="12" w:name="_Toc326344953"/>
      <w:bookmarkStart w:id="13" w:name="_Toc481312693"/>
      <w:bookmarkStart w:id="14" w:name="_Toc481313996"/>
      <w:r>
        <w:rPr>
          <w:rFonts w:ascii="DengXian" w:hAnsi="DengXian" w:cs="Frutiger LT Com 45 Light" w:hint="eastAsia"/>
          <w:kern w:val="0"/>
          <w:sz w:val="24"/>
        </w:rPr>
        <w:t>平面设计技术是世界技能大赛创意艺术与时尚竞赛类别中的一个竞赛项目，该项目的技能包括广告创意、图形设计、出版物编辑设计、企业形象设计、印刷设计、平面制作、插图设计及排版，要求呈现最终产品和各种形式的图形解读，还包括各种印刷品和立体包装的视觉设计。</w:t>
      </w:r>
    </w:p>
    <w:p w14:paraId="2E62A734"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b/>
          <w:sz w:val="30"/>
          <w:szCs w:val="30"/>
        </w:rPr>
      </w:pPr>
      <w:bookmarkStart w:id="15" w:name="_Toc44226199"/>
      <w:bookmarkStart w:id="16" w:name="_Toc44226512"/>
      <w:bookmarkStart w:id="17" w:name="_Toc44225069"/>
      <w:bookmarkStart w:id="18" w:name="_Toc44225254"/>
      <w:bookmarkEnd w:id="12"/>
      <w:r>
        <w:rPr>
          <w:rFonts w:ascii="FangSong" w:eastAsia="FangSong" w:hAnsi="FangSong" w:cs="SimSun" w:hint="eastAsia"/>
          <w:b/>
          <w:sz w:val="30"/>
          <w:szCs w:val="30"/>
        </w:rPr>
        <w:t>项目描述</w:t>
      </w:r>
      <w:bookmarkEnd w:id="13"/>
      <w:bookmarkEnd w:id="14"/>
      <w:bookmarkEnd w:id="15"/>
      <w:bookmarkEnd w:id="16"/>
      <w:bookmarkEnd w:id="17"/>
      <w:bookmarkEnd w:id="18"/>
      <w:r>
        <w:rPr>
          <w:rFonts w:ascii="FangSong" w:eastAsia="FangSong" w:hAnsi="FangSong"/>
          <w:b/>
          <w:sz w:val="30"/>
          <w:szCs w:val="30"/>
        </w:rPr>
        <w:t xml:space="preserve"> </w:t>
      </w:r>
    </w:p>
    <w:p w14:paraId="19B532A9"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湖北省第一届职业技能大赛“平面设计技术”项目武汉赛区选拔赛，不单独进行理论考试，采用个人现场独立应用电脑进行企业视觉识别设计、产品包装设计、企业宣传海报设计、宣传折页编辑设计四个模块考核，依据世界技能大赛平面设计技术项目的竞赛流程及规范，为湖北省选拔出拟参加世界技能大赛平面设计技术项目全国选拔赛的优秀选手，制定本次选拔赛技术工作文件。</w:t>
      </w:r>
    </w:p>
    <w:p w14:paraId="57653CC8"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19" w:name="_Toc44225255"/>
      <w:bookmarkStart w:id="20" w:name="_Toc481313997"/>
      <w:bookmarkStart w:id="21" w:name="_Toc44226200"/>
      <w:bookmarkStart w:id="22" w:name="_Toc44226513"/>
      <w:bookmarkStart w:id="23" w:name="_Toc44225070"/>
      <w:r>
        <w:rPr>
          <w:rFonts w:ascii="FangSong" w:eastAsia="FangSong" w:hAnsi="FangSong" w:cs="SimSun" w:hint="eastAsia"/>
          <w:b/>
          <w:sz w:val="30"/>
          <w:szCs w:val="30"/>
        </w:rPr>
        <w:t>竞赛目的</w:t>
      </w:r>
      <w:bookmarkEnd w:id="19"/>
      <w:bookmarkEnd w:id="20"/>
      <w:bookmarkEnd w:id="21"/>
      <w:bookmarkEnd w:id="22"/>
      <w:bookmarkEnd w:id="23"/>
    </w:p>
    <w:p w14:paraId="61D9B81E" w14:textId="77777777" w:rsidR="002E4F63" w:rsidRDefault="00D323EF">
      <w:pPr>
        <w:spacing w:line="460" w:lineRule="exact"/>
        <w:ind w:firstLineChars="200" w:firstLine="480"/>
        <w:rPr>
          <w:rFonts w:ascii="DengXian" w:hAnsi="DengXian" w:cs="Frutiger LT Com 45 Light"/>
          <w:kern w:val="0"/>
          <w:sz w:val="24"/>
        </w:rPr>
      </w:pPr>
      <w:bookmarkStart w:id="24" w:name="_Toc481313998"/>
      <w:r>
        <w:rPr>
          <w:rFonts w:ascii="DengXian" w:hAnsi="DengXian" w:cs="Frutiger LT Com 45 Light" w:hint="eastAsia"/>
          <w:kern w:val="0"/>
          <w:sz w:val="24"/>
        </w:rPr>
        <w:t>该竞赛项目考核目的是考核参赛选手是否具有独特的创造力，是否掌握色彩、字体、图形和版式设计知识</w:t>
      </w:r>
      <w:r>
        <w:rPr>
          <w:rFonts w:ascii="SimSun" w:hAnsi="SimSun" w:cs="Frutiger LT Com 45 Light" w:hint="eastAsia"/>
          <w:kern w:val="0"/>
          <w:sz w:val="24"/>
        </w:rPr>
        <w:t>，注重细节，具有生产过程的知识和熟练的电脑软件操作技术，并能在规定的期限和压力下，完成企业视觉识别设计、产品包装设计、企业宣传海报设计、宣传折页编辑设计的一个或多个设计任</w:t>
      </w:r>
      <w:r>
        <w:rPr>
          <w:rFonts w:ascii="DengXian" w:hAnsi="DengXian" w:cs="Frutiger LT Com 45 Light" w:hint="eastAsia"/>
          <w:kern w:val="0"/>
          <w:sz w:val="24"/>
        </w:rPr>
        <w:t>务。</w:t>
      </w:r>
      <w:bookmarkEnd w:id="24"/>
    </w:p>
    <w:p w14:paraId="78795393"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25" w:name="_Toc44225256"/>
      <w:bookmarkStart w:id="26" w:name="_Toc44226201"/>
      <w:bookmarkStart w:id="27" w:name="_Toc44226514"/>
      <w:bookmarkStart w:id="28" w:name="_Toc44225071"/>
      <w:r>
        <w:rPr>
          <w:rFonts w:ascii="FangSong" w:eastAsia="FangSong" w:hAnsi="FangSong" w:cs="SimSun" w:hint="eastAsia"/>
          <w:b/>
          <w:sz w:val="30"/>
          <w:szCs w:val="30"/>
        </w:rPr>
        <w:t>参赛条件</w:t>
      </w:r>
      <w:bookmarkEnd w:id="25"/>
      <w:bookmarkEnd w:id="26"/>
      <w:bookmarkEnd w:id="27"/>
      <w:bookmarkEnd w:id="28"/>
    </w:p>
    <w:p w14:paraId="61883832"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1.3.1</w:t>
      </w:r>
      <w:r>
        <w:rPr>
          <w:rFonts w:ascii="DengXian" w:hAnsi="DengXian" w:cs="Frutiger LT Com 45 Light" w:hint="eastAsia"/>
          <w:kern w:val="0"/>
          <w:sz w:val="24"/>
        </w:rPr>
        <w:t>参赛对象</w:t>
      </w:r>
    </w:p>
    <w:p w14:paraId="41E0B180"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凡在</w:t>
      </w:r>
      <w:r>
        <w:rPr>
          <w:rFonts w:ascii="DengXian" w:hAnsi="DengXian" w:cs="Frutiger LT Com 45 Light" w:hint="eastAsia"/>
          <w:kern w:val="0"/>
          <w:sz w:val="24"/>
        </w:rPr>
        <w:t>2</w:t>
      </w:r>
      <w:r>
        <w:rPr>
          <w:rFonts w:ascii="DengXian" w:hAnsi="DengXian" w:cs="Frutiger LT Com 45 Light"/>
          <w:kern w:val="0"/>
          <w:sz w:val="24"/>
        </w:rPr>
        <w:t>002</w:t>
      </w:r>
      <w:r>
        <w:rPr>
          <w:rFonts w:ascii="DengXian" w:hAnsi="DengXian" w:cs="Frutiger LT Com 45 Light" w:hint="eastAsia"/>
          <w:kern w:val="0"/>
          <w:sz w:val="24"/>
        </w:rPr>
        <w:t>年</w:t>
      </w:r>
      <w:r>
        <w:rPr>
          <w:rFonts w:ascii="DengXian" w:hAnsi="DengXian" w:cs="Frutiger LT Com 45 Light" w:hint="eastAsia"/>
          <w:kern w:val="0"/>
          <w:sz w:val="24"/>
        </w:rPr>
        <w:t>1</w:t>
      </w:r>
      <w:r>
        <w:rPr>
          <w:rFonts w:ascii="DengXian" w:hAnsi="DengXian" w:cs="Frutiger LT Com 45 Light" w:hint="eastAsia"/>
          <w:kern w:val="0"/>
          <w:sz w:val="24"/>
        </w:rPr>
        <w:t>月</w:t>
      </w:r>
      <w:r>
        <w:rPr>
          <w:rFonts w:ascii="DengXian" w:hAnsi="DengXian" w:cs="Frutiger LT Com 45 Light" w:hint="eastAsia"/>
          <w:kern w:val="0"/>
          <w:sz w:val="24"/>
        </w:rPr>
        <w:t>1</w:t>
      </w:r>
      <w:r>
        <w:rPr>
          <w:rFonts w:ascii="DengXian" w:hAnsi="DengXian" w:cs="Frutiger LT Com 45 Light" w:hint="eastAsia"/>
          <w:kern w:val="0"/>
          <w:sz w:val="24"/>
        </w:rPr>
        <w:t>日以后出生，思想品德优秀，身心健康，具备相应职业（专业）扎实基本功和技能水平，且有较强学习领悟能力及应变能力的人员均可报名参加。</w:t>
      </w:r>
    </w:p>
    <w:p w14:paraId="64066572"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1.3.2</w:t>
      </w:r>
      <w:r>
        <w:rPr>
          <w:rFonts w:ascii="DengXian" w:hAnsi="DengXian" w:cs="Frutiger LT Com 45 Light" w:hint="eastAsia"/>
          <w:kern w:val="0"/>
          <w:sz w:val="24"/>
        </w:rPr>
        <w:t>参赛人数</w:t>
      </w:r>
    </w:p>
    <w:p w14:paraId="646EC078"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各参赛代表队参赛人员应优中选优，每个参赛队参赛选手不超过</w:t>
      </w:r>
      <w:r>
        <w:rPr>
          <w:rFonts w:ascii="DengXian" w:hAnsi="DengXian" w:cs="Frutiger LT Com 45 Light" w:hint="eastAsia"/>
          <w:kern w:val="0"/>
          <w:sz w:val="24"/>
        </w:rPr>
        <w:t>3</w:t>
      </w:r>
      <w:r>
        <w:rPr>
          <w:rFonts w:ascii="DengXian" w:hAnsi="DengXian" w:cs="Frutiger LT Com 45 Light" w:hint="eastAsia"/>
          <w:kern w:val="0"/>
          <w:sz w:val="24"/>
        </w:rPr>
        <w:t>人。最终实操比赛人员由裁判组根据报名人员综合情况筛选确定，实操比赛的选手名单将提前通知各代表队。承办单位可派遣</w:t>
      </w:r>
      <w:r>
        <w:rPr>
          <w:rFonts w:ascii="DengXian" w:hAnsi="DengXian" w:cs="Frutiger LT Com 45 Light" w:hint="eastAsia"/>
          <w:kern w:val="0"/>
          <w:sz w:val="24"/>
        </w:rPr>
        <w:t>6</w:t>
      </w:r>
      <w:r>
        <w:rPr>
          <w:rFonts w:ascii="DengXian" w:hAnsi="DengXian" w:cs="Frutiger LT Com 45 Light" w:hint="eastAsia"/>
          <w:kern w:val="0"/>
          <w:sz w:val="24"/>
        </w:rPr>
        <w:t>名选手参与比赛。</w:t>
      </w:r>
    </w:p>
    <w:p w14:paraId="07DAB7AE"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1.3.3</w:t>
      </w:r>
      <w:r>
        <w:rPr>
          <w:rFonts w:ascii="DengXian" w:hAnsi="DengXian" w:cs="Frutiger LT Com 45 Light" w:hint="eastAsia"/>
          <w:kern w:val="0"/>
          <w:sz w:val="24"/>
        </w:rPr>
        <w:t>选手须知</w:t>
      </w:r>
    </w:p>
    <w:p w14:paraId="6CC539E4"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●参赛选手必须持本人身份证原件</w:t>
      </w:r>
      <w:r>
        <w:rPr>
          <w:rFonts w:ascii="SimSun" w:hAnsi="SimSun" w:cs="SimSun" w:hint="eastAsia"/>
          <w:kern w:val="0"/>
          <w:sz w:val="24"/>
        </w:rPr>
        <w:t>（或带照片的社会保障卡、公安局核发的机动车驾驶证原件），</w:t>
      </w:r>
      <w:r>
        <w:rPr>
          <w:rFonts w:ascii="DengXian" w:hAnsi="DengXian" w:cs="Frutiger LT Com 45 Light" w:hint="eastAsia"/>
          <w:kern w:val="0"/>
          <w:sz w:val="24"/>
        </w:rPr>
        <w:t>并佩戴组委会签发的参赛证入场参加比赛。</w:t>
      </w:r>
      <w:r>
        <w:rPr>
          <w:rFonts w:ascii="SimSun" w:hAnsi="SimSun" w:cs="SimSun" w:hint="eastAsia"/>
          <w:kern w:val="0"/>
          <w:sz w:val="24"/>
        </w:rPr>
        <w:t>（以上证件复印件无效）</w:t>
      </w:r>
    </w:p>
    <w:p w14:paraId="654ADC0F"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●参赛选手必须按照比赛时间，提前</w:t>
      </w:r>
      <w:r>
        <w:rPr>
          <w:rFonts w:ascii="DengXian" w:hAnsi="DengXian" w:cs="Frutiger LT Com 45 Light" w:hint="eastAsia"/>
          <w:kern w:val="0"/>
          <w:sz w:val="24"/>
        </w:rPr>
        <w:t>15</w:t>
      </w:r>
      <w:r>
        <w:rPr>
          <w:rFonts w:ascii="DengXian" w:hAnsi="DengXian" w:cs="Frutiger LT Com 45 Light" w:hint="eastAsia"/>
          <w:kern w:val="0"/>
          <w:sz w:val="24"/>
        </w:rPr>
        <w:t>分钟检录进入赛场。并按照抽签的编号位参加比赛。迟到</w:t>
      </w:r>
      <w:r>
        <w:rPr>
          <w:rFonts w:ascii="DengXian" w:hAnsi="DengXian" w:cs="Frutiger LT Com 45 Light" w:hint="eastAsia"/>
          <w:kern w:val="0"/>
          <w:sz w:val="24"/>
        </w:rPr>
        <w:t>30</w:t>
      </w:r>
      <w:r>
        <w:rPr>
          <w:rFonts w:ascii="DengXian" w:hAnsi="DengXian" w:cs="Frutiger LT Com 45 Light" w:hint="eastAsia"/>
          <w:kern w:val="0"/>
          <w:sz w:val="24"/>
        </w:rPr>
        <w:t>分钟者按自动弃权处理。离开赛场后不得在赛场周围高声谈论、逗留。</w:t>
      </w:r>
    </w:p>
    <w:p w14:paraId="03E90B96"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●参赛选手应严格遵守竞赛规则。</w:t>
      </w:r>
    </w:p>
    <w:p w14:paraId="1E6E2EB2"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29" w:name="_Toc44226515"/>
      <w:bookmarkStart w:id="30" w:name="_Toc44225257"/>
      <w:bookmarkStart w:id="31" w:name="_Toc44226202"/>
      <w:bookmarkStart w:id="32" w:name="_Toc44225072"/>
      <w:r>
        <w:rPr>
          <w:rFonts w:ascii="FangSong" w:eastAsia="FangSong" w:hAnsi="FangSong" w:cs="SimSun" w:hint="eastAsia"/>
          <w:b/>
          <w:sz w:val="30"/>
          <w:szCs w:val="30"/>
        </w:rPr>
        <w:t>时间安排</w:t>
      </w:r>
      <w:bookmarkEnd w:id="29"/>
      <w:bookmarkEnd w:id="30"/>
      <w:bookmarkEnd w:id="31"/>
      <w:bookmarkEnd w:id="32"/>
    </w:p>
    <w:p w14:paraId="040214CC"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1.4.1</w:t>
      </w:r>
      <w:r>
        <w:rPr>
          <w:rFonts w:ascii="DengXian" w:hAnsi="DengXian" w:cs="Frutiger LT Com 45 Light" w:hint="eastAsia"/>
          <w:kern w:val="0"/>
          <w:sz w:val="24"/>
        </w:rPr>
        <w:t>报到</w:t>
      </w:r>
    </w:p>
    <w:p w14:paraId="5EE47714" w14:textId="77777777" w:rsidR="002E4F63" w:rsidRDefault="00D323EF">
      <w:pPr>
        <w:spacing w:line="460" w:lineRule="exact"/>
        <w:ind w:firstLineChars="200" w:firstLine="480"/>
        <w:rPr>
          <w:rFonts w:ascii="DengXian" w:hAnsi="DengXian" w:cs="Frutiger LT Com 45 Light"/>
          <w:kern w:val="0"/>
          <w:sz w:val="24"/>
        </w:rPr>
      </w:pPr>
      <w:bookmarkStart w:id="33" w:name="OLE_LINK1"/>
      <w:r>
        <w:rPr>
          <w:rFonts w:ascii="DengXian" w:hAnsi="DengXian" w:cs="Frutiger LT Com 45 Light" w:hint="eastAsia"/>
          <w:kern w:val="0"/>
          <w:sz w:val="24"/>
        </w:rPr>
        <w:t>时间：</w:t>
      </w:r>
      <w:r>
        <w:rPr>
          <w:rFonts w:ascii="DengXian" w:hAnsi="DengXian" w:cs="Frutiger LT Com 45 Light" w:hint="eastAsia"/>
          <w:kern w:val="0"/>
          <w:sz w:val="24"/>
        </w:rPr>
        <w:t>202</w:t>
      </w:r>
      <w:r>
        <w:rPr>
          <w:rFonts w:ascii="DengXian" w:hAnsi="DengXian" w:cs="Frutiger LT Com 45 Light"/>
          <w:kern w:val="0"/>
          <w:sz w:val="24"/>
        </w:rPr>
        <w:t>2</w:t>
      </w:r>
      <w:r>
        <w:rPr>
          <w:rFonts w:ascii="DengXian" w:hAnsi="DengXian" w:cs="Frutiger LT Com 45 Light" w:hint="eastAsia"/>
          <w:kern w:val="0"/>
          <w:sz w:val="24"/>
        </w:rPr>
        <w:t>年</w:t>
      </w:r>
      <w:r>
        <w:rPr>
          <w:rFonts w:ascii="DengXian" w:hAnsi="DengXian" w:cs="Frutiger LT Com 45 Light"/>
          <w:kern w:val="0"/>
          <w:sz w:val="24"/>
        </w:rPr>
        <w:t>10</w:t>
      </w:r>
      <w:r>
        <w:rPr>
          <w:rFonts w:ascii="DengXian" w:hAnsi="DengXian" w:cs="Frutiger LT Com 45 Light" w:hint="eastAsia"/>
          <w:kern w:val="0"/>
          <w:sz w:val="24"/>
        </w:rPr>
        <w:t>月</w:t>
      </w:r>
      <w:r>
        <w:rPr>
          <w:rFonts w:ascii="DengXian" w:hAnsi="DengXian" w:cs="Frutiger LT Com 45 Light"/>
          <w:kern w:val="0"/>
          <w:sz w:val="24"/>
        </w:rPr>
        <w:t>24</w:t>
      </w:r>
      <w:r>
        <w:rPr>
          <w:rFonts w:ascii="DengXian" w:hAnsi="DengXian" w:cs="Frutiger LT Com 45 Light" w:hint="eastAsia"/>
          <w:kern w:val="0"/>
          <w:sz w:val="24"/>
        </w:rPr>
        <w:t>日</w:t>
      </w:r>
      <w:r>
        <w:rPr>
          <w:rFonts w:ascii="DengXian" w:hAnsi="DengXian" w:cs="Frutiger LT Com 45 Light" w:hint="eastAsia"/>
          <w:kern w:val="0"/>
          <w:sz w:val="24"/>
        </w:rPr>
        <w:t>09:00-11:00</w:t>
      </w:r>
    </w:p>
    <w:p w14:paraId="7DB9111B"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地点：武昌职业学院</w:t>
      </w:r>
    </w:p>
    <w:bookmarkEnd w:id="33"/>
    <w:p w14:paraId="3FD226A7"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1.4.2</w:t>
      </w:r>
      <w:r>
        <w:rPr>
          <w:rFonts w:ascii="DengXian" w:hAnsi="DengXian" w:cs="Frutiger LT Com 45 Light" w:hint="eastAsia"/>
          <w:kern w:val="0"/>
          <w:sz w:val="24"/>
        </w:rPr>
        <w:t>熟悉设备、场地</w:t>
      </w:r>
    </w:p>
    <w:p w14:paraId="7C21B998"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时间：</w:t>
      </w:r>
      <w:r>
        <w:rPr>
          <w:rFonts w:ascii="DengXian" w:hAnsi="DengXian" w:cs="Frutiger LT Com 45 Light" w:hint="eastAsia"/>
          <w:kern w:val="0"/>
          <w:sz w:val="24"/>
        </w:rPr>
        <w:t>202</w:t>
      </w:r>
      <w:r>
        <w:rPr>
          <w:rFonts w:ascii="DengXian" w:hAnsi="DengXian" w:cs="Frutiger LT Com 45 Light"/>
          <w:kern w:val="0"/>
          <w:sz w:val="24"/>
        </w:rPr>
        <w:t>2</w:t>
      </w:r>
      <w:r>
        <w:rPr>
          <w:rFonts w:ascii="DengXian" w:hAnsi="DengXian" w:cs="Frutiger LT Com 45 Light" w:hint="eastAsia"/>
          <w:kern w:val="0"/>
          <w:sz w:val="24"/>
        </w:rPr>
        <w:t>年</w:t>
      </w:r>
      <w:r>
        <w:rPr>
          <w:rFonts w:ascii="DengXian" w:hAnsi="DengXian" w:cs="Frutiger LT Com 45 Light"/>
          <w:kern w:val="0"/>
          <w:sz w:val="24"/>
        </w:rPr>
        <w:t>10</w:t>
      </w:r>
      <w:r>
        <w:rPr>
          <w:rFonts w:ascii="DengXian" w:hAnsi="DengXian" w:cs="Frutiger LT Com 45 Light" w:hint="eastAsia"/>
          <w:kern w:val="0"/>
          <w:sz w:val="24"/>
        </w:rPr>
        <w:t>月</w:t>
      </w:r>
      <w:r>
        <w:rPr>
          <w:rFonts w:ascii="DengXian" w:hAnsi="DengXian" w:cs="Frutiger LT Com 45 Light"/>
          <w:kern w:val="0"/>
          <w:sz w:val="24"/>
        </w:rPr>
        <w:t>24</w:t>
      </w:r>
      <w:r>
        <w:rPr>
          <w:rFonts w:ascii="DengXian" w:hAnsi="DengXian" w:cs="Frutiger LT Com 45 Light" w:hint="eastAsia"/>
          <w:kern w:val="0"/>
          <w:sz w:val="24"/>
        </w:rPr>
        <w:t>日</w:t>
      </w:r>
      <w:r>
        <w:rPr>
          <w:rFonts w:ascii="DengXian" w:hAnsi="DengXian" w:cs="Frutiger LT Com 45 Light" w:hint="eastAsia"/>
          <w:kern w:val="0"/>
          <w:sz w:val="24"/>
        </w:rPr>
        <w:t>14:00</w:t>
      </w:r>
      <w:r>
        <w:rPr>
          <w:rFonts w:ascii="DengXian" w:hAnsi="DengXian" w:cs="Frutiger LT Com 45 Light" w:hint="eastAsia"/>
          <w:kern w:val="0"/>
          <w:sz w:val="24"/>
        </w:rPr>
        <w:t>－</w:t>
      </w:r>
      <w:r>
        <w:rPr>
          <w:rFonts w:ascii="DengXian" w:hAnsi="DengXian" w:cs="Frutiger LT Com 45 Light" w:hint="eastAsia"/>
          <w:kern w:val="0"/>
          <w:sz w:val="24"/>
        </w:rPr>
        <w:t>18</w:t>
      </w:r>
      <w:r>
        <w:rPr>
          <w:rFonts w:ascii="DengXian" w:hAnsi="DengXian" w:cs="Frutiger LT Com 45 Light" w:hint="eastAsia"/>
          <w:kern w:val="0"/>
          <w:sz w:val="24"/>
        </w:rPr>
        <w:t>：</w:t>
      </w:r>
      <w:r>
        <w:rPr>
          <w:rFonts w:ascii="DengXian" w:hAnsi="DengXian" w:cs="Frutiger LT Com 45 Light" w:hint="eastAsia"/>
          <w:kern w:val="0"/>
          <w:sz w:val="24"/>
        </w:rPr>
        <w:t>00</w:t>
      </w:r>
    </w:p>
    <w:p w14:paraId="34D9EFC2"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地点：武昌职业学院</w:t>
      </w:r>
      <w:r>
        <w:rPr>
          <w:rFonts w:ascii="DengXian" w:hAnsi="DengXian" w:cs="Frutiger LT Com 45 Light" w:hint="eastAsia"/>
          <w:kern w:val="0"/>
          <w:sz w:val="24"/>
        </w:rPr>
        <w:t>330</w:t>
      </w:r>
      <w:r>
        <w:rPr>
          <w:rFonts w:ascii="DengXian" w:hAnsi="DengXian" w:cs="Frutiger LT Com 45 Light"/>
          <w:kern w:val="0"/>
          <w:sz w:val="24"/>
        </w:rPr>
        <w:t>1</w:t>
      </w:r>
      <w:r>
        <w:rPr>
          <w:rFonts w:ascii="DengXian" w:hAnsi="DengXian" w:cs="Frutiger LT Com 45 Light" w:hint="eastAsia"/>
          <w:kern w:val="0"/>
          <w:sz w:val="24"/>
        </w:rPr>
        <w:t xml:space="preserve"> </w:t>
      </w:r>
    </w:p>
    <w:p w14:paraId="27CFC2EA"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1.4.3</w:t>
      </w:r>
      <w:r>
        <w:rPr>
          <w:rFonts w:ascii="DengXian" w:hAnsi="DengXian" w:cs="Frutiger LT Com 45 Light" w:hint="eastAsia"/>
          <w:kern w:val="0"/>
          <w:sz w:val="24"/>
        </w:rPr>
        <w:t>正式比赛</w:t>
      </w:r>
    </w:p>
    <w:p w14:paraId="687551E3"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时间：</w:t>
      </w:r>
      <w:r>
        <w:rPr>
          <w:rFonts w:ascii="DengXian" w:hAnsi="DengXian" w:cs="Frutiger LT Com 45 Light" w:hint="eastAsia"/>
          <w:kern w:val="0"/>
          <w:sz w:val="24"/>
        </w:rPr>
        <w:t>202</w:t>
      </w:r>
      <w:r>
        <w:rPr>
          <w:rFonts w:ascii="DengXian" w:hAnsi="DengXian" w:cs="Frutiger LT Com 45 Light"/>
          <w:kern w:val="0"/>
          <w:sz w:val="24"/>
        </w:rPr>
        <w:t>2</w:t>
      </w:r>
      <w:r>
        <w:rPr>
          <w:rFonts w:ascii="DengXian" w:hAnsi="DengXian" w:cs="Frutiger LT Com 45 Light" w:hint="eastAsia"/>
          <w:kern w:val="0"/>
          <w:sz w:val="24"/>
        </w:rPr>
        <w:t>年</w:t>
      </w:r>
      <w:r>
        <w:rPr>
          <w:rFonts w:ascii="DengXian" w:hAnsi="DengXian" w:cs="Frutiger LT Com 45 Light"/>
          <w:kern w:val="0"/>
          <w:sz w:val="24"/>
        </w:rPr>
        <w:t>10</w:t>
      </w:r>
      <w:r>
        <w:rPr>
          <w:rFonts w:ascii="DengXian" w:hAnsi="DengXian" w:cs="Frutiger LT Com 45 Light" w:hint="eastAsia"/>
          <w:kern w:val="0"/>
          <w:sz w:val="24"/>
        </w:rPr>
        <w:t>月</w:t>
      </w:r>
      <w:r w:rsidR="00E942D0">
        <w:rPr>
          <w:rFonts w:ascii="DengXian" w:hAnsi="DengXian" w:cs="Frutiger LT Com 45 Light"/>
          <w:kern w:val="0"/>
          <w:sz w:val="24"/>
        </w:rPr>
        <w:t>25</w:t>
      </w:r>
      <w:r>
        <w:rPr>
          <w:rFonts w:ascii="DengXian" w:hAnsi="DengXian" w:cs="Frutiger LT Com 45 Light" w:hint="eastAsia"/>
          <w:kern w:val="0"/>
          <w:sz w:val="24"/>
        </w:rPr>
        <w:t>日－</w:t>
      </w:r>
      <w:r>
        <w:rPr>
          <w:rFonts w:ascii="DengXian" w:hAnsi="DengXian" w:cs="Frutiger LT Com 45 Light"/>
          <w:kern w:val="0"/>
          <w:sz w:val="24"/>
        </w:rPr>
        <w:t>1</w:t>
      </w:r>
      <w:r w:rsidR="00E942D0">
        <w:rPr>
          <w:rFonts w:ascii="DengXian" w:hAnsi="DengXian" w:cs="Frutiger LT Com 45 Light"/>
          <w:kern w:val="0"/>
          <w:sz w:val="24"/>
        </w:rPr>
        <w:t>0</w:t>
      </w:r>
      <w:r>
        <w:rPr>
          <w:rFonts w:ascii="DengXian" w:hAnsi="DengXian" w:cs="Frutiger LT Com 45 Light" w:hint="eastAsia"/>
          <w:kern w:val="0"/>
          <w:sz w:val="24"/>
        </w:rPr>
        <w:t>月</w:t>
      </w:r>
      <w:r w:rsidR="00E942D0">
        <w:rPr>
          <w:rFonts w:ascii="DengXian" w:hAnsi="DengXian" w:cs="Frutiger LT Com 45 Light"/>
          <w:kern w:val="0"/>
          <w:sz w:val="24"/>
        </w:rPr>
        <w:t>26</w:t>
      </w:r>
      <w:r>
        <w:rPr>
          <w:rFonts w:ascii="DengXian" w:hAnsi="DengXian" w:cs="Frutiger LT Com 45 Light" w:hint="eastAsia"/>
          <w:kern w:val="0"/>
          <w:sz w:val="24"/>
        </w:rPr>
        <w:t>日</w:t>
      </w:r>
    </w:p>
    <w:p w14:paraId="77D36B38"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地点：武昌职业学院</w:t>
      </w:r>
      <w:r>
        <w:rPr>
          <w:rFonts w:ascii="DengXian" w:hAnsi="DengXian" w:cs="Frutiger LT Com 45 Light" w:hint="eastAsia"/>
          <w:kern w:val="0"/>
          <w:sz w:val="24"/>
        </w:rPr>
        <w:t>3302</w:t>
      </w:r>
    </w:p>
    <w:p w14:paraId="04C549EB"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1.4.4</w:t>
      </w:r>
      <w:r>
        <w:rPr>
          <w:rFonts w:ascii="DengXian" w:hAnsi="DengXian" w:cs="Frutiger LT Com 45 Light" w:hint="eastAsia"/>
          <w:kern w:val="0"/>
          <w:sz w:val="24"/>
        </w:rPr>
        <w:t>技术点评</w:t>
      </w:r>
    </w:p>
    <w:p w14:paraId="1FB1788A"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时间：</w:t>
      </w:r>
      <w:r>
        <w:rPr>
          <w:rFonts w:ascii="DengXian" w:hAnsi="DengXian" w:cs="Frutiger LT Com 45 Light" w:hint="eastAsia"/>
          <w:kern w:val="0"/>
          <w:sz w:val="24"/>
        </w:rPr>
        <w:t>202</w:t>
      </w:r>
      <w:r>
        <w:rPr>
          <w:rFonts w:ascii="DengXian" w:hAnsi="DengXian" w:cs="Frutiger LT Com 45 Light"/>
          <w:kern w:val="0"/>
          <w:sz w:val="24"/>
        </w:rPr>
        <w:t>2</w:t>
      </w:r>
      <w:r>
        <w:rPr>
          <w:rFonts w:ascii="DengXian" w:hAnsi="DengXian" w:cs="Frutiger LT Com 45 Light" w:hint="eastAsia"/>
          <w:kern w:val="0"/>
          <w:sz w:val="24"/>
        </w:rPr>
        <w:t>年</w:t>
      </w:r>
      <w:r w:rsidR="00E942D0">
        <w:rPr>
          <w:rFonts w:ascii="DengXian" w:hAnsi="DengXian" w:cs="Frutiger LT Com 45 Light"/>
          <w:kern w:val="0"/>
          <w:sz w:val="24"/>
        </w:rPr>
        <w:t>10</w:t>
      </w:r>
      <w:r>
        <w:rPr>
          <w:rFonts w:ascii="DengXian" w:hAnsi="DengXian" w:cs="Frutiger LT Com 45 Light" w:hint="eastAsia"/>
          <w:kern w:val="0"/>
          <w:sz w:val="24"/>
        </w:rPr>
        <w:t>月</w:t>
      </w:r>
      <w:r w:rsidR="00E942D0">
        <w:rPr>
          <w:rFonts w:ascii="DengXian" w:hAnsi="DengXian" w:cs="Frutiger LT Com 45 Light"/>
          <w:kern w:val="0"/>
          <w:sz w:val="24"/>
        </w:rPr>
        <w:t>26</w:t>
      </w:r>
      <w:r>
        <w:rPr>
          <w:rFonts w:ascii="DengXian" w:hAnsi="DengXian" w:cs="Frutiger LT Com 45 Light" w:hint="eastAsia"/>
          <w:kern w:val="0"/>
          <w:sz w:val="24"/>
        </w:rPr>
        <w:t>日</w:t>
      </w:r>
      <w:r w:rsidR="00E942D0">
        <w:rPr>
          <w:rFonts w:ascii="DengXian" w:hAnsi="DengXian" w:cs="Frutiger LT Com 45 Light" w:hint="eastAsia"/>
          <w:kern w:val="0"/>
          <w:sz w:val="24"/>
        </w:rPr>
        <w:t>14:00</w:t>
      </w:r>
      <w:r w:rsidR="00E942D0">
        <w:rPr>
          <w:rFonts w:ascii="DengXian" w:hAnsi="DengXian" w:cs="Frutiger LT Com 45 Light" w:hint="eastAsia"/>
          <w:kern w:val="0"/>
          <w:sz w:val="24"/>
        </w:rPr>
        <w:t>－</w:t>
      </w:r>
      <w:r w:rsidR="00E942D0">
        <w:rPr>
          <w:rFonts w:ascii="DengXian" w:hAnsi="DengXian" w:cs="Frutiger LT Com 45 Light" w:hint="eastAsia"/>
          <w:kern w:val="0"/>
          <w:sz w:val="24"/>
        </w:rPr>
        <w:t>1</w:t>
      </w:r>
      <w:r w:rsidR="00B421F2">
        <w:rPr>
          <w:rFonts w:ascii="DengXian" w:hAnsi="DengXian" w:cs="Frutiger LT Com 45 Light"/>
          <w:kern w:val="0"/>
          <w:sz w:val="24"/>
        </w:rPr>
        <w:t>7</w:t>
      </w:r>
      <w:r w:rsidR="00E942D0">
        <w:rPr>
          <w:rFonts w:ascii="DengXian" w:hAnsi="DengXian" w:cs="Frutiger LT Com 45 Light" w:hint="eastAsia"/>
          <w:kern w:val="0"/>
          <w:sz w:val="24"/>
        </w:rPr>
        <w:t>：</w:t>
      </w:r>
      <w:r w:rsidR="00E942D0">
        <w:rPr>
          <w:rFonts w:ascii="DengXian" w:hAnsi="DengXian" w:cs="Frutiger LT Com 45 Light" w:hint="eastAsia"/>
          <w:kern w:val="0"/>
          <w:sz w:val="24"/>
        </w:rPr>
        <w:t>00</w:t>
      </w:r>
    </w:p>
    <w:p w14:paraId="766A1A80"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地点：武昌职业学院</w:t>
      </w:r>
      <w:r>
        <w:rPr>
          <w:rFonts w:ascii="DengXian" w:hAnsi="DengXian" w:cs="Frutiger LT Com 45 Light" w:hint="eastAsia"/>
          <w:kern w:val="0"/>
          <w:sz w:val="24"/>
        </w:rPr>
        <w:t>3301</w:t>
      </w:r>
    </w:p>
    <w:p w14:paraId="5F878E91"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1.4.5</w:t>
      </w:r>
      <w:r>
        <w:rPr>
          <w:rFonts w:ascii="DengXian" w:hAnsi="DengXian" w:cs="Frutiger LT Com 45 Light" w:hint="eastAsia"/>
          <w:kern w:val="0"/>
          <w:sz w:val="24"/>
        </w:rPr>
        <w:t>比赛费用</w:t>
      </w:r>
    </w:p>
    <w:p w14:paraId="6E754A6F"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本次大赛不收取参赛费，各参赛代表队食宿由平面设计技术项目组委会统一安排，费用自理。请各代表队自行购买保险。</w:t>
      </w:r>
    </w:p>
    <w:p w14:paraId="24B56489" w14:textId="77777777" w:rsidR="002E4F63" w:rsidRDefault="00D323EF">
      <w:pPr>
        <w:spacing w:line="460" w:lineRule="exact"/>
        <w:ind w:firstLineChars="200" w:firstLine="482"/>
        <w:jc w:val="center"/>
        <w:rPr>
          <w:rFonts w:ascii="DengXian" w:hAnsi="DengXian" w:cs="Frutiger LT Com 45 Light"/>
          <w:b/>
          <w:kern w:val="0"/>
          <w:sz w:val="24"/>
        </w:rPr>
      </w:pPr>
      <w:bookmarkStart w:id="34" w:name="_Toc28424"/>
      <w:r>
        <w:rPr>
          <w:rFonts w:ascii="DengXian" w:hAnsi="DengXian" w:cs="Frutiger LT Com 45 Light" w:hint="eastAsia"/>
          <w:b/>
          <w:kern w:val="0"/>
          <w:sz w:val="24"/>
        </w:rPr>
        <w:t>比赛日程</w:t>
      </w:r>
      <w:bookmarkEnd w:id="34"/>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2719"/>
        <w:gridCol w:w="4756"/>
      </w:tblGrid>
      <w:tr w:rsidR="002E4F63" w14:paraId="6C3D83A7" w14:textId="77777777">
        <w:trPr>
          <w:trHeight w:val="330"/>
        </w:trPr>
        <w:tc>
          <w:tcPr>
            <w:tcW w:w="5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E97EF" w14:textId="77777777" w:rsidR="002E4F63" w:rsidRDefault="00D323EF">
            <w:pPr>
              <w:adjustRightInd w:val="0"/>
              <w:snapToGrid w:val="0"/>
              <w:spacing w:line="300" w:lineRule="auto"/>
              <w:ind w:firstLineChars="200" w:firstLine="422"/>
              <w:jc w:val="center"/>
              <w:rPr>
                <w:rFonts w:ascii="SimSun" w:hAnsi="SimSun" w:cs="SimSun"/>
                <w:b/>
                <w:bCs/>
                <w:kern w:val="0"/>
                <w:szCs w:val="21"/>
                <w:lang w:val="zh-CN"/>
              </w:rPr>
            </w:pPr>
            <w:r>
              <w:rPr>
                <w:rFonts w:ascii="SimSun" w:hAnsi="SimSun" w:cs="SimSun" w:hint="eastAsia"/>
                <w:b/>
                <w:bCs/>
                <w:kern w:val="0"/>
                <w:szCs w:val="21"/>
                <w:lang w:val="zh-CN"/>
              </w:rPr>
              <w:t>时间</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3F77A68F" w14:textId="77777777" w:rsidR="002E4F63" w:rsidRDefault="00D323EF">
            <w:pPr>
              <w:adjustRightInd w:val="0"/>
              <w:snapToGrid w:val="0"/>
              <w:spacing w:line="300" w:lineRule="auto"/>
              <w:ind w:firstLineChars="200" w:firstLine="422"/>
              <w:jc w:val="center"/>
              <w:rPr>
                <w:rFonts w:ascii="SimSun" w:hAnsi="SimSun" w:cs="SimSun"/>
                <w:b/>
                <w:bCs/>
                <w:kern w:val="0"/>
                <w:szCs w:val="21"/>
                <w:lang w:val="zh-CN"/>
              </w:rPr>
            </w:pPr>
            <w:r>
              <w:rPr>
                <w:rFonts w:ascii="SimSun" w:hAnsi="SimSun" w:cs="SimSun" w:hint="eastAsia"/>
                <w:b/>
                <w:bCs/>
                <w:kern w:val="0"/>
                <w:szCs w:val="21"/>
                <w:lang w:val="zh-CN"/>
              </w:rPr>
              <w:t>流程</w:t>
            </w:r>
          </w:p>
        </w:tc>
      </w:tr>
      <w:tr w:rsidR="002E4F63" w14:paraId="7500B9A7" w14:textId="77777777">
        <w:trPr>
          <w:trHeight w:val="320"/>
        </w:trPr>
        <w:tc>
          <w:tcPr>
            <w:tcW w:w="2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F0975B" w14:textId="77777777" w:rsidR="002E4F63" w:rsidRDefault="00D323EF">
            <w:pPr>
              <w:adjustRightInd w:val="0"/>
              <w:snapToGrid w:val="0"/>
              <w:spacing w:line="300" w:lineRule="auto"/>
              <w:ind w:firstLineChars="200" w:firstLine="420"/>
              <w:jc w:val="center"/>
              <w:rPr>
                <w:rFonts w:ascii="SimSun" w:hAnsi="SimSun" w:cs="SimSun"/>
                <w:kern w:val="0"/>
                <w:szCs w:val="21"/>
                <w:lang w:val="zh-CN"/>
              </w:rPr>
            </w:pPr>
            <w:r>
              <w:rPr>
                <w:rFonts w:ascii="SimSun" w:hAnsi="SimSun" w:cs="SimSun" w:hint="eastAsia"/>
                <w:kern w:val="0"/>
                <w:szCs w:val="21"/>
              </w:rPr>
              <w:t>202</w:t>
            </w:r>
            <w:r>
              <w:rPr>
                <w:rFonts w:ascii="SimSun" w:hAnsi="SimSun" w:cs="SimSun"/>
                <w:kern w:val="0"/>
                <w:szCs w:val="21"/>
              </w:rPr>
              <w:t>2</w:t>
            </w:r>
            <w:r>
              <w:rPr>
                <w:rFonts w:ascii="SimSun" w:hAnsi="SimSun" w:cs="SimSun" w:hint="eastAsia"/>
                <w:kern w:val="0"/>
                <w:szCs w:val="21"/>
                <w:lang w:val="zh-CN"/>
              </w:rPr>
              <w:t>年</w:t>
            </w:r>
          </w:p>
          <w:p w14:paraId="3EEB30EF"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kern w:val="0"/>
                <w:szCs w:val="21"/>
              </w:rPr>
              <w:t>1</w:t>
            </w:r>
            <w:r w:rsidR="00E942D0">
              <w:rPr>
                <w:rFonts w:ascii="SimSun" w:hAnsi="SimSun" w:cs="SimSun"/>
                <w:kern w:val="0"/>
                <w:szCs w:val="21"/>
              </w:rPr>
              <w:t>0</w:t>
            </w:r>
            <w:r>
              <w:rPr>
                <w:rFonts w:ascii="SimSun" w:hAnsi="SimSun" w:cs="SimSun" w:hint="eastAsia"/>
                <w:kern w:val="0"/>
                <w:szCs w:val="21"/>
                <w:lang w:val="zh-CN"/>
              </w:rPr>
              <w:t>月</w:t>
            </w:r>
            <w:r w:rsidR="00E942D0">
              <w:rPr>
                <w:rFonts w:ascii="SimSun" w:hAnsi="SimSun" w:cs="SimSun"/>
                <w:kern w:val="0"/>
                <w:szCs w:val="21"/>
              </w:rPr>
              <w:t>24</w:t>
            </w:r>
            <w:r>
              <w:rPr>
                <w:rFonts w:ascii="SimSun" w:hAnsi="SimSun" w:cs="SimSun" w:hint="eastAsia"/>
                <w:kern w:val="0"/>
                <w:szCs w:val="21"/>
                <w:lang w:val="zh-CN"/>
              </w:rPr>
              <w:t>日</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5FC12779"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09:00-1</w:t>
            </w:r>
            <w:r>
              <w:rPr>
                <w:rFonts w:ascii="SimSun" w:hAnsi="SimSun" w:cs="SimSun"/>
                <w:kern w:val="0"/>
                <w:szCs w:val="21"/>
              </w:rPr>
              <w:t>1</w:t>
            </w:r>
            <w:r>
              <w:rPr>
                <w:rFonts w:ascii="SimSun" w:hAnsi="SimSun" w:cs="SimSun" w:hint="eastAsia"/>
                <w:kern w:val="0"/>
                <w:szCs w:val="21"/>
              </w:rPr>
              <w:t>:00</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10144751"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选手报道</w:t>
            </w:r>
          </w:p>
        </w:tc>
      </w:tr>
      <w:tr w:rsidR="002E4F63" w14:paraId="62CD8726" w14:textId="77777777">
        <w:trPr>
          <w:trHeight w:val="299"/>
        </w:trPr>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DF2398" w14:textId="77777777" w:rsidR="002E4F63" w:rsidRDefault="002E4F63">
            <w:pPr>
              <w:widowControl/>
              <w:jc w:val="left"/>
              <w:rPr>
                <w:rFonts w:ascii="SimSun" w:hAnsi="SimSun" w:cs="SimSun"/>
                <w:kern w:val="0"/>
                <w:szCs w:val="21"/>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066555AA"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14:00-18:00</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78940D42"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熟悉场地和设备</w:t>
            </w:r>
          </w:p>
        </w:tc>
      </w:tr>
      <w:tr w:rsidR="002E4F63" w14:paraId="18E79B31" w14:textId="77777777">
        <w:trPr>
          <w:trHeight w:val="268"/>
        </w:trPr>
        <w:tc>
          <w:tcPr>
            <w:tcW w:w="2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6A57C"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202</w:t>
            </w:r>
            <w:r>
              <w:rPr>
                <w:rFonts w:ascii="SimSun" w:hAnsi="SimSun" w:cs="SimSun"/>
                <w:kern w:val="0"/>
                <w:szCs w:val="21"/>
              </w:rPr>
              <w:t>2</w:t>
            </w:r>
            <w:r>
              <w:rPr>
                <w:rFonts w:ascii="SimSun" w:hAnsi="SimSun" w:cs="SimSun" w:hint="eastAsia"/>
                <w:kern w:val="0"/>
                <w:szCs w:val="21"/>
              </w:rPr>
              <w:t>年</w:t>
            </w:r>
          </w:p>
          <w:p w14:paraId="3CC73002"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kern w:val="0"/>
                <w:szCs w:val="21"/>
              </w:rPr>
              <w:t>1</w:t>
            </w:r>
            <w:r w:rsidR="00E942D0">
              <w:rPr>
                <w:rFonts w:ascii="SimSun" w:hAnsi="SimSun" w:cs="SimSun"/>
                <w:kern w:val="0"/>
                <w:szCs w:val="21"/>
              </w:rPr>
              <w:t>0</w:t>
            </w:r>
            <w:r>
              <w:rPr>
                <w:rFonts w:ascii="SimSun" w:hAnsi="SimSun" w:cs="SimSun" w:hint="eastAsia"/>
                <w:kern w:val="0"/>
                <w:szCs w:val="21"/>
              </w:rPr>
              <w:t>月</w:t>
            </w:r>
            <w:r w:rsidR="00E942D0">
              <w:rPr>
                <w:rFonts w:ascii="SimSun" w:hAnsi="SimSun" w:cs="SimSun"/>
                <w:kern w:val="0"/>
                <w:szCs w:val="21"/>
              </w:rPr>
              <w:t>25</w:t>
            </w:r>
            <w:r>
              <w:rPr>
                <w:rFonts w:ascii="SimSun" w:hAnsi="SimSun" w:cs="SimSun" w:hint="eastAsia"/>
                <w:kern w:val="0"/>
                <w:szCs w:val="21"/>
              </w:rPr>
              <w:t>日</w:t>
            </w:r>
          </w:p>
          <w:p w14:paraId="40898BC7" w14:textId="77777777" w:rsidR="002E4F63" w:rsidRDefault="002E4F63">
            <w:pPr>
              <w:adjustRightInd w:val="0"/>
              <w:snapToGrid w:val="0"/>
              <w:spacing w:line="300" w:lineRule="auto"/>
              <w:ind w:firstLineChars="200" w:firstLine="420"/>
              <w:jc w:val="center"/>
              <w:rPr>
                <w:rFonts w:ascii="SimSun" w:hAnsi="SimSun" w:cs="SimSun"/>
                <w:kern w:val="0"/>
                <w:szCs w:val="21"/>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77C433F8"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0</w:t>
            </w:r>
            <w:r>
              <w:rPr>
                <w:rFonts w:ascii="SimSun" w:hAnsi="SimSun" w:cs="SimSun"/>
                <w:kern w:val="0"/>
                <w:szCs w:val="21"/>
              </w:rPr>
              <w:t>8</w:t>
            </w:r>
            <w:r>
              <w:rPr>
                <w:rFonts w:ascii="SimSun" w:hAnsi="SimSun" w:cs="SimSun" w:hint="eastAsia"/>
                <w:kern w:val="0"/>
                <w:szCs w:val="21"/>
              </w:rPr>
              <w:t>:</w:t>
            </w:r>
            <w:r>
              <w:rPr>
                <w:rFonts w:ascii="SimSun" w:hAnsi="SimSun" w:cs="SimSun"/>
                <w:kern w:val="0"/>
                <w:szCs w:val="21"/>
              </w:rPr>
              <w:t>3</w:t>
            </w:r>
            <w:r>
              <w:rPr>
                <w:rFonts w:ascii="SimSun" w:hAnsi="SimSun" w:cs="SimSun" w:hint="eastAsia"/>
                <w:kern w:val="0"/>
                <w:szCs w:val="21"/>
              </w:rPr>
              <w:t>0-12:00</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3D0AB9C3"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抽签，模块一竞赛</w:t>
            </w:r>
          </w:p>
          <w:p w14:paraId="5F8553AA"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选手完成后提交作品</w:t>
            </w:r>
          </w:p>
        </w:tc>
      </w:tr>
      <w:tr w:rsidR="002E4F63" w14:paraId="1C72811A" w14:textId="77777777">
        <w:trPr>
          <w:trHeight w:val="653"/>
        </w:trPr>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397900" w14:textId="77777777" w:rsidR="002E4F63" w:rsidRDefault="002E4F63">
            <w:pPr>
              <w:widowControl/>
              <w:jc w:val="left"/>
              <w:rPr>
                <w:rFonts w:ascii="SimSun" w:hAnsi="SimSun" w:cs="SimSun"/>
                <w:kern w:val="0"/>
                <w:szCs w:val="21"/>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FE3B272"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14:00-17:00</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7D4170CA"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模块二竞赛</w:t>
            </w:r>
          </w:p>
          <w:p w14:paraId="5290EA1F"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选手完成后提交作品</w:t>
            </w:r>
          </w:p>
        </w:tc>
      </w:tr>
      <w:tr w:rsidR="002E4F63" w14:paraId="0C040ACC" w14:textId="77777777">
        <w:trPr>
          <w:trHeight w:val="278"/>
        </w:trPr>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F941D" w14:textId="77777777" w:rsidR="002E4F63" w:rsidRDefault="002E4F63">
            <w:pPr>
              <w:widowControl/>
              <w:jc w:val="left"/>
              <w:rPr>
                <w:rFonts w:ascii="SimSun" w:hAnsi="SimSun" w:cs="SimSun"/>
                <w:kern w:val="0"/>
                <w:szCs w:val="21"/>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09721C4B"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18:30-20:30</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79B4112E"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技术点评</w:t>
            </w:r>
          </w:p>
        </w:tc>
      </w:tr>
      <w:tr w:rsidR="002E4F63" w14:paraId="40A5996D" w14:textId="77777777">
        <w:trPr>
          <w:trHeight w:val="305"/>
        </w:trPr>
        <w:tc>
          <w:tcPr>
            <w:tcW w:w="2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1EFBF8"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202</w:t>
            </w:r>
            <w:r w:rsidR="00E942D0">
              <w:rPr>
                <w:rFonts w:ascii="SimSun" w:hAnsi="SimSun" w:cs="SimSun"/>
                <w:kern w:val="0"/>
                <w:szCs w:val="21"/>
              </w:rPr>
              <w:t>2</w:t>
            </w:r>
            <w:r>
              <w:rPr>
                <w:rFonts w:ascii="SimSun" w:hAnsi="SimSun" w:cs="SimSun" w:hint="eastAsia"/>
                <w:kern w:val="0"/>
                <w:szCs w:val="21"/>
              </w:rPr>
              <w:t>年</w:t>
            </w:r>
          </w:p>
          <w:p w14:paraId="49B513FD" w14:textId="77777777" w:rsidR="002E4F63" w:rsidRDefault="00E942D0">
            <w:pPr>
              <w:adjustRightInd w:val="0"/>
              <w:snapToGrid w:val="0"/>
              <w:spacing w:line="300" w:lineRule="auto"/>
              <w:ind w:firstLineChars="200" w:firstLine="420"/>
              <w:jc w:val="center"/>
              <w:rPr>
                <w:rFonts w:ascii="SimSun" w:hAnsi="SimSun" w:cs="SimSun"/>
                <w:kern w:val="0"/>
                <w:szCs w:val="21"/>
                <w:lang w:val="zh-CN"/>
              </w:rPr>
            </w:pPr>
            <w:r>
              <w:rPr>
                <w:rFonts w:ascii="SimSun" w:hAnsi="SimSun" w:cs="SimSun"/>
                <w:kern w:val="0"/>
                <w:szCs w:val="21"/>
              </w:rPr>
              <w:t>10</w:t>
            </w:r>
            <w:r w:rsidR="00D323EF">
              <w:rPr>
                <w:rFonts w:ascii="SimSun" w:hAnsi="SimSun" w:cs="SimSun" w:hint="eastAsia"/>
                <w:kern w:val="0"/>
                <w:szCs w:val="21"/>
              </w:rPr>
              <w:t>月</w:t>
            </w:r>
            <w:r>
              <w:rPr>
                <w:rFonts w:ascii="SimSun" w:hAnsi="SimSun" w:cs="SimSun"/>
                <w:kern w:val="0"/>
                <w:szCs w:val="21"/>
              </w:rPr>
              <w:t>26</w:t>
            </w:r>
            <w:r w:rsidR="00D323EF">
              <w:rPr>
                <w:rFonts w:ascii="SimSun" w:hAnsi="SimSun" w:cs="SimSun" w:hint="eastAsia"/>
                <w:kern w:val="0"/>
                <w:szCs w:val="21"/>
              </w:rPr>
              <w:t>日</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42CCA1E8"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09:00-12:00</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3F6C28AF"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模块三竞赛</w:t>
            </w:r>
          </w:p>
          <w:p w14:paraId="33618E87"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选手完成后提交作品</w:t>
            </w:r>
          </w:p>
        </w:tc>
      </w:tr>
      <w:tr w:rsidR="002E4F63" w14:paraId="0431BA4F" w14:textId="77777777">
        <w:trPr>
          <w:trHeight w:val="286"/>
        </w:trPr>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BAFE8" w14:textId="77777777" w:rsidR="002E4F63" w:rsidRDefault="002E4F63">
            <w:pPr>
              <w:widowControl/>
              <w:jc w:val="left"/>
              <w:rPr>
                <w:rFonts w:ascii="SimSun" w:hAnsi="SimSun" w:cs="SimSun"/>
                <w:kern w:val="0"/>
                <w:szCs w:val="21"/>
                <w:lang w:val="zh-CN"/>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719831CB" w14:textId="77777777" w:rsidR="002E4F63" w:rsidRDefault="00D323EF">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14:00-17:00</w:t>
            </w:r>
          </w:p>
        </w:tc>
        <w:tc>
          <w:tcPr>
            <w:tcW w:w="4756" w:type="dxa"/>
            <w:tcBorders>
              <w:top w:val="single" w:sz="4" w:space="0" w:color="auto"/>
              <w:left w:val="single" w:sz="4" w:space="0" w:color="auto"/>
              <w:bottom w:val="single" w:sz="4" w:space="0" w:color="auto"/>
              <w:right w:val="single" w:sz="4" w:space="0" w:color="auto"/>
            </w:tcBorders>
            <w:shd w:val="clear" w:color="auto" w:fill="auto"/>
            <w:vAlign w:val="center"/>
          </w:tcPr>
          <w:p w14:paraId="76BB22C4" w14:textId="77777777" w:rsidR="002E4F63" w:rsidRDefault="00E942D0">
            <w:pPr>
              <w:adjustRightInd w:val="0"/>
              <w:snapToGrid w:val="0"/>
              <w:spacing w:line="300" w:lineRule="auto"/>
              <w:ind w:firstLineChars="200" w:firstLine="420"/>
              <w:jc w:val="center"/>
              <w:rPr>
                <w:rFonts w:ascii="SimSun" w:hAnsi="SimSun" w:cs="SimSun"/>
                <w:kern w:val="0"/>
                <w:szCs w:val="21"/>
              </w:rPr>
            </w:pPr>
            <w:r>
              <w:rPr>
                <w:rFonts w:ascii="SimSun" w:hAnsi="SimSun" w:cs="SimSun" w:hint="eastAsia"/>
                <w:kern w:val="0"/>
                <w:szCs w:val="21"/>
              </w:rPr>
              <w:t>技术点评</w:t>
            </w:r>
          </w:p>
        </w:tc>
      </w:tr>
    </w:tbl>
    <w:p w14:paraId="02C51AFB" w14:textId="77777777" w:rsidR="002E4F63" w:rsidRDefault="002E4F63">
      <w:pPr>
        <w:spacing w:line="460" w:lineRule="exact"/>
        <w:rPr>
          <w:rFonts w:ascii="DengXian" w:hAnsi="DengXian" w:cs="Frutiger LT Com 45 Light"/>
          <w:kern w:val="0"/>
          <w:sz w:val="24"/>
        </w:rPr>
      </w:pPr>
    </w:p>
    <w:p w14:paraId="5EA8BE16" w14:textId="77777777" w:rsidR="002E4F63" w:rsidRDefault="002E4F63">
      <w:pPr>
        <w:keepNext/>
        <w:keepLines/>
        <w:numPr>
          <w:ilvl w:val="1"/>
          <w:numId w:val="1"/>
        </w:numPr>
        <w:spacing w:before="280" w:after="290" w:line="376" w:lineRule="auto"/>
        <w:outlineLvl w:val="3"/>
        <w:rPr>
          <w:rFonts w:ascii="DengXian Light" w:eastAsia="DengXian Light" w:hAnsi="DengXian Light"/>
          <w:b/>
          <w:bCs/>
          <w:vanish/>
          <w:sz w:val="28"/>
          <w:szCs w:val="28"/>
        </w:rPr>
      </w:pPr>
    </w:p>
    <w:p w14:paraId="0A9146F6" w14:textId="77777777" w:rsidR="002E4F63" w:rsidRDefault="002E4F63">
      <w:pPr>
        <w:keepNext/>
        <w:keepLines/>
        <w:numPr>
          <w:ilvl w:val="1"/>
          <w:numId w:val="1"/>
        </w:numPr>
        <w:spacing w:before="280" w:after="290" w:line="376" w:lineRule="auto"/>
        <w:outlineLvl w:val="3"/>
        <w:rPr>
          <w:rFonts w:ascii="DengXian Light" w:eastAsia="DengXian Light" w:hAnsi="DengXian Light"/>
          <w:b/>
          <w:bCs/>
          <w:vanish/>
          <w:sz w:val="28"/>
          <w:szCs w:val="28"/>
        </w:rPr>
      </w:pPr>
    </w:p>
    <w:p w14:paraId="025C043E" w14:textId="77777777" w:rsidR="002E4F63" w:rsidRDefault="002E4F63">
      <w:pPr>
        <w:keepNext/>
        <w:keepLines/>
        <w:numPr>
          <w:ilvl w:val="1"/>
          <w:numId w:val="1"/>
        </w:numPr>
        <w:spacing w:before="280" w:after="290" w:line="376" w:lineRule="auto"/>
        <w:outlineLvl w:val="3"/>
        <w:rPr>
          <w:rFonts w:ascii="DengXian Light" w:eastAsia="DengXian Light" w:hAnsi="DengXian Light"/>
          <w:b/>
          <w:bCs/>
          <w:vanish/>
          <w:sz w:val="28"/>
          <w:szCs w:val="28"/>
        </w:rPr>
      </w:pPr>
    </w:p>
    <w:p w14:paraId="1F1B6CD5"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35" w:name="_Toc481313999"/>
      <w:bookmarkStart w:id="36" w:name="_Toc44225258"/>
      <w:bookmarkStart w:id="37" w:name="_Toc44226203"/>
      <w:bookmarkStart w:id="38" w:name="_Toc44225073"/>
      <w:bookmarkStart w:id="39" w:name="_Toc44226516"/>
      <w:r>
        <w:rPr>
          <w:rFonts w:ascii="FangSong" w:eastAsia="FangSong" w:hAnsi="FangSong" w:hint="eastAsia"/>
          <w:b/>
          <w:bCs/>
          <w:kern w:val="0"/>
          <w:sz w:val="32"/>
          <w:szCs w:val="32"/>
        </w:rPr>
        <w:t>选手的竞赛能力</w:t>
      </w:r>
      <w:bookmarkEnd w:id="35"/>
      <w:r>
        <w:rPr>
          <w:rFonts w:ascii="FangSong" w:eastAsia="FangSong" w:hAnsi="FangSong" w:hint="eastAsia"/>
          <w:b/>
          <w:bCs/>
          <w:kern w:val="0"/>
          <w:sz w:val="32"/>
          <w:szCs w:val="32"/>
        </w:rPr>
        <w:t>要求</w:t>
      </w:r>
      <w:bookmarkEnd w:id="36"/>
      <w:bookmarkEnd w:id="37"/>
      <w:bookmarkEnd w:id="38"/>
      <w:bookmarkEnd w:id="39"/>
    </w:p>
    <w:p w14:paraId="7A2AE498" w14:textId="77777777" w:rsidR="002E4F63" w:rsidRDefault="00D323EF">
      <w:pPr>
        <w:tabs>
          <w:tab w:val="left" w:pos="993"/>
        </w:tabs>
        <w:adjustRightInd w:val="0"/>
        <w:snapToGrid w:val="0"/>
        <w:spacing w:before="100" w:after="100" w:line="500" w:lineRule="exact"/>
        <w:ind w:left="301"/>
        <w:outlineLvl w:val="2"/>
        <w:rPr>
          <w:rFonts w:ascii="FangSong" w:eastAsia="FangSong" w:hAnsi="FangSong" w:cs="SimSun"/>
          <w:b/>
          <w:sz w:val="30"/>
          <w:szCs w:val="30"/>
        </w:rPr>
      </w:pPr>
      <w:bookmarkStart w:id="40" w:name="_Toc44226204"/>
      <w:bookmarkStart w:id="41" w:name="_Toc44225259"/>
      <w:bookmarkStart w:id="42" w:name="_Toc44225074"/>
      <w:bookmarkStart w:id="43" w:name="_Toc44226517"/>
      <w:r>
        <w:rPr>
          <w:rFonts w:ascii="FangSong" w:eastAsia="FangSong" w:hAnsi="FangSong" w:cs="SimSun" w:hint="eastAsia"/>
          <w:b/>
          <w:sz w:val="30"/>
          <w:szCs w:val="30"/>
        </w:rPr>
        <w:t>2.1 能力要求</w:t>
      </w:r>
      <w:bookmarkEnd w:id="40"/>
      <w:bookmarkEnd w:id="41"/>
      <w:bookmarkEnd w:id="42"/>
      <w:bookmarkEnd w:id="43"/>
    </w:p>
    <w:p w14:paraId="5A909B6B"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2.1.1</w:t>
      </w:r>
      <w:r>
        <w:rPr>
          <w:rFonts w:ascii="DengXian" w:hAnsi="DengXian" w:cs="Frutiger LT Com 45 Light" w:hint="eastAsia"/>
          <w:kern w:val="0"/>
          <w:sz w:val="24"/>
        </w:rPr>
        <w:t>知识理解和创意能力</w:t>
      </w:r>
    </w:p>
    <w:p w14:paraId="78A74FFA"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●仔细阅读和分析模块描述</w:t>
      </w:r>
    </w:p>
    <w:p w14:paraId="45B4308B"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●检查包含在模块中所提供的材料</w:t>
      </w:r>
    </w:p>
    <w:p w14:paraId="2CB70EC0"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●善用个人的艺术能力</w:t>
      </w:r>
    </w:p>
    <w:p w14:paraId="05BDB5D1"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●充分利用软件资源</w:t>
      </w:r>
    </w:p>
    <w:p w14:paraId="59F4D323"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●考虑到时间的限制</w:t>
      </w:r>
    </w:p>
    <w:p w14:paraId="2054D91B"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●发展与模块相关的原创创意</w:t>
      </w:r>
    </w:p>
    <w:p w14:paraId="7219B028"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2.1.2 </w:t>
      </w:r>
      <w:r>
        <w:rPr>
          <w:rFonts w:ascii="DengXian" w:hAnsi="DengXian" w:cs="Frutiger LT Com 45 Light" w:hint="eastAsia"/>
          <w:kern w:val="0"/>
          <w:sz w:val="24"/>
        </w:rPr>
        <w:t>设计一致性的能力</w:t>
      </w:r>
    </w:p>
    <w:p w14:paraId="5E87D615"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●能理解设计的原则，从而保证设计最终成品的连贯性</w:t>
      </w:r>
    </w:p>
    <w:p w14:paraId="1C2CBEAB"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●在一个模块的多项目中间进行协同调节</w:t>
      </w:r>
    </w:p>
    <w:p w14:paraId="7B9B7431"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●善用有效的图形</w:t>
      </w:r>
    </w:p>
    <w:p w14:paraId="15C58659"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●正确选择一个在时间限制下可以完成的创意</w:t>
      </w:r>
    </w:p>
    <w:p w14:paraId="55BFB243"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2.1.3 </w:t>
      </w:r>
      <w:r>
        <w:rPr>
          <w:rFonts w:ascii="DengXian" w:hAnsi="DengXian" w:cs="Frutiger LT Com 45 Light" w:hint="eastAsia"/>
          <w:kern w:val="0"/>
          <w:sz w:val="24"/>
        </w:rPr>
        <w:t>版式编排的能力</w:t>
      </w:r>
    </w:p>
    <w:p w14:paraId="36269B71"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●根据原创的创意和目标市场选择相关的配色</w:t>
      </w:r>
    </w:p>
    <w:p w14:paraId="0226157F"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●对任何需要被使用的元素做出考虑</w:t>
      </w:r>
    </w:p>
    <w:p w14:paraId="0A135BA4"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●使用所有被要求用到的元素去创作设计</w:t>
      </w:r>
    </w:p>
    <w:p w14:paraId="23AF6665"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●选择最合适创意本身和目标市场的字体</w:t>
      </w:r>
    </w:p>
    <w:p w14:paraId="1AF7E390"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●格式排版要清晰、有一致性</w:t>
      </w:r>
    </w:p>
    <w:p w14:paraId="32E1BC5B"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●所有的图形要运用到位，使设计协调</w:t>
      </w:r>
    </w:p>
    <w:p w14:paraId="1903B143"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●把一个创意以一个既美观又符合主题的设计形式呈现出来</w:t>
      </w:r>
    </w:p>
    <w:p w14:paraId="3DB40A08"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2.1.4 </w:t>
      </w:r>
      <w:r>
        <w:rPr>
          <w:rFonts w:ascii="DengXian" w:hAnsi="DengXian" w:cs="Frutiger LT Com 45 Light" w:hint="eastAsia"/>
          <w:kern w:val="0"/>
          <w:sz w:val="24"/>
        </w:rPr>
        <w:t>特定元素设计创作的能力</w:t>
      </w:r>
    </w:p>
    <w:p w14:paraId="3EF196F5"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●绘制或重绘标志、图表、地图和其它图形元素矢量格式</w:t>
      </w:r>
    </w:p>
    <w:p w14:paraId="55390015"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●使用矢量软件绘制原创插图或背景</w:t>
      </w:r>
    </w:p>
    <w:p w14:paraId="06C4FF9F"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●在以像素为基准的软件中创建原创图片或背景</w:t>
      </w:r>
    </w:p>
    <w:p w14:paraId="4E8F3002"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●对图像进行裁剪、拷贝、融合等以制作不同的效果</w:t>
      </w:r>
    </w:p>
    <w:p w14:paraId="66318DDF"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●创建标志和标题</w:t>
      </w:r>
    </w:p>
    <w:p w14:paraId="161C995A"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●创造设计特定的元素</w:t>
      </w:r>
    </w:p>
    <w:p w14:paraId="6233D667"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2.1.5 </w:t>
      </w:r>
      <w:r>
        <w:rPr>
          <w:rFonts w:ascii="DengXian" w:hAnsi="DengXian" w:cs="Frutiger LT Com 45 Light" w:hint="eastAsia"/>
          <w:kern w:val="0"/>
          <w:sz w:val="24"/>
        </w:rPr>
        <w:t>排版生产的能力</w:t>
      </w:r>
    </w:p>
    <w:p w14:paraId="79B51CE8"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●正确调整分辨率和图像的颜色模式</w:t>
      </w:r>
    </w:p>
    <w:p w14:paraId="3422FB46"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●使用合适的</w:t>
      </w:r>
      <w:r>
        <w:rPr>
          <w:rFonts w:ascii="DengXian" w:hAnsi="DengXian" w:cs="Frutiger LT Com 45 Light" w:hint="eastAsia"/>
          <w:kern w:val="0"/>
          <w:sz w:val="24"/>
        </w:rPr>
        <w:t>ICC</w:t>
      </w:r>
      <w:r>
        <w:rPr>
          <w:rFonts w:ascii="DengXian" w:hAnsi="DengXian" w:cs="Frutiger LT Com 45 Light" w:hint="eastAsia"/>
          <w:kern w:val="0"/>
          <w:sz w:val="24"/>
        </w:rPr>
        <w:t>色彩配置文件</w:t>
      </w:r>
    </w:p>
    <w:p w14:paraId="3D0E842C"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●在软件应用中调整工具和颜色的偏好设置</w:t>
      </w:r>
    </w:p>
    <w:p w14:paraId="70F15A5B"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●精确的出血</w:t>
      </w:r>
    </w:p>
    <w:p w14:paraId="7624551C"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●保持出血区域内外无任何无用的元素</w:t>
      </w:r>
    </w:p>
    <w:p w14:paraId="6AE1FD58"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●添加任何必要的裁剪标记或折叠线</w:t>
      </w:r>
    </w:p>
    <w:p w14:paraId="7AC101A4"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●制作设计的最终排版</w:t>
      </w:r>
      <w:r>
        <w:rPr>
          <w:rFonts w:ascii="DengXian" w:hAnsi="DengXian" w:cs="Frutiger LT Com 45 Light" w:hint="eastAsia"/>
          <w:kern w:val="0"/>
          <w:sz w:val="24"/>
        </w:rPr>
        <w:t xml:space="preserve"> </w:t>
      </w:r>
    </w:p>
    <w:p w14:paraId="5968E757"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2.1.6 </w:t>
      </w:r>
      <w:r>
        <w:rPr>
          <w:rFonts w:ascii="DengXian" w:hAnsi="DengXian" w:cs="Frutiger LT Com 45 Light" w:hint="eastAsia"/>
          <w:kern w:val="0"/>
          <w:sz w:val="24"/>
        </w:rPr>
        <w:t>保存</w:t>
      </w:r>
      <w:r>
        <w:rPr>
          <w:rFonts w:ascii="DengXian" w:hAnsi="DengXian" w:cs="Frutiger LT Com 45 Light" w:hint="eastAsia"/>
          <w:kern w:val="0"/>
          <w:sz w:val="24"/>
        </w:rPr>
        <w:t>/</w:t>
      </w:r>
      <w:r>
        <w:rPr>
          <w:rFonts w:ascii="DengXian" w:hAnsi="DengXian" w:cs="Frutiger LT Com 45 Light" w:hint="eastAsia"/>
          <w:kern w:val="0"/>
          <w:sz w:val="24"/>
        </w:rPr>
        <w:t>归档工作的能力</w:t>
      </w:r>
    </w:p>
    <w:p w14:paraId="287FCAB3"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●选择适当的图像文件存储格式</w:t>
      </w:r>
    </w:p>
    <w:p w14:paraId="4990038D"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●选择适当的插图文件存储格式</w:t>
      </w:r>
    </w:p>
    <w:p w14:paraId="34E51FD9"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●选择适当的排版文件存储格式</w:t>
      </w:r>
    </w:p>
    <w:p w14:paraId="5503A9B0"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●符合生产文件格式要求</w:t>
      </w:r>
    </w:p>
    <w:p w14:paraId="0891A752"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●创建完整的存档文件夹以进一步使用</w:t>
      </w:r>
    </w:p>
    <w:p w14:paraId="56CCBB38"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●归档时包含链接的图片、字体、源文件和生产文件格式</w:t>
      </w:r>
    </w:p>
    <w:p w14:paraId="073749A9" w14:textId="77777777" w:rsidR="002E4F63" w:rsidRDefault="00D323EF">
      <w:pPr>
        <w:tabs>
          <w:tab w:val="left" w:pos="993"/>
        </w:tabs>
        <w:adjustRightInd w:val="0"/>
        <w:snapToGrid w:val="0"/>
        <w:spacing w:before="100" w:after="100" w:line="500" w:lineRule="exact"/>
        <w:ind w:left="301"/>
        <w:outlineLvl w:val="2"/>
        <w:rPr>
          <w:rFonts w:ascii="FangSong" w:eastAsia="FangSong" w:hAnsi="FangSong" w:cs="SimSun"/>
          <w:b/>
          <w:sz w:val="30"/>
          <w:szCs w:val="30"/>
        </w:rPr>
      </w:pPr>
      <w:bookmarkStart w:id="44" w:name="_Toc44226518"/>
      <w:bookmarkStart w:id="45" w:name="_Toc44225260"/>
      <w:bookmarkStart w:id="46" w:name="_Toc44225075"/>
      <w:bookmarkStart w:id="47" w:name="_Toc44226205"/>
      <w:r>
        <w:rPr>
          <w:rFonts w:ascii="FangSong" w:eastAsia="FangSong" w:hAnsi="FangSong" w:cs="SimSun" w:hint="eastAsia"/>
          <w:b/>
          <w:sz w:val="30"/>
          <w:szCs w:val="30"/>
        </w:rPr>
        <w:t>2.2选手需要掌握的知识</w:t>
      </w:r>
      <w:bookmarkStart w:id="48" w:name="_Toc481314000"/>
      <w:bookmarkEnd w:id="44"/>
      <w:bookmarkEnd w:id="45"/>
      <w:bookmarkEnd w:id="46"/>
      <w:bookmarkEnd w:id="47"/>
    </w:p>
    <w:p w14:paraId="6F11849A"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2.2.1</w:t>
      </w:r>
      <w:r>
        <w:rPr>
          <w:rFonts w:ascii="DengXian" w:hAnsi="DengXian" w:cs="Frutiger LT Com 45 Light" w:hint="eastAsia"/>
          <w:kern w:val="0"/>
          <w:sz w:val="24"/>
        </w:rPr>
        <w:t>图像处理的知识</w:t>
      </w:r>
    </w:p>
    <w:p w14:paraId="0E18E83B"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●人像图像处理</w:t>
      </w:r>
    </w:p>
    <w:p w14:paraId="6C91E2A4"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●风光图像处理</w:t>
      </w:r>
    </w:p>
    <w:p w14:paraId="33B0AB29"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●产品图像处理</w:t>
      </w:r>
    </w:p>
    <w:p w14:paraId="1BA307DB"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●综合图像制作</w:t>
      </w:r>
    </w:p>
    <w:p w14:paraId="58712CBB"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2.2.2</w:t>
      </w:r>
      <w:r>
        <w:rPr>
          <w:rFonts w:ascii="DengXian" w:hAnsi="DengXian" w:cs="Frutiger LT Com 45 Light" w:hint="eastAsia"/>
          <w:kern w:val="0"/>
          <w:sz w:val="24"/>
        </w:rPr>
        <w:t>图形绘制的知识</w:t>
      </w:r>
    </w:p>
    <w:p w14:paraId="08CDE96A"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●位图矢量化绘制</w:t>
      </w:r>
    </w:p>
    <w:p w14:paraId="5E803510"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●图案绘制</w:t>
      </w:r>
    </w:p>
    <w:p w14:paraId="7780916F"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2.2.3</w:t>
      </w:r>
      <w:r>
        <w:rPr>
          <w:rFonts w:ascii="DengXian" w:hAnsi="DengXian" w:cs="Frutiger LT Com 45 Light" w:hint="eastAsia"/>
          <w:kern w:val="0"/>
          <w:sz w:val="24"/>
        </w:rPr>
        <w:t>版式编排的知识</w:t>
      </w:r>
    </w:p>
    <w:p w14:paraId="1A583B60"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●单页、跨页编排</w:t>
      </w:r>
    </w:p>
    <w:p w14:paraId="45EA82A7"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●画册编排</w:t>
      </w:r>
    </w:p>
    <w:p w14:paraId="50A32406"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2.2.4 </w:t>
      </w:r>
      <w:r>
        <w:rPr>
          <w:rFonts w:ascii="DengXian" w:hAnsi="DengXian" w:cs="Frutiger LT Com 45 Light" w:hint="eastAsia"/>
          <w:kern w:val="0"/>
          <w:sz w:val="24"/>
        </w:rPr>
        <w:t>字体设计的知识</w:t>
      </w:r>
    </w:p>
    <w:p w14:paraId="1DA9CE7A"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●中文字体设计</w:t>
      </w:r>
    </w:p>
    <w:p w14:paraId="1662DF10"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●英文字体设计</w:t>
      </w:r>
    </w:p>
    <w:p w14:paraId="6A1419E3"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2.2.5 </w:t>
      </w:r>
      <w:r>
        <w:rPr>
          <w:rFonts w:ascii="DengXian" w:hAnsi="DengXian" w:cs="Frutiger LT Com 45 Light" w:hint="eastAsia"/>
          <w:kern w:val="0"/>
          <w:sz w:val="24"/>
        </w:rPr>
        <w:t>标志设计的知识</w:t>
      </w:r>
    </w:p>
    <w:p w14:paraId="203218B2"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●图形标志设计</w:t>
      </w:r>
    </w:p>
    <w:p w14:paraId="3CEA287A"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●文字标志设计</w:t>
      </w:r>
    </w:p>
    <w:p w14:paraId="7E1F928E"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●图文结合标志设计</w:t>
      </w:r>
    </w:p>
    <w:p w14:paraId="1C46414E"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2.2.6 </w:t>
      </w:r>
      <w:r>
        <w:rPr>
          <w:rFonts w:ascii="DengXian" w:hAnsi="DengXian" w:cs="Frutiger LT Com 45 Light" w:hint="eastAsia"/>
          <w:kern w:val="0"/>
          <w:sz w:val="24"/>
        </w:rPr>
        <w:t>海报设计</w:t>
      </w:r>
    </w:p>
    <w:p w14:paraId="4E442095"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●公益海报设计</w:t>
      </w:r>
    </w:p>
    <w:p w14:paraId="26A2C667"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●商业海报设计</w:t>
      </w:r>
    </w:p>
    <w:p w14:paraId="4DA221D4"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●活动海报设计</w:t>
      </w:r>
    </w:p>
    <w:p w14:paraId="5FF895A2"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2.2.7 </w:t>
      </w:r>
      <w:r>
        <w:rPr>
          <w:rFonts w:ascii="DengXian" w:hAnsi="DengXian" w:cs="Frutiger LT Com 45 Light" w:hint="eastAsia"/>
          <w:kern w:val="0"/>
          <w:sz w:val="24"/>
        </w:rPr>
        <w:t>书籍装帧</w:t>
      </w:r>
    </w:p>
    <w:p w14:paraId="5E915CF7"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●书籍封面设计</w:t>
      </w:r>
    </w:p>
    <w:p w14:paraId="09A845E7"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●书籍内页设计</w:t>
      </w:r>
    </w:p>
    <w:p w14:paraId="178E5E0D"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2.2.8 </w:t>
      </w:r>
      <w:r>
        <w:rPr>
          <w:rFonts w:ascii="DengXian" w:hAnsi="DengXian" w:cs="Frutiger LT Com 45 Light" w:hint="eastAsia"/>
          <w:kern w:val="0"/>
          <w:sz w:val="24"/>
        </w:rPr>
        <w:t>包装设计</w:t>
      </w:r>
    </w:p>
    <w:p w14:paraId="4BBAD5DD"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●单款包装设计</w:t>
      </w:r>
    </w:p>
    <w:p w14:paraId="59AB6184"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●系列包装设计</w:t>
      </w:r>
    </w:p>
    <w:p w14:paraId="1EC8E3D1"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2.2.9 </w:t>
      </w:r>
      <w:r>
        <w:rPr>
          <w:rFonts w:ascii="DengXian" w:hAnsi="DengXian" w:cs="Frutiger LT Com 45 Light" w:hint="eastAsia"/>
          <w:kern w:val="0"/>
          <w:sz w:val="24"/>
        </w:rPr>
        <w:t>视觉识别系统设计</w:t>
      </w:r>
    </w:p>
    <w:p w14:paraId="1BD87AC1"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w:t>
      </w:r>
      <w:r>
        <w:rPr>
          <w:rFonts w:ascii="DengXian" w:hAnsi="DengXian" w:cs="Frutiger LT Com 45 Light" w:hint="eastAsia"/>
          <w:kern w:val="0"/>
          <w:sz w:val="24"/>
        </w:rPr>
        <w:t>VI</w:t>
      </w:r>
      <w:r>
        <w:rPr>
          <w:rFonts w:ascii="DengXian" w:hAnsi="DengXian" w:cs="Frutiger LT Com 45 Light" w:hint="eastAsia"/>
          <w:kern w:val="0"/>
          <w:sz w:val="24"/>
        </w:rPr>
        <w:t>基础系统设计</w:t>
      </w:r>
    </w:p>
    <w:p w14:paraId="5AEA0FEF"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w:t>
      </w:r>
      <w:r>
        <w:rPr>
          <w:rFonts w:ascii="DengXian" w:hAnsi="DengXian" w:cs="Frutiger LT Com 45 Light" w:hint="eastAsia"/>
          <w:kern w:val="0"/>
          <w:sz w:val="24"/>
        </w:rPr>
        <w:t>VI</w:t>
      </w:r>
      <w:r>
        <w:rPr>
          <w:rFonts w:ascii="DengXian" w:hAnsi="DengXian" w:cs="Frutiger LT Com 45 Light" w:hint="eastAsia"/>
          <w:kern w:val="0"/>
          <w:sz w:val="24"/>
        </w:rPr>
        <w:t>应用系统设计</w:t>
      </w:r>
    </w:p>
    <w:p w14:paraId="60722B26"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2.2.10 </w:t>
      </w:r>
      <w:r>
        <w:rPr>
          <w:rFonts w:ascii="DengXian" w:hAnsi="DengXian" w:cs="Frutiger LT Com 45 Light" w:hint="eastAsia"/>
          <w:kern w:val="0"/>
          <w:sz w:val="24"/>
        </w:rPr>
        <w:t>用户界面设计</w:t>
      </w:r>
    </w:p>
    <w:p w14:paraId="16EE3D27"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●图标设计</w:t>
      </w:r>
    </w:p>
    <w:p w14:paraId="4CACCDAB"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●系统界面设计</w:t>
      </w:r>
    </w:p>
    <w:p w14:paraId="1C5B046C"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●软件界面设计</w:t>
      </w:r>
    </w:p>
    <w:p w14:paraId="6AC55AE7" w14:textId="77777777" w:rsidR="002E4F63" w:rsidRDefault="00D323EF">
      <w:pPr>
        <w:spacing w:line="460" w:lineRule="exact"/>
        <w:rPr>
          <w:rFonts w:ascii="DengXian" w:hAnsi="DengXian" w:cs="Frutiger LT Com 45 Light"/>
          <w:kern w:val="0"/>
          <w:sz w:val="24"/>
        </w:rPr>
      </w:pPr>
      <w:r>
        <w:rPr>
          <w:rFonts w:ascii="DengXian" w:hAnsi="DengXian" w:cs="Frutiger LT Com 45 Light" w:hint="eastAsia"/>
          <w:kern w:val="0"/>
          <w:sz w:val="24"/>
        </w:rPr>
        <w:t xml:space="preserve">2.2.11 </w:t>
      </w:r>
      <w:r>
        <w:rPr>
          <w:rFonts w:ascii="DengXian" w:hAnsi="DengXian" w:cs="Frutiger LT Com 45 Light" w:hint="eastAsia"/>
          <w:kern w:val="0"/>
          <w:sz w:val="24"/>
        </w:rPr>
        <w:t>信息设计</w:t>
      </w:r>
    </w:p>
    <w:p w14:paraId="303D4E8C"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●报表信息可视化设计</w:t>
      </w:r>
    </w:p>
    <w:p w14:paraId="3AFB29CD" w14:textId="77777777" w:rsidR="002E4F63" w:rsidRDefault="00D323EF">
      <w:pPr>
        <w:spacing w:line="460" w:lineRule="exact"/>
        <w:ind w:firstLineChars="200" w:firstLine="480"/>
        <w:rPr>
          <w:rFonts w:ascii="DengXian" w:hAnsi="DengXian" w:cs="Frutiger LT Com 45 Light"/>
          <w:kern w:val="0"/>
          <w:sz w:val="24"/>
        </w:rPr>
      </w:pPr>
      <w:r>
        <w:rPr>
          <w:rFonts w:ascii="DengXian" w:hAnsi="DengXian" w:cs="Frutiger LT Com 45 Light" w:hint="eastAsia"/>
          <w:kern w:val="0"/>
          <w:sz w:val="24"/>
        </w:rPr>
        <w:t>●流程信息可视化设计</w:t>
      </w:r>
    </w:p>
    <w:p w14:paraId="507F6840" w14:textId="77777777" w:rsidR="002E4F63" w:rsidRDefault="00D323EF">
      <w:pPr>
        <w:spacing w:line="460" w:lineRule="exact"/>
        <w:ind w:firstLineChars="200" w:firstLine="480"/>
      </w:pPr>
      <w:r>
        <w:rPr>
          <w:rFonts w:ascii="DengXian" w:hAnsi="DengXian" w:cs="Frutiger LT Com 45 Light" w:hint="eastAsia"/>
          <w:kern w:val="0"/>
          <w:sz w:val="24"/>
        </w:rPr>
        <w:t>●导视信息可视化设计</w:t>
      </w:r>
    </w:p>
    <w:p w14:paraId="42CF43BB"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49" w:name="_Toc44226519"/>
      <w:bookmarkStart w:id="50" w:name="_Toc44225261"/>
      <w:bookmarkStart w:id="51" w:name="_Toc44226206"/>
      <w:bookmarkStart w:id="52" w:name="_Toc44225076"/>
      <w:r>
        <w:rPr>
          <w:rFonts w:ascii="FangSong" w:eastAsia="FangSong" w:hAnsi="FangSong" w:hint="eastAsia"/>
          <w:b/>
          <w:bCs/>
          <w:kern w:val="0"/>
          <w:sz w:val="32"/>
          <w:szCs w:val="32"/>
        </w:rPr>
        <w:t>竞赛</w:t>
      </w:r>
      <w:bookmarkEnd w:id="48"/>
      <w:r>
        <w:rPr>
          <w:rFonts w:ascii="FangSong" w:eastAsia="FangSong" w:hAnsi="FangSong" w:hint="eastAsia"/>
          <w:b/>
          <w:bCs/>
          <w:kern w:val="0"/>
          <w:sz w:val="32"/>
          <w:szCs w:val="32"/>
        </w:rPr>
        <w:t>内容</w:t>
      </w:r>
      <w:bookmarkEnd w:id="49"/>
      <w:bookmarkEnd w:id="50"/>
      <w:bookmarkEnd w:id="51"/>
      <w:bookmarkEnd w:id="52"/>
    </w:p>
    <w:p w14:paraId="246626AA" w14:textId="77777777" w:rsidR="002E4F63" w:rsidRDefault="002E4F63">
      <w:pPr>
        <w:numPr>
          <w:ilvl w:val="0"/>
          <w:numId w:val="2"/>
        </w:numPr>
        <w:tabs>
          <w:tab w:val="left" w:pos="709"/>
        </w:tabs>
        <w:adjustRightInd w:val="0"/>
        <w:snapToGrid w:val="0"/>
        <w:spacing w:before="100" w:after="100" w:line="500" w:lineRule="exact"/>
        <w:outlineLvl w:val="2"/>
        <w:rPr>
          <w:rFonts w:ascii="FangSong" w:eastAsia="FangSong" w:hAnsi="FangSong" w:cs="SimSun"/>
          <w:b/>
          <w:vanish/>
          <w:sz w:val="30"/>
          <w:szCs w:val="30"/>
        </w:rPr>
      </w:pPr>
      <w:bookmarkStart w:id="53" w:name="_Toc43068046"/>
      <w:bookmarkStart w:id="54" w:name="_Toc44226207"/>
      <w:bookmarkStart w:id="55" w:name="_Toc44226520"/>
      <w:bookmarkStart w:id="56" w:name="_Toc44225262"/>
      <w:bookmarkStart w:id="57" w:name="_Toc44225077"/>
      <w:bookmarkStart w:id="58" w:name="_Toc44189512"/>
      <w:bookmarkStart w:id="59" w:name="_Toc481314001"/>
      <w:bookmarkEnd w:id="53"/>
      <w:bookmarkEnd w:id="54"/>
      <w:bookmarkEnd w:id="55"/>
      <w:bookmarkEnd w:id="56"/>
      <w:bookmarkEnd w:id="57"/>
      <w:bookmarkEnd w:id="58"/>
    </w:p>
    <w:p w14:paraId="7DE61767" w14:textId="77777777" w:rsidR="002E4F63" w:rsidRDefault="002E4F63">
      <w:pPr>
        <w:numPr>
          <w:ilvl w:val="0"/>
          <w:numId w:val="2"/>
        </w:numPr>
        <w:tabs>
          <w:tab w:val="left" w:pos="709"/>
        </w:tabs>
        <w:adjustRightInd w:val="0"/>
        <w:snapToGrid w:val="0"/>
        <w:spacing w:before="100" w:after="100" w:line="500" w:lineRule="exact"/>
        <w:outlineLvl w:val="2"/>
        <w:rPr>
          <w:rFonts w:ascii="FangSong" w:eastAsia="FangSong" w:hAnsi="FangSong" w:cs="SimSun"/>
          <w:b/>
          <w:vanish/>
          <w:sz w:val="30"/>
          <w:szCs w:val="30"/>
        </w:rPr>
      </w:pPr>
      <w:bookmarkStart w:id="60" w:name="_Toc44225078"/>
      <w:bookmarkStart w:id="61" w:name="_Toc44226521"/>
      <w:bookmarkStart w:id="62" w:name="_Toc44189513"/>
      <w:bookmarkStart w:id="63" w:name="_Toc43068047"/>
      <w:bookmarkStart w:id="64" w:name="_Toc44225263"/>
      <w:bookmarkStart w:id="65" w:name="_Toc44226208"/>
      <w:bookmarkEnd w:id="60"/>
      <w:bookmarkEnd w:id="61"/>
      <w:bookmarkEnd w:id="62"/>
      <w:bookmarkEnd w:id="63"/>
      <w:bookmarkEnd w:id="64"/>
      <w:bookmarkEnd w:id="65"/>
    </w:p>
    <w:p w14:paraId="7F1CCDD7"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66" w:name="_Toc44226209"/>
      <w:bookmarkStart w:id="67" w:name="_Toc44225079"/>
      <w:bookmarkStart w:id="68" w:name="_Toc44226522"/>
      <w:bookmarkStart w:id="69" w:name="_Toc44225264"/>
      <w:r>
        <w:rPr>
          <w:rFonts w:ascii="FangSong" w:eastAsia="FangSong" w:hAnsi="FangSong" w:cs="SimSun" w:hint="eastAsia"/>
          <w:b/>
          <w:sz w:val="30"/>
          <w:szCs w:val="30"/>
        </w:rPr>
        <w:t>竞赛模块</w:t>
      </w:r>
      <w:bookmarkEnd w:id="59"/>
      <w:r>
        <w:rPr>
          <w:rFonts w:ascii="FangSong" w:eastAsia="FangSong" w:hAnsi="FangSong" w:cs="SimSun"/>
          <w:b/>
          <w:sz w:val="30"/>
          <w:szCs w:val="30"/>
        </w:rPr>
        <w:t xml:space="preserve"> </w:t>
      </w:r>
      <w:r>
        <w:rPr>
          <w:rFonts w:ascii="FangSong" w:eastAsia="FangSong" w:hAnsi="FangSong" w:cs="SimSun" w:hint="eastAsia"/>
          <w:b/>
          <w:sz w:val="30"/>
          <w:szCs w:val="30"/>
        </w:rPr>
        <w:t>（分值配以最终比赛考题为准）</w:t>
      </w:r>
      <w:bookmarkEnd w:id="66"/>
      <w:bookmarkEnd w:id="67"/>
      <w:bookmarkEnd w:id="68"/>
      <w:bookmarkEnd w:id="69"/>
    </w:p>
    <w:tbl>
      <w:tblPr>
        <w:tblpPr w:leftFromText="180" w:rightFromText="180" w:vertAnchor="text" w:horzAnchor="margin" w:tblpY="54"/>
        <w:tblW w:w="8522"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2835"/>
        <w:gridCol w:w="1085"/>
        <w:gridCol w:w="1321"/>
        <w:gridCol w:w="1323"/>
        <w:gridCol w:w="1283"/>
      </w:tblGrid>
      <w:tr w:rsidR="002E4F63" w14:paraId="36C8A599" w14:textId="77777777">
        <w:trPr>
          <w:trHeight w:val="460"/>
        </w:trPr>
        <w:tc>
          <w:tcPr>
            <w:tcW w:w="675" w:type="dxa"/>
            <w:vMerge w:val="restart"/>
            <w:tcBorders>
              <w:top w:val="single" w:sz="12" w:space="0" w:color="auto"/>
            </w:tcBorders>
            <w:vAlign w:val="center"/>
          </w:tcPr>
          <w:p w14:paraId="0F11A207" w14:textId="77777777" w:rsidR="002E4F63" w:rsidRDefault="00D323EF">
            <w:pPr>
              <w:jc w:val="center"/>
              <w:rPr>
                <w:rFonts w:ascii="SimSun" w:hAnsi="SimSun"/>
                <w:color w:val="000000"/>
                <w:szCs w:val="21"/>
              </w:rPr>
            </w:pPr>
            <w:r>
              <w:rPr>
                <w:rFonts w:ascii="SimSun" w:hAnsi="SimSun" w:hint="eastAsia"/>
                <w:color w:val="000000"/>
                <w:szCs w:val="21"/>
              </w:rPr>
              <w:t>模块编号</w:t>
            </w:r>
          </w:p>
        </w:tc>
        <w:tc>
          <w:tcPr>
            <w:tcW w:w="2835" w:type="dxa"/>
            <w:vMerge w:val="restart"/>
            <w:tcBorders>
              <w:top w:val="single" w:sz="12" w:space="0" w:color="auto"/>
            </w:tcBorders>
            <w:vAlign w:val="center"/>
          </w:tcPr>
          <w:p w14:paraId="32818FD4"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模块名称</w:t>
            </w:r>
          </w:p>
        </w:tc>
        <w:tc>
          <w:tcPr>
            <w:tcW w:w="1085" w:type="dxa"/>
            <w:vMerge w:val="restart"/>
            <w:tcBorders>
              <w:top w:val="single" w:sz="12" w:space="0" w:color="auto"/>
            </w:tcBorders>
            <w:vAlign w:val="center"/>
          </w:tcPr>
          <w:p w14:paraId="2F779514"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竞赛时间</w:t>
            </w:r>
          </w:p>
          <w:p w14:paraId="199EEAAC"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m</w:t>
            </w:r>
            <w:r w:rsidRPr="00E843E9">
              <w:rPr>
                <w:rFonts w:ascii="SimSun" w:hAnsi="SimSun"/>
                <w:color w:val="000000" w:themeColor="text1"/>
                <w:szCs w:val="21"/>
              </w:rPr>
              <w:t>in</w:t>
            </w:r>
          </w:p>
        </w:tc>
        <w:tc>
          <w:tcPr>
            <w:tcW w:w="3927" w:type="dxa"/>
            <w:gridSpan w:val="3"/>
            <w:tcBorders>
              <w:top w:val="single" w:sz="12" w:space="0" w:color="auto"/>
            </w:tcBorders>
            <w:vAlign w:val="center"/>
          </w:tcPr>
          <w:p w14:paraId="009D8A20"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分数（保留小数点后2位）</w:t>
            </w:r>
          </w:p>
        </w:tc>
      </w:tr>
      <w:tr w:rsidR="002E4F63" w14:paraId="55E6EEC2" w14:textId="77777777">
        <w:trPr>
          <w:trHeight w:val="460"/>
        </w:trPr>
        <w:tc>
          <w:tcPr>
            <w:tcW w:w="675" w:type="dxa"/>
            <w:vMerge/>
            <w:vAlign w:val="center"/>
          </w:tcPr>
          <w:p w14:paraId="4A85AC5C" w14:textId="77777777" w:rsidR="002E4F63" w:rsidRDefault="002E4F63">
            <w:pPr>
              <w:jc w:val="center"/>
              <w:rPr>
                <w:rFonts w:ascii="SimSun" w:hAnsi="SimSun"/>
                <w:color w:val="000000"/>
                <w:szCs w:val="21"/>
              </w:rPr>
            </w:pPr>
          </w:p>
        </w:tc>
        <w:tc>
          <w:tcPr>
            <w:tcW w:w="2835" w:type="dxa"/>
            <w:vMerge/>
            <w:vAlign w:val="center"/>
          </w:tcPr>
          <w:p w14:paraId="05321932" w14:textId="77777777" w:rsidR="002E4F63" w:rsidRPr="00E843E9" w:rsidRDefault="002E4F63">
            <w:pPr>
              <w:jc w:val="center"/>
              <w:rPr>
                <w:rFonts w:ascii="SimSun" w:hAnsi="SimSun"/>
                <w:color w:val="000000" w:themeColor="text1"/>
                <w:szCs w:val="21"/>
              </w:rPr>
            </w:pPr>
          </w:p>
        </w:tc>
        <w:tc>
          <w:tcPr>
            <w:tcW w:w="1085" w:type="dxa"/>
            <w:vMerge/>
          </w:tcPr>
          <w:p w14:paraId="6DFD497C" w14:textId="77777777" w:rsidR="002E4F63" w:rsidRPr="00E843E9" w:rsidRDefault="002E4F63">
            <w:pPr>
              <w:jc w:val="center"/>
              <w:rPr>
                <w:rFonts w:ascii="SimSun" w:hAnsi="SimSun"/>
                <w:color w:val="000000" w:themeColor="text1"/>
                <w:szCs w:val="21"/>
              </w:rPr>
            </w:pPr>
          </w:p>
        </w:tc>
        <w:tc>
          <w:tcPr>
            <w:tcW w:w="1321" w:type="dxa"/>
            <w:vAlign w:val="center"/>
          </w:tcPr>
          <w:p w14:paraId="28F90E56"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评价分</w:t>
            </w:r>
          </w:p>
        </w:tc>
        <w:tc>
          <w:tcPr>
            <w:tcW w:w="1323" w:type="dxa"/>
            <w:vAlign w:val="center"/>
          </w:tcPr>
          <w:p w14:paraId="75A7CF7B"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测量分</w:t>
            </w:r>
          </w:p>
        </w:tc>
        <w:tc>
          <w:tcPr>
            <w:tcW w:w="1283" w:type="dxa"/>
            <w:vAlign w:val="center"/>
          </w:tcPr>
          <w:p w14:paraId="41CFA482"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合计</w:t>
            </w:r>
          </w:p>
        </w:tc>
      </w:tr>
      <w:tr w:rsidR="002E4F63" w14:paraId="31F4E0F5" w14:textId="77777777">
        <w:trPr>
          <w:trHeight w:val="476"/>
        </w:trPr>
        <w:tc>
          <w:tcPr>
            <w:tcW w:w="675" w:type="dxa"/>
            <w:vAlign w:val="center"/>
          </w:tcPr>
          <w:p w14:paraId="17627906" w14:textId="77777777" w:rsidR="002E4F63" w:rsidRDefault="00D323EF">
            <w:pPr>
              <w:jc w:val="center"/>
              <w:rPr>
                <w:rFonts w:ascii="SimSun" w:hAnsi="SimSun"/>
                <w:color w:val="000000"/>
                <w:szCs w:val="21"/>
              </w:rPr>
            </w:pPr>
            <w:r>
              <w:rPr>
                <w:rFonts w:ascii="SimSun" w:hAnsi="SimSun" w:hint="eastAsia"/>
                <w:color w:val="000000"/>
                <w:szCs w:val="21"/>
              </w:rPr>
              <w:t>1</w:t>
            </w:r>
          </w:p>
        </w:tc>
        <w:tc>
          <w:tcPr>
            <w:tcW w:w="2835" w:type="dxa"/>
            <w:vAlign w:val="center"/>
          </w:tcPr>
          <w:p w14:paraId="37C987EA" w14:textId="77777777" w:rsidR="002E4F63" w:rsidRPr="00E843E9" w:rsidRDefault="00D323EF">
            <w:pPr>
              <w:jc w:val="left"/>
              <w:rPr>
                <w:rFonts w:ascii="SimSun" w:hAnsi="SimSun"/>
                <w:color w:val="000000" w:themeColor="text1"/>
                <w:szCs w:val="21"/>
              </w:rPr>
            </w:pPr>
            <w:r w:rsidRPr="00E843E9">
              <w:rPr>
                <w:rFonts w:ascii="SimSun" w:hAnsi="SimSun" w:cs="Frutiger LT Com 45 Light" w:hint="eastAsia"/>
                <w:color w:val="000000" w:themeColor="text1"/>
                <w:kern w:val="0"/>
                <w:szCs w:val="21"/>
              </w:rPr>
              <w:t>企业视觉识别设计</w:t>
            </w:r>
          </w:p>
        </w:tc>
        <w:tc>
          <w:tcPr>
            <w:tcW w:w="1085" w:type="dxa"/>
            <w:vAlign w:val="center"/>
          </w:tcPr>
          <w:p w14:paraId="496FE058" w14:textId="77777777" w:rsidR="002E4F63" w:rsidRPr="00E843E9" w:rsidRDefault="00D323EF">
            <w:pPr>
              <w:jc w:val="center"/>
              <w:rPr>
                <w:rFonts w:ascii="SimSun" w:hAnsi="SimSun"/>
                <w:color w:val="000000" w:themeColor="text1"/>
                <w:szCs w:val="21"/>
              </w:rPr>
            </w:pPr>
            <w:r w:rsidRPr="00E843E9">
              <w:rPr>
                <w:rFonts w:ascii="SimSun" w:hAnsi="SimSun"/>
                <w:color w:val="000000" w:themeColor="text1"/>
                <w:szCs w:val="21"/>
              </w:rPr>
              <w:t>180</w:t>
            </w:r>
          </w:p>
        </w:tc>
        <w:tc>
          <w:tcPr>
            <w:tcW w:w="1321" w:type="dxa"/>
            <w:vAlign w:val="center"/>
          </w:tcPr>
          <w:p w14:paraId="63FE5C9E"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15</w:t>
            </w:r>
            <w:r w:rsidRPr="00E843E9">
              <w:rPr>
                <w:rFonts w:ascii="SimSun" w:hAnsi="SimSun"/>
                <w:color w:val="000000" w:themeColor="text1"/>
                <w:szCs w:val="21"/>
              </w:rPr>
              <w:t>.00</w:t>
            </w:r>
          </w:p>
        </w:tc>
        <w:tc>
          <w:tcPr>
            <w:tcW w:w="1323" w:type="dxa"/>
            <w:vAlign w:val="center"/>
          </w:tcPr>
          <w:p w14:paraId="303412A2"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20</w:t>
            </w:r>
            <w:r w:rsidRPr="00E843E9">
              <w:rPr>
                <w:rFonts w:ascii="SimSun" w:hAnsi="SimSun"/>
                <w:color w:val="000000" w:themeColor="text1"/>
                <w:szCs w:val="21"/>
              </w:rPr>
              <w:t>.00</w:t>
            </w:r>
          </w:p>
        </w:tc>
        <w:tc>
          <w:tcPr>
            <w:tcW w:w="1283" w:type="dxa"/>
            <w:vAlign w:val="center"/>
          </w:tcPr>
          <w:p w14:paraId="58BBA6A5"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35</w:t>
            </w:r>
            <w:r w:rsidRPr="00E843E9">
              <w:rPr>
                <w:rFonts w:ascii="SimSun" w:hAnsi="SimSun"/>
                <w:color w:val="000000" w:themeColor="text1"/>
                <w:szCs w:val="21"/>
              </w:rPr>
              <w:t>.00</w:t>
            </w:r>
          </w:p>
        </w:tc>
      </w:tr>
      <w:tr w:rsidR="002E4F63" w14:paraId="2899B6C1" w14:textId="77777777">
        <w:trPr>
          <w:trHeight w:val="460"/>
        </w:trPr>
        <w:tc>
          <w:tcPr>
            <w:tcW w:w="675" w:type="dxa"/>
            <w:vAlign w:val="center"/>
          </w:tcPr>
          <w:p w14:paraId="1A66E8C1" w14:textId="77777777" w:rsidR="002E4F63" w:rsidRDefault="00D323EF">
            <w:pPr>
              <w:jc w:val="center"/>
              <w:rPr>
                <w:rFonts w:ascii="SimSun" w:hAnsi="SimSun"/>
                <w:szCs w:val="21"/>
              </w:rPr>
            </w:pPr>
            <w:r>
              <w:rPr>
                <w:rFonts w:ascii="SimSun" w:hAnsi="SimSun" w:hint="eastAsia"/>
                <w:szCs w:val="21"/>
              </w:rPr>
              <w:t>2</w:t>
            </w:r>
          </w:p>
        </w:tc>
        <w:tc>
          <w:tcPr>
            <w:tcW w:w="2835" w:type="dxa"/>
            <w:vAlign w:val="center"/>
          </w:tcPr>
          <w:p w14:paraId="78FBEE1B" w14:textId="77777777" w:rsidR="002E4F63" w:rsidRPr="00E843E9" w:rsidRDefault="00D323EF">
            <w:pPr>
              <w:jc w:val="left"/>
              <w:rPr>
                <w:rFonts w:ascii="SimSun" w:hAnsi="SimSun"/>
                <w:color w:val="000000" w:themeColor="text1"/>
                <w:szCs w:val="21"/>
              </w:rPr>
            </w:pPr>
            <w:r w:rsidRPr="00E843E9">
              <w:rPr>
                <w:rFonts w:ascii="SimSun" w:hAnsi="SimSun" w:cs="SimSun" w:hint="eastAsia"/>
                <w:bCs/>
                <w:color w:val="000000" w:themeColor="text1"/>
                <w:kern w:val="0"/>
                <w:szCs w:val="21"/>
              </w:rPr>
              <w:t>产品包装</w:t>
            </w:r>
            <w:r w:rsidRPr="00E843E9">
              <w:rPr>
                <w:rFonts w:ascii="SimSun" w:hAnsi="SimSun" w:cs="SimSun" w:hint="eastAsia"/>
                <w:bCs/>
                <w:color w:val="000000" w:themeColor="text1"/>
                <w:kern w:val="0"/>
                <w:szCs w:val="21"/>
                <w:lang w:val="zh-CN"/>
              </w:rPr>
              <w:t>设计</w:t>
            </w:r>
          </w:p>
        </w:tc>
        <w:tc>
          <w:tcPr>
            <w:tcW w:w="1085" w:type="dxa"/>
            <w:vAlign w:val="center"/>
          </w:tcPr>
          <w:p w14:paraId="73EA7246" w14:textId="77777777" w:rsidR="002E4F63" w:rsidRPr="00E843E9" w:rsidRDefault="00D323EF">
            <w:pPr>
              <w:jc w:val="center"/>
              <w:rPr>
                <w:rFonts w:ascii="SimSun" w:hAnsi="SimSun"/>
                <w:color w:val="000000" w:themeColor="text1"/>
                <w:szCs w:val="21"/>
              </w:rPr>
            </w:pPr>
            <w:r w:rsidRPr="00E843E9">
              <w:rPr>
                <w:rFonts w:ascii="SimSun" w:hAnsi="SimSun"/>
                <w:color w:val="000000" w:themeColor="text1"/>
                <w:szCs w:val="21"/>
              </w:rPr>
              <w:t>180</w:t>
            </w:r>
          </w:p>
        </w:tc>
        <w:tc>
          <w:tcPr>
            <w:tcW w:w="1321" w:type="dxa"/>
            <w:vAlign w:val="center"/>
          </w:tcPr>
          <w:p w14:paraId="042EDA00"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15</w:t>
            </w:r>
            <w:r w:rsidRPr="00E843E9">
              <w:rPr>
                <w:rFonts w:ascii="SimSun" w:hAnsi="SimSun"/>
                <w:color w:val="000000" w:themeColor="text1"/>
                <w:szCs w:val="21"/>
              </w:rPr>
              <w:t>.00</w:t>
            </w:r>
          </w:p>
        </w:tc>
        <w:tc>
          <w:tcPr>
            <w:tcW w:w="1323" w:type="dxa"/>
            <w:vAlign w:val="center"/>
          </w:tcPr>
          <w:p w14:paraId="146DDB23"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20</w:t>
            </w:r>
            <w:r w:rsidRPr="00E843E9">
              <w:rPr>
                <w:rFonts w:ascii="SimSun" w:hAnsi="SimSun"/>
                <w:color w:val="000000" w:themeColor="text1"/>
                <w:szCs w:val="21"/>
              </w:rPr>
              <w:t>.00</w:t>
            </w:r>
          </w:p>
        </w:tc>
        <w:tc>
          <w:tcPr>
            <w:tcW w:w="1283" w:type="dxa"/>
            <w:vAlign w:val="center"/>
          </w:tcPr>
          <w:p w14:paraId="557C9CD7"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35</w:t>
            </w:r>
            <w:r w:rsidRPr="00E843E9">
              <w:rPr>
                <w:rFonts w:ascii="SimSun" w:hAnsi="SimSun"/>
                <w:color w:val="000000" w:themeColor="text1"/>
                <w:szCs w:val="21"/>
              </w:rPr>
              <w:t>.00</w:t>
            </w:r>
          </w:p>
        </w:tc>
      </w:tr>
      <w:tr w:rsidR="002E4F63" w14:paraId="354997A4" w14:textId="77777777">
        <w:trPr>
          <w:trHeight w:val="460"/>
        </w:trPr>
        <w:tc>
          <w:tcPr>
            <w:tcW w:w="675" w:type="dxa"/>
            <w:vAlign w:val="center"/>
          </w:tcPr>
          <w:p w14:paraId="2C04CB01" w14:textId="77777777" w:rsidR="002E4F63" w:rsidRDefault="00D323EF">
            <w:pPr>
              <w:jc w:val="center"/>
              <w:rPr>
                <w:rFonts w:ascii="SimSun" w:hAnsi="SimSun"/>
                <w:color w:val="000000"/>
                <w:szCs w:val="21"/>
              </w:rPr>
            </w:pPr>
            <w:r>
              <w:rPr>
                <w:rFonts w:ascii="SimSun" w:hAnsi="SimSun" w:hint="eastAsia"/>
                <w:color w:val="000000"/>
                <w:szCs w:val="21"/>
              </w:rPr>
              <w:t>3</w:t>
            </w:r>
          </w:p>
        </w:tc>
        <w:tc>
          <w:tcPr>
            <w:tcW w:w="2835" w:type="dxa"/>
            <w:vAlign w:val="center"/>
          </w:tcPr>
          <w:p w14:paraId="4EECA461" w14:textId="77777777" w:rsidR="002E4F63" w:rsidRPr="00E843E9" w:rsidRDefault="00D323EF">
            <w:pPr>
              <w:jc w:val="left"/>
              <w:rPr>
                <w:rFonts w:ascii="SimSun" w:hAnsi="SimSun"/>
                <w:color w:val="000000" w:themeColor="text1"/>
                <w:szCs w:val="21"/>
              </w:rPr>
            </w:pPr>
            <w:r w:rsidRPr="00E843E9">
              <w:rPr>
                <w:rFonts w:ascii="SimSun" w:hAnsi="SimSun" w:cs="SimSun" w:hint="eastAsia"/>
                <w:bCs/>
                <w:color w:val="000000" w:themeColor="text1"/>
                <w:kern w:val="0"/>
                <w:szCs w:val="21"/>
              </w:rPr>
              <w:t>企业</w:t>
            </w:r>
            <w:r w:rsidRPr="00E843E9">
              <w:rPr>
                <w:rFonts w:ascii="SimSun" w:hAnsi="SimSun" w:cs="SimSun" w:hint="eastAsia"/>
                <w:bCs/>
                <w:color w:val="000000" w:themeColor="text1"/>
                <w:kern w:val="0"/>
                <w:szCs w:val="21"/>
                <w:lang w:val="zh-CN"/>
              </w:rPr>
              <w:t>宣传海报设计</w:t>
            </w:r>
          </w:p>
        </w:tc>
        <w:tc>
          <w:tcPr>
            <w:tcW w:w="1085" w:type="dxa"/>
            <w:vAlign w:val="center"/>
          </w:tcPr>
          <w:p w14:paraId="676AEDDC" w14:textId="77777777" w:rsidR="002E4F63" w:rsidRPr="00E843E9" w:rsidRDefault="00D323EF">
            <w:pPr>
              <w:jc w:val="center"/>
              <w:rPr>
                <w:rFonts w:ascii="SimSun" w:hAnsi="SimSun"/>
                <w:color w:val="000000" w:themeColor="text1"/>
                <w:szCs w:val="21"/>
              </w:rPr>
            </w:pPr>
            <w:r w:rsidRPr="00E843E9">
              <w:rPr>
                <w:rFonts w:ascii="SimSun" w:hAnsi="SimSun"/>
                <w:color w:val="000000" w:themeColor="text1"/>
                <w:szCs w:val="21"/>
              </w:rPr>
              <w:t>180</w:t>
            </w:r>
          </w:p>
        </w:tc>
        <w:tc>
          <w:tcPr>
            <w:tcW w:w="1321" w:type="dxa"/>
            <w:vAlign w:val="center"/>
          </w:tcPr>
          <w:p w14:paraId="0C33FBD9"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10</w:t>
            </w:r>
            <w:r w:rsidRPr="00E843E9">
              <w:rPr>
                <w:rFonts w:ascii="SimSun" w:hAnsi="SimSun"/>
                <w:color w:val="000000" w:themeColor="text1"/>
                <w:szCs w:val="21"/>
              </w:rPr>
              <w:t>.00</w:t>
            </w:r>
          </w:p>
        </w:tc>
        <w:tc>
          <w:tcPr>
            <w:tcW w:w="1323" w:type="dxa"/>
            <w:vAlign w:val="center"/>
          </w:tcPr>
          <w:p w14:paraId="41516F07"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20</w:t>
            </w:r>
            <w:r w:rsidRPr="00E843E9">
              <w:rPr>
                <w:rFonts w:ascii="SimSun" w:hAnsi="SimSun"/>
                <w:color w:val="000000" w:themeColor="text1"/>
                <w:szCs w:val="21"/>
              </w:rPr>
              <w:t>.00</w:t>
            </w:r>
          </w:p>
        </w:tc>
        <w:tc>
          <w:tcPr>
            <w:tcW w:w="1283" w:type="dxa"/>
            <w:vAlign w:val="center"/>
          </w:tcPr>
          <w:p w14:paraId="6C1D260C"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30</w:t>
            </w:r>
            <w:r w:rsidRPr="00E843E9">
              <w:rPr>
                <w:rFonts w:ascii="SimSun" w:hAnsi="SimSun"/>
                <w:color w:val="000000" w:themeColor="text1"/>
                <w:szCs w:val="21"/>
              </w:rPr>
              <w:t>.00</w:t>
            </w:r>
          </w:p>
        </w:tc>
      </w:tr>
      <w:tr w:rsidR="002E4F63" w14:paraId="7A3EDA48" w14:textId="77777777">
        <w:trPr>
          <w:trHeight w:val="460"/>
        </w:trPr>
        <w:tc>
          <w:tcPr>
            <w:tcW w:w="3510" w:type="dxa"/>
            <w:gridSpan w:val="2"/>
            <w:tcBorders>
              <w:bottom w:val="single" w:sz="12" w:space="0" w:color="auto"/>
            </w:tcBorders>
            <w:vAlign w:val="center"/>
          </w:tcPr>
          <w:p w14:paraId="634B3D07"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总计</w:t>
            </w:r>
          </w:p>
        </w:tc>
        <w:tc>
          <w:tcPr>
            <w:tcW w:w="1085" w:type="dxa"/>
            <w:tcBorders>
              <w:bottom w:val="single" w:sz="12" w:space="0" w:color="auto"/>
            </w:tcBorders>
            <w:vAlign w:val="center"/>
          </w:tcPr>
          <w:p w14:paraId="58711633"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54</w:t>
            </w:r>
            <w:r w:rsidRPr="00E843E9">
              <w:rPr>
                <w:rFonts w:ascii="SimSun" w:hAnsi="SimSun"/>
                <w:color w:val="000000" w:themeColor="text1"/>
                <w:szCs w:val="21"/>
              </w:rPr>
              <w:t>0</w:t>
            </w:r>
          </w:p>
        </w:tc>
        <w:tc>
          <w:tcPr>
            <w:tcW w:w="1321" w:type="dxa"/>
            <w:tcBorders>
              <w:bottom w:val="single" w:sz="12" w:space="0" w:color="auto"/>
            </w:tcBorders>
            <w:vAlign w:val="center"/>
          </w:tcPr>
          <w:p w14:paraId="056D8882"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40</w:t>
            </w:r>
            <w:r w:rsidRPr="00E843E9">
              <w:rPr>
                <w:rFonts w:ascii="SimSun" w:hAnsi="SimSun"/>
                <w:color w:val="000000" w:themeColor="text1"/>
                <w:szCs w:val="21"/>
              </w:rPr>
              <w:t>.00</w:t>
            </w:r>
          </w:p>
        </w:tc>
        <w:tc>
          <w:tcPr>
            <w:tcW w:w="1323" w:type="dxa"/>
            <w:tcBorders>
              <w:bottom w:val="single" w:sz="12" w:space="0" w:color="auto"/>
            </w:tcBorders>
            <w:vAlign w:val="center"/>
          </w:tcPr>
          <w:p w14:paraId="561A9EDE" w14:textId="77777777" w:rsidR="002E4F63" w:rsidRPr="00E843E9" w:rsidRDefault="00D323EF">
            <w:pPr>
              <w:jc w:val="center"/>
              <w:rPr>
                <w:rFonts w:ascii="SimSun" w:hAnsi="SimSun"/>
                <w:color w:val="000000" w:themeColor="text1"/>
                <w:szCs w:val="21"/>
              </w:rPr>
            </w:pPr>
            <w:r w:rsidRPr="00E843E9">
              <w:rPr>
                <w:rFonts w:ascii="SimSun" w:hAnsi="SimSun" w:hint="eastAsia"/>
                <w:color w:val="000000" w:themeColor="text1"/>
                <w:szCs w:val="21"/>
              </w:rPr>
              <w:t>60</w:t>
            </w:r>
            <w:r w:rsidRPr="00E843E9">
              <w:rPr>
                <w:rFonts w:ascii="SimSun" w:hAnsi="SimSun"/>
                <w:color w:val="000000" w:themeColor="text1"/>
                <w:szCs w:val="21"/>
              </w:rPr>
              <w:t>.00</w:t>
            </w:r>
          </w:p>
        </w:tc>
        <w:tc>
          <w:tcPr>
            <w:tcW w:w="1283" w:type="dxa"/>
            <w:tcBorders>
              <w:bottom w:val="single" w:sz="12" w:space="0" w:color="auto"/>
            </w:tcBorders>
            <w:vAlign w:val="center"/>
          </w:tcPr>
          <w:p w14:paraId="564D9AF7" w14:textId="77777777" w:rsidR="002E4F63" w:rsidRPr="00E843E9" w:rsidRDefault="00D323EF">
            <w:pPr>
              <w:jc w:val="center"/>
              <w:rPr>
                <w:rFonts w:ascii="SimSun" w:hAnsi="SimSun"/>
                <w:color w:val="000000" w:themeColor="text1"/>
                <w:szCs w:val="21"/>
              </w:rPr>
            </w:pPr>
            <w:r w:rsidRPr="00E843E9">
              <w:rPr>
                <w:rFonts w:ascii="SimSun" w:hAnsi="SimSun"/>
                <w:color w:val="000000" w:themeColor="text1"/>
                <w:szCs w:val="21"/>
              </w:rPr>
              <w:t>100.00</w:t>
            </w:r>
          </w:p>
        </w:tc>
      </w:tr>
    </w:tbl>
    <w:p w14:paraId="5848F337"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70" w:name="_Toc44225265"/>
      <w:bookmarkStart w:id="71" w:name="_Toc44226210"/>
      <w:bookmarkStart w:id="72" w:name="_Toc44226523"/>
      <w:bookmarkStart w:id="73" w:name="_Toc44225080"/>
      <w:r>
        <w:rPr>
          <w:rFonts w:ascii="FangSong" w:eastAsia="FangSong" w:hAnsi="FangSong" w:cs="SimSun" w:hint="eastAsia"/>
          <w:b/>
          <w:sz w:val="30"/>
          <w:szCs w:val="30"/>
        </w:rPr>
        <w:t>模块简述</w:t>
      </w:r>
      <w:bookmarkEnd w:id="70"/>
      <w:bookmarkEnd w:id="71"/>
      <w:bookmarkEnd w:id="72"/>
      <w:bookmarkEnd w:id="73"/>
    </w:p>
    <w:p w14:paraId="01A776F3" w14:textId="77777777" w:rsidR="002E4F63" w:rsidRDefault="00D323EF">
      <w:pPr>
        <w:spacing w:line="460" w:lineRule="exact"/>
        <w:ind w:firstLineChars="200" w:firstLine="480"/>
        <w:rPr>
          <w:rFonts w:ascii="SimSun" w:hAnsi="SimSun" w:cs="SimSun"/>
          <w:kern w:val="0"/>
          <w:sz w:val="24"/>
          <w:lang w:val="zh-CN"/>
        </w:rPr>
      </w:pPr>
      <w:r>
        <w:rPr>
          <w:rFonts w:ascii="SimSun" w:hAnsi="SimSun" w:cs="SimSun" w:hint="eastAsia"/>
          <w:kern w:val="0"/>
          <w:sz w:val="24"/>
          <w:lang w:val="zh-CN"/>
        </w:rPr>
        <w:t>本项目比赛共计2天、</w:t>
      </w:r>
      <w:r w:rsidRPr="00E843E9">
        <w:rPr>
          <w:rFonts w:ascii="SimSun" w:hAnsi="SimSun" w:cs="SimSun" w:hint="eastAsia"/>
          <w:color w:val="000000" w:themeColor="text1"/>
          <w:kern w:val="0"/>
          <w:sz w:val="24"/>
        </w:rPr>
        <w:t>3</w:t>
      </w:r>
      <w:r>
        <w:rPr>
          <w:rFonts w:ascii="SimSun" w:hAnsi="SimSun" w:cs="SimSun" w:hint="eastAsia"/>
          <w:kern w:val="0"/>
          <w:sz w:val="24"/>
          <w:lang w:val="zh-CN"/>
        </w:rPr>
        <w:t>个模块。</w:t>
      </w:r>
      <w:bookmarkStart w:id="74" w:name="_Toc32336"/>
    </w:p>
    <w:p w14:paraId="108B0652" w14:textId="77777777" w:rsidR="002E4F63" w:rsidRDefault="00D323EF">
      <w:pPr>
        <w:adjustRightInd w:val="0"/>
        <w:snapToGrid w:val="0"/>
        <w:spacing w:line="460" w:lineRule="exact"/>
        <w:jc w:val="left"/>
        <w:rPr>
          <w:rFonts w:ascii="SimSun" w:hAnsi="SimSun" w:cs="SimSun"/>
          <w:b/>
          <w:bCs/>
          <w:kern w:val="0"/>
          <w:sz w:val="24"/>
          <w:lang w:val="zh-CN"/>
        </w:rPr>
      </w:pPr>
      <w:bookmarkStart w:id="75" w:name="_Toc481314004"/>
      <w:bookmarkEnd w:id="74"/>
      <w:r>
        <w:rPr>
          <w:rFonts w:ascii="SimSun" w:hAnsi="SimSun" w:cs="SimSun" w:hint="eastAsia"/>
          <w:b/>
          <w:bCs/>
          <w:kern w:val="0"/>
          <w:sz w:val="24"/>
          <w:lang w:val="zh-CN"/>
        </w:rPr>
        <w:t>【模块</w:t>
      </w:r>
      <w:r>
        <w:rPr>
          <w:rFonts w:ascii="SimSun" w:hAnsi="SimSun" w:cs="SimSun" w:hint="eastAsia"/>
          <w:b/>
          <w:bCs/>
          <w:kern w:val="0"/>
          <w:sz w:val="24"/>
        </w:rPr>
        <w:t>一</w:t>
      </w:r>
      <w:r>
        <w:rPr>
          <w:rFonts w:ascii="SimSun" w:hAnsi="SimSun" w:cs="SimSun" w:hint="eastAsia"/>
          <w:b/>
          <w:bCs/>
          <w:kern w:val="0"/>
          <w:sz w:val="24"/>
          <w:lang w:val="zh-CN"/>
        </w:rPr>
        <w:t>：企业视觉识别设计】</w:t>
      </w:r>
    </w:p>
    <w:p w14:paraId="407E3A8D" w14:textId="77777777" w:rsidR="002E4F63" w:rsidRDefault="00D323EF">
      <w:pPr>
        <w:adjustRightInd w:val="0"/>
        <w:snapToGrid w:val="0"/>
        <w:spacing w:line="460" w:lineRule="exact"/>
        <w:ind w:firstLineChars="200" w:firstLine="482"/>
        <w:jc w:val="left"/>
        <w:rPr>
          <w:rFonts w:ascii="SimSun" w:hAnsi="SimSun" w:cs="SimSun"/>
          <w:kern w:val="0"/>
          <w:sz w:val="24"/>
          <w:lang w:val="zh-CN"/>
        </w:rPr>
      </w:pPr>
      <w:r>
        <w:rPr>
          <w:rFonts w:ascii="SimSun" w:hAnsi="SimSun" w:cs="SimSun" w:hint="eastAsia"/>
          <w:b/>
          <w:bCs/>
          <w:kern w:val="0"/>
          <w:sz w:val="24"/>
          <w:lang w:val="zh-CN"/>
        </w:rPr>
        <w:t>比赛时间：</w:t>
      </w:r>
      <w:r>
        <w:rPr>
          <w:rFonts w:ascii="SimSun" w:hAnsi="SimSun" w:cs="SimSun" w:hint="eastAsia"/>
          <w:kern w:val="0"/>
          <w:sz w:val="24"/>
          <w:lang w:val="zh-CN"/>
        </w:rPr>
        <w:t>3小时</w:t>
      </w:r>
    </w:p>
    <w:p w14:paraId="4599127E" w14:textId="77777777" w:rsidR="002E4F63" w:rsidRDefault="00D323EF">
      <w:pPr>
        <w:adjustRightInd w:val="0"/>
        <w:snapToGrid w:val="0"/>
        <w:spacing w:line="460" w:lineRule="exact"/>
        <w:ind w:firstLineChars="200" w:firstLine="482"/>
        <w:jc w:val="left"/>
        <w:rPr>
          <w:rFonts w:ascii="SimSun" w:hAnsi="SimSun" w:cs="SimSun"/>
          <w:kern w:val="0"/>
          <w:sz w:val="24"/>
          <w:lang w:val="zh-CN"/>
        </w:rPr>
      </w:pPr>
      <w:r>
        <w:rPr>
          <w:rFonts w:ascii="SimSun" w:hAnsi="SimSun" w:cs="SimSun" w:hint="eastAsia"/>
          <w:b/>
          <w:bCs/>
          <w:kern w:val="0"/>
          <w:sz w:val="24"/>
          <w:lang w:val="zh-CN"/>
        </w:rPr>
        <w:t>参考软件：</w:t>
      </w:r>
      <w:r>
        <w:rPr>
          <w:rFonts w:ascii="SimSun" w:hAnsi="SimSun" w:cs="SimSun" w:hint="eastAsia"/>
          <w:kern w:val="0"/>
          <w:sz w:val="24"/>
          <w:lang w:val="zh-CN"/>
        </w:rPr>
        <w:t>Photoshop 、Illustrator、</w:t>
      </w:r>
      <w:r>
        <w:rPr>
          <w:rFonts w:ascii="SimSun" w:hAnsi="SimSun" w:cs="SimSun" w:hint="eastAsia"/>
          <w:kern w:val="0"/>
          <w:sz w:val="24"/>
        </w:rPr>
        <w:t>InDesign 、</w:t>
      </w:r>
      <w:r>
        <w:rPr>
          <w:rFonts w:ascii="SimSun" w:hAnsi="SimSun" w:cs="SimSun" w:hint="eastAsia"/>
          <w:kern w:val="0"/>
          <w:sz w:val="24"/>
          <w:lang w:val="zh-CN"/>
        </w:rPr>
        <w:t>office、Acrobat</w:t>
      </w:r>
    </w:p>
    <w:p w14:paraId="1C675713" w14:textId="77777777" w:rsidR="002E4F63" w:rsidRDefault="00D323EF">
      <w:pPr>
        <w:adjustRightInd w:val="0"/>
        <w:snapToGrid w:val="0"/>
        <w:spacing w:line="460" w:lineRule="exact"/>
        <w:ind w:firstLineChars="200" w:firstLine="482"/>
        <w:jc w:val="left"/>
        <w:rPr>
          <w:rFonts w:ascii="SimSun" w:hAnsi="SimSun" w:cs="SimSun"/>
          <w:kern w:val="0"/>
          <w:sz w:val="24"/>
          <w:lang w:val="zh-CN"/>
        </w:rPr>
      </w:pPr>
      <w:r>
        <w:rPr>
          <w:rFonts w:ascii="SimSun" w:hAnsi="SimSun" w:cs="SimSun" w:hint="eastAsia"/>
          <w:b/>
          <w:bCs/>
          <w:kern w:val="0"/>
          <w:sz w:val="24"/>
          <w:lang w:val="zh-CN"/>
        </w:rPr>
        <w:t>考核要点:</w:t>
      </w:r>
      <w:r>
        <w:rPr>
          <w:rFonts w:ascii="SimSun" w:hAnsi="SimSun" w:cs="SimSun" w:hint="eastAsia"/>
          <w:kern w:val="0"/>
          <w:sz w:val="24"/>
          <w:lang w:val="zh-CN"/>
        </w:rPr>
        <w:t>（</w:t>
      </w:r>
      <w:r>
        <w:rPr>
          <w:rFonts w:ascii="SimSun" w:hAnsi="SimSun" w:cs="SimSun" w:hint="eastAsia"/>
          <w:kern w:val="0"/>
          <w:sz w:val="24"/>
        </w:rPr>
        <w:t>1</w:t>
      </w:r>
      <w:r>
        <w:rPr>
          <w:rFonts w:ascii="SimSun" w:hAnsi="SimSun" w:cs="SimSun" w:hint="eastAsia"/>
          <w:kern w:val="0"/>
          <w:sz w:val="24"/>
          <w:lang w:val="zh-CN"/>
        </w:rPr>
        <w:t>）能分析企业目标市场定位 （</w:t>
      </w:r>
      <w:r>
        <w:rPr>
          <w:rFonts w:ascii="SimSun" w:hAnsi="SimSun" w:cs="SimSun" w:hint="eastAsia"/>
          <w:kern w:val="0"/>
          <w:sz w:val="24"/>
        </w:rPr>
        <w:t>2</w:t>
      </w:r>
      <w:r>
        <w:rPr>
          <w:rFonts w:ascii="SimSun" w:hAnsi="SimSun" w:cs="SimSun" w:hint="eastAsia"/>
          <w:kern w:val="0"/>
          <w:sz w:val="24"/>
          <w:lang w:val="zh-CN"/>
        </w:rPr>
        <w:t>）能熟练操作相应设计软件进行造型设计（</w:t>
      </w:r>
      <w:r>
        <w:rPr>
          <w:rFonts w:ascii="SimSun" w:hAnsi="SimSun" w:cs="SimSun" w:hint="eastAsia"/>
          <w:kern w:val="0"/>
          <w:sz w:val="24"/>
        </w:rPr>
        <w:t>3</w:t>
      </w:r>
      <w:r>
        <w:rPr>
          <w:rFonts w:ascii="SimSun" w:hAnsi="SimSun" w:cs="SimSun" w:hint="eastAsia"/>
          <w:kern w:val="0"/>
          <w:sz w:val="24"/>
          <w:lang w:val="zh-CN"/>
        </w:rPr>
        <w:t>）能控制标志的使用质量（</w:t>
      </w:r>
      <w:r>
        <w:rPr>
          <w:rFonts w:ascii="SimSun" w:hAnsi="SimSun" w:cs="SimSun" w:hint="eastAsia"/>
          <w:kern w:val="0"/>
          <w:sz w:val="24"/>
        </w:rPr>
        <w:t>4</w:t>
      </w:r>
      <w:r>
        <w:rPr>
          <w:rFonts w:ascii="SimSun" w:hAnsi="SimSun" w:cs="SimSun" w:hint="eastAsia"/>
          <w:kern w:val="0"/>
          <w:sz w:val="24"/>
          <w:lang w:val="zh-CN"/>
        </w:rPr>
        <w:t>）能控制企业形象信息应用设计质量（</w:t>
      </w:r>
      <w:r>
        <w:rPr>
          <w:rFonts w:ascii="SimSun" w:hAnsi="SimSun" w:cs="SimSun" w:hint="eastAsia"/>
          <w:kern w:val="0"/>
          <w:sz w:val="24"/>
        </w:rPr>
        <w:t>5</w:t>
      </w:r>
      <w:r>
        <w:rPr>
          <w:rFonts w:ascii="SimSun" w:hAnsi="SimSun" w:cs="SimSun" w:hint="eastAsia"/>
          <w:kern w:val="0"/>
          <w:sz w:val="24"/>
          <w:lang w:val="zh-CN"/>
        </w:rPr>
        <w:t>）能对项目时间进行控制。</w:t>
      </w:r>
    </w:p>
    <w:p w14:paraId="43842B93" w14:textId="77777777" w:rsidR="002E4F63" w:rsidRDefault="00D323EF">
      <w:pPr>
        <w:adjustRightInd w:val="0"/>
        <w:snapToGrid w:val="0"/>
        <w:spacing w:line="460" w:lineRule="exact"/>
        <w:ind w:firstLineChars="200" w:firstLine="482"/>
        <w:jc w:val="left"/>
        <w:rPr>
          <w:rFonts w:ascii="SimSun" w:hAnsi="SimSun" w:cs="SimSun"/>
          <w:kern w:val="0"/>
          <w:sz w:val="24"/>
        </w:rPr>
      </w:pPr>
      <w:r>
        <w:rPr>
          <w:rFonts w:ascii="SimSun" w:hAnsi="SimSun" w:cs="SimSun" w:hint="eastAsia"/>
          <w:b/>
          <w:bCs/>
          <w:kern w:val="0"/>
          <w:sz w:val="24"/>
          <w:lang w:val="zh-CN"/>
        </w:rPr>
        <w:t>选手能力要求:</w:t>
      </w:r>
      <w:r>
        <w:rPr>
          <w:rFonts w:ascii="SimSun" w:hAnsi="SimSun" w:cs="SimSun" w:hint="eastAsia"/>
          <w:kern w:val="0"/>
          <w:sz w:val="24"/>
          <w:lang w:val="zh-CN"/>
        </w:rPr>
        <w:t>（</w:t>
      </w:r>
      <w:r>
        <w:rPr>
          <w:rFonts w:ascii="SimSun" w:hAnsi="SimSun" w:cs="SimSun" w:hint="eastAsia"/>
          <w:kern w:val="0"/>
          <w:sz w:val="24"/>
        </w:rPr>
        <w:t>1</w:t>
      </w:r>
      <w:r>
        <w:rPr>
          <w:rFonts w:ascii="SimSun" w:hAnsi="SimSun" w:cs="SimSun" w:hint="eastAsia"/>
          <w:kern w:val="0"/>
          <w:sz w:val="24"/>
          <w:lang w:val="zh-CN"/>
        </w:rPr>
        <w:t>）能对标志做艺术化处理（</w:t>
      </w:r>
      <w:r>
        <w:rPr>
          <w:rFonts w:ascii="SimSun" w:hAnsi="SimSun" w:cs="SimSun" w:hint="eastAsia"/>
          <w:kern w:val="0"/>
          <w:sz w:val="24"/>
        </w:rPr>
        <w:t>2</w:t>
      </w:r>
      <w:r>
        <w:rPr>
          <w:rFonts w:ascii="SimSun" w:hAnsi="SimSun" w:cs="SimSun" w:hint="eastAsia"/>
          <w:kern w:val="0"/>
          <w:sz w:val="24"/>
          <w:lang w:val="zh-CN"/>
        </w:rPr>
        <w:t>）能根据目标市场进行创意（</w:t>
      </w:r>
      <w:r>
        <w:rPr>
          <w:rFonts w:ascii="SimSun" w:hAnsi="SimSun" w:cs="SimSun" w:hint="eastAsia"/>
          <w:kern w:val="0"/>
          <w:sz w:val="24"/>
        </w:rPr>
        <w:t>3</w:t>
      </w:r>
      <w:r>
        <w:rPr>
          <w:rFonts w:ascii="SimSun" w:hAnsi="SimSun" w:cs="SimSun" w:hint="eastAsia"/>
          <w:kern w:val="0"/>
          <w:sz w:val="24"/>
          <w:lang w:val="zh-CN"/>
        </w:rPr>
        <w:t>）能根据物料要求完成应用设计（</w:t>
      </w:r>
      <w:r>
        <w:rPr>
          <w:rFonts w:ascii="SimSun" w:hAnsi="SimSun" w:cs="SimSun" w:hint="eastAsia"/>
          <w:kern w:val="0"/>
          <w:sz w:val="24"/>
        </w:rPr>
        <w:t>4</w:t>
      </w:r>
      <w:r>
        <w:rPr>
          <w:rFonts w:ascii="SimSun" w:hAnsi="SimSun" w:cs="SimSun" w:hint="eastAsia"/>
          <w:kern w:val="0"/>
          <w:sz w:val="24"/>
          <w:lang w:val="zh-CN"/>
        </w:rPr>
        <w:t>）能统一应用设计风格（</w:t>
      </w:r>
      <w:r>
        <w:rPr>
          <w:rFonts w:ascii="SimSun" w:hAnsi="SimSun" w:cs="SimSun" w:hint="eastAsia"/>
          <w:kern w:val="0"/>
          <w:sz w:val="24"/>
        </w:rPr>
        <w:t>5</w:t>
      </w:r>
      <w:r>
        <w:rPr>
          <w:rFonts w:ascii="SimSun" w:hAnsi="SimSun" w:cs="SimSun" w:hint="eastAsia"/>
          <w:kern w:val="0"/>
          <w:sz w:val="24"/>
          <w:lang w:val="zh-CN"/>
        </w:rPr>
        <w:t>）能进行有视觉冲击力的设计 （</w:t>
      </w:r>
      <w:r>
        <w:rPr>
          <w:rFonts w:ascii="SimSun" w:hAnsi="SimSun" w:cs="SimSun" w:hint="eastAsia"/>
          <w:kern w:val="0"/>
          <w:sz w:val="24"/>
        </w:rPr>
        <w:t>6</w:t>
      </w:r>
      <w:r>
        <w:rPr>
          <w:rFonts w:ascii="SimSun" w:hAnsi="SimSun" w:cs="SimSun" w:hint="eastAsia"/>
          <w:kern w:val="0"/>
          <w:sz w:val="24"/>
          <w:lang w:val="zh-CN"/>
        </w:rPr>
        <w:t>）能按照标志应用系统规范完成设计（</w:t>
      </w:r>
      <w:r w:rsidR="00E843E9">
        <w:rPr>
          <w:rFonts w:ascii="SimSun" w:hAnsi="SimSun" w:cs="SimSun" w:hint="eastAsia"/>
          <w:kern w:val="0"/>
          <w:sz w:val="24"/>
        </w:rPr>
        <w:t>7</w:t>
      </w:r>
      <w:r>
        <w:rPr>
          <w:rFonts w:ascii="SimSun" w:hAnsi="SimSun" w:cs="SimSun" w:hint="eastAsia"/>
          <w:kern w:val="0"/>
          <w:sz w:val="24"/>
          <w:lang w:val="zh-CN"/>
        </w:rPr>
        <w:t>）能根据创意需要对素材进行再处理</w:t>
      </w:r>
      <w:r>
        <w:rPr>
          <w:rFonts w:ascii="SimSun" w:hAnsi="SimSun" w:cs="SimSun" w:hint="eastAsia"/>
          <w:kern w:val="0"/>
          <w:sz w:val="24"/>
        </w:rPr>
        <w:t>。</w:t>
      </w:r>
    </w:p>
    <w:p w14:paraId="40887EAB" w14:textId="77777777" w:rsidR="002E4F63" w:rsidRDefault="00D323EF">
      <w:pPr>
        <w:adjustRightInd w:val="0"/>
        <w:snapToGrid w:val="0"/>
        <w:spacing w:line="460" w:lineRule="exact"/>
        <w:ind w:firstLineChars="200" w:firstLine="482"/>
        <w:jc w:val="left"/>
        <w:rPr>
          <w:rFonts w:ascii="SimSun" w:hAnsi="SimSun" w:cs="SimSun"/>
          <w:b/>
          <w:bCs/>
          <w:kern w:val="0"/>
          <w:sz w:val="24"/>
        </w:rPr>
      </w:pPr>
      <w:r>
        <w:rPr>
          <w:rFonts w:ascii="SimSun" w:hAnsi="SimSun" w:cs="SimSun" w:hint="eastAsia"/>
          <w:b/>
          <w:bCs/>
          <w:kern w:val="0"/>
          <w:sz w:val="24"/>
          <w:lang w:val="zh-CN"/>
        </w:rPr>
        <w:t>模块一评分</w:t>
      </w:r>
      <w:r>
        <w:rPr>
          <w:rFonts w:ascii="SimSun" w:hAnsi="SimSun" w:cs="SimSun" w:hint="eastAsia"/>
          <w:b/>
          <w:bCs/>
          <w:kern w:val="0"/>
          <w:sz w:val="24"/>
        </w:rPr>
        <w:t>细则</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2330"/>
      </w:tblGrid>
      <w:tr w:rsidR="002E4F63" w14:paraId="12DF988E" w14:textId="77777777">
        <w:tc>
          <w:tcPr>
            <w:tcW w:w="6000" w:type="dxa"/>
            <w:tcBorders>
              <w:top w:val="single" w:sz="4" w:space="0" w:color="auto"/>
              <w:left w:val="single" w:sz="4" w:space="0" w:color="auto"/>
              <w:bottom w:val="single" w:sz="4" w:space="0" w:color="auto"/>
              <w:right w:val="single" w:sz="4" w:space="0" w:color="auto"/>
            </w:tcBorders>
            <w:shd w:val="clear" w:color="auto" w:fill="BEBEBE"/>
            <w:vAlign w:val="center"/>
          </w:tcPr>
          <w:p w14:paraId="4F703EE9" w14:textId="77777777" w:rsidR="002E4F63" w:rsidRDefault="00D323EF">
            <w:pPr>
              <w:adjustRightInd w:val="0"/>
              <w:snapToGrid w:val="0"/>
              <w:spacing w:line="300" w:lineRule="auto"/>
              <w:jc w:val="center"/>
              <w:rPr>
                <w:rFonts w:ascii="SimSun" w:hAnsi="SimSun" w:cs="SimSun"/>
                <w:b/>
                <w:bCs/>
                <w:kern w:val="0"/>
                <w:sz w:val="24"/>
              </w:rPr>
            </w:pPr>
            <w:r>
              <w:rPr>
                <w:rFonts w:ascii="SimSun" w:hAnsi="SimSun" w:cs="SimSun" w:hint="eastAsia"/>
                <w:b/>
                <w:bCs/>
                <w:kern w:val="0"/>
                <w:sz w:val="24"/>
              </w:rPr>
              <w:t>主观</w:t>
            </w:r>
          </w:p>
        </w:tc>
        <w:tc>
          <w:tcPr>
            <w:tcW w:w="2330" w:type="dxa"/>
            <w:tcBorders>
              <w:top w:val="single" w:sz="4" w:space="0" w:color="auto"/>
              <w:left w:val="single" w:sz="4" w:space="0" w:color="auto"/>
              <w:bottom w:val="single" w:sz="4" w:space="0" w:color="auto"/>
              <w:right w:val="single" w:sz="4" w:space="0" w:color="auto"/>
            </w:tcBorders>
            <w:shd w:val="clear" w:color="auto" w:fill="BEBEBE"/>
            <w:vAlign w:val="center"/>
          </w:tcPr>
          <w:p w14:paraId="202A53DA" w14:textId="77777777" w:rsidR="002E4F63" w:rsidRDefault="00D323EF">
            <w:pPr>
              <w:adjustRightInd w:val="0"/>
              <w:snapToGrid w:val="0"/>
              <w:spacing w:line="300" w:lineRule="auto"/>
              <w:jc w:val="center"/>
              <w:rPr>
                <w:rFonts w:ascii="SimSun" w:hAnsi="SimSun" w:cs="SimSun"/>
                <w:b/>
                <w:bCs/>
                <w:kern w:val="0"/>
                <w:sz w:val="24"/>
              </w:rPr>
            </w:pPr>
            <w:r w:rsidRPr="00E843E9">
              <w:rPr>
                <w:rFonts w:ascii="SimSun" w:hAnsi="SimSun" w:cs="SimSun" w:hint="eastAsia"/>
                <w:b/>
                <w:bCs/>
                <w:color w:val="000000" w:themeColor="text1"/>
                <w:kern w:val="0"/>
                <w:sz w:val="24"/>
              </w:rPr>
              <w:t>15分</w:t>
            </w:r>
          </w:p>
        </w:tc>
      </w:tr>
      <w:tr w:rsidR="002E4F63" w14:paraId="50DC2B0E"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26EC4891"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1</w:t>
            </w:r>
            <w:r>
              <w:rPr>
                <w:rFonts w:ascii="SimSun" w:hAnsi="SimSun" w:cs="SimSun" w:hint="eastAsia"/>
                <w:kern w:val="0"/>
                <w:sz w:val="24"/>
                <w:lang w:val="zh-CN"/>
              </w:rPr>
              <w:t>）概念与原创性</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51A8B95E" w14:textId="77777777" w:rsidR="002E4F63" w:rsidRPr="00E843E9" w:rsidRDefault="00D323EF">
            <w:pPr>
              <w:adjustRightInd w:val="0"/>
              <w:snapToGrid w:val="0"/>
              <w:spacing w:line="300" w:lineRule="auto"/>
              <w:jc w:val="center"/>
              <w:rPr>
                <w:rFonts w:ascii="SimSun" w:hAnsi="SimSun" w:cs="SimSun"/>
                <w:kern w:val="0"/>
                <w:sz w:val="24"/>
              </w:rPr>
            </w:pPr>
            <w:r w:rsidRPr="00E843E9">
              <w:rPr>
                <w:rFonts w:ascii="SimSun" w:hAnsi="SimSun" w:cs="SimSun" w:hint="eastAsia"/>
                <w:kern w:val="0"/>
                <w:sz w:val="24"/>
              </w:rPr>
              <w:t>1.00</w:t>
            </w:r>
          </w:p>
        </w:tc>
      </w:tr>
      <w:tr w:rsidR="002E4F63" w14:paraId="4B0BFCF7"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296CA51C"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2</w:t>
            </w:r>
            <w:r>
              <w:rPr>
                <w:rFonts w:ascii="SimSun" w:hAnsi="SimSun" w:cs="SimSun" w:hint="eastAsia"/>
                <w:kern w:val="0"/>
                <w:sz w:val="24"/>
                <w:lang w:val="zh-CN"/>
              </w:rPr>
              <w:t>）了解目标市场</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806E1A9"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0.75</w:t>
            </w:r>
          </w:p>
        </w:tc>
      </w:tr>
      <w:tr w:rsidR="002E4F63" w14:paraId="34620177"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25F47124"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3</w:t>
            </w:r>
            <w:r>
              <w:rPr>
                <w:rFonts w:ascii="SimSun" w:hAnsi="SimSun" w:cs="SimSun" w:hint="eastAsia"/>
                <w:kern w:val="0"/>
                <w:sz w:val="24"/>
                <w:lang w:val="zh-CN"/>
              </w:rPr>
              <w:t>）所有任务的一致性与关系</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DA52AA7"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0.75</w:t>
            </w:r>
          </w:p>
        </w:tc>
      </w:tr>
      <w:tr w:rsidR="002E4F63" w14:paraId="61BD4EB8"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2EDEFFEF"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4</w:t>
            </w:r>
            <w:r>
              <w:rPr>
                <w:rFonts w:ascii="SimSun" w:hAnsi="SimSun" w:cs="SimSun" w:hint="eastAsia"/>
                <w:kern w:val="0"/>
                <w:sz w:val="24"/>
                <w:lang w:val="zh-CN"/>
              </w:rPr>
              <w:t>）标志符合客户的简报</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C0D352A"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1.50</w:t>
            </w:r>
          </w:p>
        </w:tc>
      </w:tr>
      <w:tr w:rsidR="002E4F63" w14:paraId="043D02D4"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3681C71B"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5</w:t>
            </w:r>
            <w:r>
              <w:rPr>
                <w:rFonts w:ascii="SimSun" w:hAnsi="SimSun" w:cs="SimSun" w:hint="eastAsia"/>
                <w:kern w:val="0"/>
                <w:sz w:val="24"/>
                <w:lang w:val="zh-CN"/>
              </w:rPr>
              <w:t>）标志的视觉构成质量</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BC01D9E"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1.75</w:t>
            </w:r>
          </w:p>
        </w:tc>
      </w:tr>
      <w:tr w:rsidR="002E4F63" w14:paraId="0FF92080"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33A23CFB"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6</w:t>
            </w:r>
            <w:r>
              <w:rPr>
                <w:rFonts w:ascii="SimSun" w:hAnsi="SimSun" w:cs="SimSun" w:hint="eastAsia"/>
                <w:kern w:val="0"/>
                <w:sz w:val="24"/>
                <w:lang w:val="zh-CN"/>
              </w:rPr>
              <w:t>）视觉冲击力和有效沟通（信头和名片）</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20A4B56"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1.50</w:t>
            </w:r>
          </w:p>
        </w:tc>
      </w:tr>
      <w:tr w:rsidR="002E4F63" w14:paraId="1D703C73"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63608485"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7</w:t>
            </w:r>
            <w:r>
              <w:rPr>
                <w:rFonts w:ascii="SimSun" w:hAnsi="SimSun" w:cs="SimSun" w:hint="eastAsia"/>
                <w:kern w:val="0"/>
                <w:sz w:val="24"/>
                <w:lang w:val="zh-CN"/>
              </w:rPr>
              <w:t>）视觉冲击力和有效沟通（入场券设计）</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8C8E119"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0.75</w:t>
            </w:r>
          </w:p>
        </w:tc>
      </w:tr>
      <w:tr w:rsidR="002E4F63" w14:paraId="2CA8C458"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75CBBC60"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8</w:t>
            </w:r>
            <w:r>
              <w:rPr>
                <w:rFonts w:ascii="SimSun" w:hAnsi="SimSun" w:cs="SimSun" w:hint="eastAsia"/>
                <w:kern w:val="0"/>
                <w:sz w:val="24"/>
                <w:lang w:val="zh-CN"/>
              </w:rPr>
              <w:t>）视觉冲击力和有效沟通（购物袋设计）</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4069C59"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1.50</w:t>
            </w:r>
          </w:p>
        </w:tc>
      </w:tr>
      <w:tr w:rsidR="002E4F63" w14:paraId="10F447FC"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61813EC8" w14:textId="77777777" w:rsidR="002E4F63" w:rsidRDefault="00D323EF">
            <w:pPr>
              <w:adjustRightInd w:val="0"/>
              <w:snapToGrid w:val="0"/>
              <w:spacing w:line="300" w:lineRule="auto"/>
              <w:jc w:val="left"/>
              <w:rPr>
                <w:rFonts w:ascii="SimSun" w:hAnsi="SimSun" w:cs="SimSun"/>
                <w:kern w:val="0"/>
                <w:sz w:val="24"/>
              </w:rPr>
            </w:pPr>
            <w:r>
              <w:rPr>
                <w:rFonts w:ascii="SimSun" w:hAnsi="SimSun" w:cs="SimSun" w:hint="eastAsia"/>
                <w:kern w:val="0"/>
                <w:sz w:val="24"/>
              </w:rPr>
              <w:t>9</w:t>
            </w:r>
            <w:r>
              <w:rPr>
                <w:rFonts w:ascii="SimSun" w:hAnsi="SimSun" w:cs="SimSun" w:hint="eastAsia"/>
                <w:kern w:val="0"/>
                <w:sz w:val="24"/>
                <w:lang w:val="zh-CN"/>
              </w:rPr>
              <w:t>）所有任务的字体质量</w:t>
            </w:r>
            <w:r>
              <w:rPr>
                <w:rFonts w:ascii="SimSun" w:hAnsi="SimSun" w:cs="SimSun" w:hint="eastAsia"/>
                <w:kern w:val="0"/>
                <w:sz w:val="24"/>
                <w:lang w:val="zh-CN"/>
              </w:rPr>
              <w:tab/>
            </w:r>
            <w:r>
              <w:rPr>
                <w:rFonts w:ascii="SimSun" w:hAnsi="SimSun" w:cs="SimSun" w:hint="eastAsia"/>
                <w:kern w:val="0"/>
                <w:sz w:val="24"/>
              </w:rPr>
              <w:t xml:space="preserve">      </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6525E31"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1.75</w:t>
            </w:r>
          </w:p>
        </w:tc>
      </w:tr>
      <w:tr w:rsidR="002E4F63" w14:paraId="4A49976D"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067A3B48" w14:textId="77777777" w:rsidR="002E4F63" w:rsidRDefault="00D323EF">
            <w:pPr>
              <w:adjustRightInd w:val="0"/>
              <w:snapToGrid w:val="0"/>
              <w:spacing w:line="300" w:lineRule="auto"/>
              <w:jc w:val="left"/>
              <w:rPr>
                <w:rFonts w:ascii="SimSun" w:hAnsi="SimSun" w:cs="SimSun"/>
                <w:kern w:val="0"/>
                <w:sz w:val="24"/>
              </w:rPr>
            </w:pPr>
            <w:r>
              <w:rPr>
                <w:rFonts w:ascii="SimSun" w:hAnsi="SimSun" w:cs="SimSun" w:hint="eastAsia"/>
                <w:kern w:val="0"/>
                <w:sz w:val="24"/>
              </w:rPr>
              <w:t>10</w:t>
            </w:r>
            <w:r>
              <w:rPr>
                <w:rFonts w:ascii="SimSun" w:hAnsi="SimSun" w:cs="SimSun" w:hint="eastAsia"/>
                <w:kern w:val="0"/>
                <w:sz w:val="24"/>
                <w:lang w:val="zh-CN"/>
              </w:rPr>
              <w:t>）所有任务的色彩质量</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1A40FD7E"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1.75</w:t>
            </w:r>
          </w:p>
        </w:tc>
      </w:tr>
      <w:tr w:rsidR="002E4F63" w14:paraId="1727F6FC"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04430379" w14:textId="77777777" w:rsidR="002E4F63" w:rsidRDefault="00D323EF">
            <w:pPr>
              <w:adjustRightInd w:val="0"/>
              <w:snapToGrid w:val="0"/>
              <w:spacing w:line="300" w:lineRule="auto"/>
              <w:jc w:val="left"/>
              <w:rPr>
                <w:rFonts w:ascii="SimSun" w:hAnsi="SimSun" w:cs="SimSun"/>
                <w:kern w:val="0"/>
                <w:sz w:val="24"/>
              </w:rPr>
            </w:pPr>
            <w:r>
              <w:rPr>
                <w:rFonts w:ascii="SimSun" w:hAnsi="SimSun" w:cs="SimSun" w:hint="eastAsia"/>
                <w:kern w:val="0"/>
                <w:sz w:val="24"/>
              </w:rPr>
              <w:t>11</w:t>
            </w:r>
            <w:r>
              <w:rPr>
                <w:rFonts w:ascii="SimSun" w:hAnsi="SimSun" w:cs="SimSun" w:hint="eastAsia"/>
                <w:kern w:val="0"/>
                <w:sz w:val="24"/>
                <w:lang w:val="zh-CN"/>
              </w:rPr>
              <w:t>）裱贴展示</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19E8E864"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2.00</w:t>
            </w:r>
          </w:p>
        </w:tc>
      </w:tr>
      <w:tr w:rsidR="002E4F63" w14:paraId="4610908B" w14:textId="77777777">
        <w:tc>
          <w:tcPr>
            <w:tcW w:w="6000" w:type="dxa"/>
            <w:tcBorders>
              <w:top w:val="single" w:sz="4" w:space="0" w:color="auto"/>
              <w:left w:val="single" w:sz="4" w:space="0" w:color="auto"/>
              <w:bottom w:val="single" w:sz="4" w:space="0" w:color="auto"/>
              <w:right w:val="single" w:sz="4" w:space="0" w:color="auto"/>
            </w:tcBorders>
            <w:shd w:val="clear" w:color="auto" w:fill="BEBEBE"/>
          </w:tcPr>
          <w:p w14:paraId="733ACCED" w14:textId="77777777" w:rsidR="002E4F63" w:rsidRDefault="00D323EF">
            <w:pPr>
              <w:adjustRightInd w:val="0"/>
              <w:snapToGrid w:val="0"/>
              <w:spacing w:line="300" w:lineRule="auto"/>
              <w:ind w:firstLineChars="200" w:firstLine="482"/>
              <w:jc w:val="center"/>
              <w:rPr>
                <w:rFonts w:ascii="SimSun" w:hAnsi="SimSun" w:cs="SimSun"/>
                <w:b/>
                <w:bCs/>
                <w:kern w:val="0"/>
                <w:sz w:val="24"/>
                <w:lang w:val="zh-CN"/>
              </w:rPr>
            </w:pPr>
            <w:r>
              <w:rPr>
                <w:rFonts w:ascii="SimSun" w:hAnsi="SimSun" w:cs="SimSun" w:hint="eastAsia"/>
                <w:b/>
                <w:bCs/>
                <w:kern w:val="0"/>
                <w:sz w:val="24"/>
              </w:rPr>
              <w:t>客观</w:t>
            </w:r>
          </w:p>
        </w:tc>
        <w:tc>
          <w:tcPr>
            <w:tcW w:w="2330" w:type="dxa"/>
            <w:tcBorders>
              <w:top w:val="single" w:sz="4" w:space="0" w:color="auto"/>
              <w:left w:val="single" w:sz="4" w:space="0" w:color="auto"/>
              <w:bottom w:val="single" w:sz="4" w:space="0" w:color="auto"/>
              <w:right w:val="single" w:sz="4" w:space="0" w:color="auto"/>
            </w:tcBorders>
            <w:shd w:val="clear" w:color="auto" w:fill="BEBEBE"/>
            <w:vAlign w:val="center"/>
          </w:tcPr>
          <w:p w14:paraId="31D4A6D2" w14:textId="77777777" w:rsidR="002E4F63" w:rsidRPr="00E843E9" w:rsidRDefault="00D323EF">
            <w:pPr>
              <w:adjustRightInd w:val="0"/>
              <w:snapToGrid w:val="0"/>
              <w:spacing w:line="300" w:lineRule="auto"/>
              <w:jc w:val="center"/>
              <w:rPr>
                <w:rFonts w:ascii="SimSun" w:hAnsi="SimSun" w:cs="SimSun"/>
                <w:b/>
                <w:bCs/>
                <w:color w:val="000000" w:themeColor="text1"/>
                <w:kern w:val="0"/>
                <w:sz w:val="24"/>
              </w:rPr>
            </w:pPr>
            <w:r w:rsidRPr="00E843E9">
              <w:rPr>
                <w:rFonts w:ascii="SimSun" w:hAnsi="SimSun" w:cs="SimSun" w:hint="eastAsia"/>
                <w:b/>
                <w:bCs/>
                <w:color w:val="000000" w:themeColor="text1"/>
                <w:kern w:val="0"/>
                <w:sz w:val="24"/>
              </w:rPr>
              <w:t>20分</w:t>
            </w:r>
          </w:p>
        </w:tc>
      </w:tr>
      <w:tr w:rsidR="002E4F63" w14:paraId="0ACBFA13"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0485FE90"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1</w:t>
            </w:r>
            <w:r>
              <w:rPr>
                <w:rFonts w:ascii="SimSun" w:hAnsi="SimSun" w:cs="SimSun" w:hint="eastAsia"/>
                <w:kern w:val="0"/>
                <w:sz w:val="24"/>
                <w:lang w:val="zh-CN"/>
              </w:rPr>
              <w:t>）所有任务编排影像分辨率</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3839A87"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1.00</w:t>
            </w:r>
          </w:p>
        </w:tc>
      </w:tr>
      <w:tr w:rsidR="002E4F63" w14:paraId="01D65B58"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4E4553E3"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2</w:t>
            </w:r>
            <w:r>
              <w:rPr>
                <w:rFonts w:ascii="SimSun" w:hAnsi="SimSun" w:cs="SimSun" w:hint="eastAsia"/>
                <w:kern w:val="0"/>
                <w:sz w:val="24"/>
                <w:lang w:val="zh-CN"/>
              </w:rPr>
              <w:t>）所有任务要求的标志设计色彩模式</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54B01304"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2.25</w:t>
            </w:r>
          </w:p>
        </w:tc>
      </w:tr>
      <w:tr w:rsidR="002E4F63" w14:paraId="73E510E7"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177AFF1C" w14:textId="77777777" w:rsidR="002E4F63" w:rsidRDefault="00D323EF">
            <w:pPr>
              <w:adjustRightInd w:val="0"/>
              <w:snapToGrid w:val="0"/>
              <w:spacing w:line="300" w:lineRule="auto"/>
              <w:jc w:val="left"/>
              <w:rPr>
                <w:rFonts w:ascii="SimSun" w:hAnsi="SimSun" w:cs="SimSun"/>
                <w:kern w:val="0"/>
                <w:sz w:val="24"/>
              </w:rPr>
            </w:pPr>
            <w:r>
              <w:rPr>
                <w:rFonts w:ascii="SimSun" w:hAnsi="SimSun" w:cs="SimSun" w:hint="eastAsia"/>
                <w:kern w:val="0"/>
                <w:sz w:val="24"/>
              </w:rPr>
              <w:t>3）</w:t>
            </w:r>
            <w:r>
              <w:rPr>
                <w:rFonts w:ascii="SimSun" w:hAnsi="SimSun" w:cs="SimSun" w:hint="eastAsia"/>
                <w:kern w:val="0"/>
                <w:sz w:val="24"/>
                <w:lang w:val="zh-CN"/>
              </w:rPr>
              <w:t>要求的影像或元素尺寸</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64999B3B"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1.75</w:t>
            </w:r>
          </w:p>
        </w:tc>
      </w:tr>
      <w:tr w:rsidR="002E4F63" w14:paraId="5FBC79FB"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35C67264"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4</w:t>
            </w:r>
            <w:r>
              <w:rPr>
                <w:rFonts w:ascii="SimSun" w:hAnsi="SimSun" w:cs="SimSun" w:hint="eastAsia"/>
                <w:kern w:val="0"/>
                <w:sz w:val="24"/>
                <w:lang w:val="zh-CN"/>
              </w:rPr>
              <w:t>）所有任务要求呈现的所有文案</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191F4591"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2.00</w:t>
            </w:r>
          </w:p>
        </w:tc>
      </w:tr>
      <w:tr w:rsidR="002E4F63" w14:paraId="35C5915F"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5CA075C3"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5</w:t>
            </w:r>
            <w:r>
              <w:rPr>
                <w:rFonts w:ascii="SimSun" w:hAnsi="SimSun" w:cs="SimSun" w:hint="eastAsia"/>
                <w:kern w:val="0"/>
                <w:sz w:val="24"/>
                <w:lang w:val="zh-CN"/>
              </w:rPr>
              <w:t>）所有任务要求呈现的所有元素</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12D2A30B"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2.00</w:t>
            </w:r>
          </w:p>
        </w:tc>
      </w:tr>
      <w:tr w:rsidR="002E4F63" w14:paraId="23365879"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7766C213"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6</w:t>
            </w:r>
            <w:r>
              <w:rPr>
                <w:rFonts w:ascii="SimSun" w:hAnsi="SimSun" w:cs="SimSun" w:hint="eastAsia"/>
                <w:kern w:val="0"/>
                <w:sz w:val="24"/>
                <w:lang w:val="zh-CN"/>
              </w:rPr>
              <w:t>）裱贴展示</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C304791" w14:textId="77777777" w:rsidR="002E4F63" w:rsidRPr="00E843E9" w:rsidRDefault="00D323EF">
            <w:pPr>
              <w:adjustRightInd w:val="0"/>
              <w:snapToGrid w:val="0"/>
              <w:spacing w:line="300" w:lineRule="auto"/>
              <w:jc w:val="center"/>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1.00</w:t>
            </w:r>
          </w:p>
        </w:tc>
      </w:tr>
      <w:tr w:rsidR="002E4F63" w14:paraId="34A2C632"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76ECE8C7"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7</w:t>
            </w:r>
            <w:r>
              <w:rPr>
                <w:rFonts w:ascii="SimSun" w:hAnsi="SimSun" w:cs="SimSun" w:hint="eastAsia"/>
                <w:kern w:val="0"/>
                <w:sz w:val="24"/>
                <w:lang w:val="zh-CN"/>
              </w:rPr>
              <w:t>）正确文件名与储存正确档案格式</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9AB1DCA" w14:textId="77777777" w:rsidR="002E4F63" w:rsidRPr="00E843E9" w:rsidRDefault="00D323EF">
            <w:pPr>
              <w:adjustRightInd w:val="0"/>
              <w:snapToGrid w:val="0"/>
              <w:spacing w:line="300" w:lineRule="auto"/>
              <w:jc w:val="center"/>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1.00</w:t>
            </w:r>
          </w:p>
        </w:tc>
      </w:tr>
      <w:tr w:rsidR="002E4F63" w14:paraId="5945C7B6"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639A30B9"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8</w:t>
            </w:r>
            <w:r>
              <w:rPr>
                <w:rFonts w:ascii="SimSun" w:hAnsi="SimSun" w:cs="SimSun" w:hint="eastAsia"/>
                <w:kern w:val="0"/>
                <w:sz w:val="24"/>
                <w:lang w:val="zh-CN"/>
              </w:rPr>
              <w:t>）要求PDF档案中色彩描述档</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D4C0AC4"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lang w:val="zh-CN"/>
              </w:rPr>
              <w:t>2.</w:t>
            </w:r>
            <w:r w:rsidRPr="00E843E9">
              <w:rPr>
                <w:rFonts w:ascii="SimSun" w:hAnsi="SimSun" w:cs="SimSun" w:hint="eastAsia"/>
                <w:color w:val="000000" w:themeColor="text1"/>
                <w:kern w:val="0"/>
                <w:sz w:val="24"/>
              </w:rPr>
              <w:t xml:space="preserve">50 </w:t>
            </w:r>
          </w:p>
        </w:tc>
      </w:tr>
      <w:tr w:rsidR="002E4F63" w14:paraId="62D34680"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650B6808"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9</w:t>
            </w:r>
            <w:r>
              <w:rPr>
                <w:rFonts w:ascii="SimSun" w:hAnsi="SimSun" w:cs="SimSun" w:hint="eastAsia"/>
                <w:kern w:val="0"/>
                <w:sz w:val="24"/>
                <w:lang w:val="zh-CN"/>
              </w:rPr>
              <w:t>）要求PDF档案储存格式</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1A2EFB9"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lang w:val="zh-CN"/>
              </w:rPr>
              <w:t>2.</w:t>
            </w:r>
            <w:r w:rsidRPr="00E843E9">
              <w:rPr>
                <w:rFonts w:ascii="SimSun" w:hAnsi="SimSun" w:cs="SimSun" w:hint="eastAsia"/>
                <w:color w:val="000000" w:themeColor="text1"/>
                <w:kern w:val="0"/>
                <w:sz w:val="24"/>
              </w:rPr>
              <w:t>50</w:t>
            </w:r>
          </w:p>
        </w:tc>
      </w:tr>
      <w:tr w:rsidR="002E4F63" w14:paraId="2D2380AF" w14:textId="77777777">
        <w:tc>
          <w:tcPr>
            <w:tcW w:w="6000" w:type="dxa"/>
            <w:tcBorders>
              <w:top w:val="single" w:sz="4" w:space="0" w:color="auto"/>
              <w:left w:val="single" w:sz="4" w:space="0" w:color="auto"/>
              <w:bottom w:val="single" w:sz="4" w:space="0" w:color="auto"/>
              <w:right w:val="single" w:sz="4" w:space="0" w:color="auto"/>
            </w:tcBorders>
            <w:shd w:val="clear" w:color="auto" w:fill="auto"/>
          </w:tcPr>
          <w:p w14:paraId="5E44827A" w14:textId="77777777" w:rsidR="002E4F63" w:rsidRDefault="00D323EF">
            <w:pPr>
              <w:adjustRightInd w:val="0"/>
              <w:snapToGrid w:val="0"/>
              <w:spacing w:line="300" w:lineRule="auto"/>
              <w:jc w:val="left"/>
              <w:rPr>
                <w:rFonts w:ascii="SimSun" w:hAnsi="SimSun" w:cs="SimSun"/>
                <w:kern w:val="0"/>
                <w:sz w:val="24"/>
                <w:lang w:val="zh-CN"/>
              </w:rPr>
            </w:pPr>
            <w:r>
              <w:rPr>
                <w:rFonts w:ascii="SimSun" w:hAnsi="SimSun" w:cs="SimSun" w:hint="eastAsia"/>
                <w:kern w:val="0"/>
                <w:sz w:val="24"/>
              </w:rPr>
              <w:t>10</w:t>
            </w:r>
            <w:r>
              <w:rPr>
                <w:rFonts w:ascii="SimSun" w:hAnsi="SimSun" w:cs="SimSun" w:hint="eastAsia"/>
                <w:kern w:val="0"/>
                <w:sz w:val="24"/>
                <w:lang w:val="zh-CN"/>
              </w:rPr>
              <w:t>）要求最终制作档案数据夹</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54E6FCB"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3.00</w:t>
            </w:r>
          </w:p>
        </w:tc>
      </w:tr>
    </w:tbl>
    <w:p w14:paraId="460C8D6B" w14:textId="77777777" w:rsidR="002E4F63" w:rsidRDefault="00D323EF">
      <w:pPr>
        <w:adjustRightInd w:val="0"/>
        <w:snapToGrid w:val="0"/>
        <w:spacing w:line="460" w:lineRule="exact"/>
        <w:jc w:val="left"/>
        <w:rPr>
          <w:rFonts w:ascii="SimSun" w:hAnsi="SimSun" w:cs="SimSun"/>
          <w:b/>
          <w:bCs/>
          <w:kern w:val="0"/>
          <w:sz w:val="24"/>
          <w:lang w:val="zh-CN"/>
        </w:rPr>
      </w:pPr>
      <w:r>
        <w:rPr>
          <w:rFonts w:ascii="SimSun" w:hAnsi="SimSun" w:cs="SimSun" w:hint="eastAsia"/>
          <w:b/>
          <w:bCs/>
          <w:kern w:val="0"/>
          <w:sz w:val="24"/>
          <w:lang w:val="zh-CN"/>
        </w:rPr>
        <w:t>【模块</w:t>
      </w:r>
      <w:r>
        <w:rPr>
          <w:rFonts w:ascii="SimSun" w:hAnsi="SimSun" w:cs="SimSun" w:hint="eastAsia"/>
          <w:b/>
          <w:bCs/>
          <w:kern w:val="0"/>
          <w:sz w:val="24"/>
        </w:rPr>
        <w:t>二</w:t>
      </w:r>
      <w:r>
        <w:rPr>
          <w:rFonts w:ascii="SimSun" w:hAnsi="SimSun" w:cs="SimSun" w:hint="eastAsia"/>
          <w:b/>
          <w:bCs/>
          <w:kern w:val="0"/>
          <w:sz w:val="24"/>
          <w:lang w:val="zh-CN"/>
        </w:rPr>
        <w:t>：</w:t>
      </w:r>
      <w:r>
        <w:rPr>
          <w:rFonts w:ascii="SimSun" w:hAnsi="SimSun" w:cs="SimSun" w:hint="eastAsia"/>
          <w:b/>
          <w:bCs/>
          <w:kern w:val="0"/>
          <w:sz w:val="24"/>
        </w:rPr>
        <w:t>产品包装设计</w:t>
      </w:r>
      <w:r>
        <w:rPr>
          <w:rFonts w:ascii="SimSun" w:hAnsi="SimSun" w:cs="SimSun" w:hint="eastAsia"/>
          <w:b/>
          <w:bCs/>
          <w:kern w:val="0"/>
          <w:sz w:val="24"/>
          <w:lang w:val="zh-CN"/>
        </w:rPr>
        <w:t>】</w:t>
      </w:r>
    </w:p>
    <w:p w14:paraId="6A9A2586" w14:textId="77777777" w:rsidR="002E4F63" w:rsidRDefault="00D323EF">
      <w:pPr>
        <w:adjustRightInd w:val="0"/>
        <w:snapToGrid w:val="0"/>
        <w:spacing w:line="460" w:lineRule="exact"/>
        <w:ind w:firstLineChars="200" w:firstLine="482"/>
        <w:jc w:val="left"/>
        <w:rPr>
          <w:rFonts w:ascii="SimSun" w:hAnsi="SimSun" w:cs="SimSun"/>
          <w:kern w:val="0"/>
          <w:sz w:val="24"/>
          <w:lang w:val="zh-CN"/>
        </w:rPr>
      </w:pPr>
      <w:r>
        <w:rPr>
          <w:rFonts w:ascii="SimSun" w:hAnsi="SimSun" w:cs="SimSun" w:hint="eastAsia"/>
          <w:b/>
          <w:bCs/>
          <w:kern w:val="0"/>
          <w:sz w:val="24"/>
          <w:lang w:val="zh-CN"/>
        </w:rPr>
        <w:t>比赛时间：</w:t>
      </w:r>
      <w:r>
        <w:rPr>
          <w:rFonts w:ascii="SimSun" w:hAnsi="SimSun" w:cs="SimSun" w:hint="eastAsia"/>
          <w:kern w:val="0"/>
          <w:sz w:val="24"/>
          <w:lang w:val="zh-CN"/>
        </w:rPr>
        <w:t>3小时</w:t>
      </w:r>
    </w:p>
    <w:p w14:paraId="369E75D9" w14:textId="77777777" w:rsidR="002E4F63" w:rsidRDefault="00D323EF">
      <w:pPr>
        <w:adjustRightInd w:val="0"/>
        <w:snapToGrid w:val="0"/>
        <w:spacing w:line="460" w:lineRule="exact"/>
        <w:ind w:firstLineChars="200" w:firstLine="482"/>
        <w:jc w:val="left"/>
        <w:rPr>
          <w:rFonts w:ascii="SimSun" w:hAnsi="SimSun" w:cs="SimSun"/>
          <w:kern w:val="0"/>
          <w:sz w:val="24"/>
          <w:lang w:val="zh-CN"/>
        </w:rPr>
      </w:pPr>
      <w:r>
        <w:rPr>
          <w:rFonts w:ascii="SimSun" w:hAnsi="SimSun" w:cs="SimSun" w:hint="eastAsia"/>
          <w:b/>
          <w:bCs/>
          <w:kern w:val="0"/>
          <w:sz w:val="24"/>
          <w:lang w:val="zh-CN"/>
        </w:rPr>
        <w:t>参考软件：</w:t>
      </w:r>
      <w:r>
        <w:rPr>
          <w:rFonts w:ascii="SimSun" w:hAnsi="SimSun" w:cs="SimSun" w:hint="eastAsia"/>
          <w:kern w:val="0"/>
          <w:sz w:val="24"/>
          <w:lang w:val="zh-CN"/>
        </w:rPr>
        <w:t>Photoshop 、Illustrator、</w:t>
      </w:r>
      <w:r>
        <w:rPr>
          <w:rFonts w:ascii="SimSun" w:hAnsi="SimSun" w:cs="SimSun" w:hint="eastAsia"/>
          <w:kern w:val="0"/>
          <w:sz w:val="24"/>
        </w:rPr>
        <w:t>InDesign 、</w:t>
      </w:r>
      <w:r>
        <w:rPr>
          <w:rFonts w:ascii="SimSun" w:hAnsi="SimSun" w:cs="SimSun" w:hint="eastAsia"/>
          <w:kern w:val="0"/>
          <w:sz w:val="24"/>
          <w:lang w:val="zh-CN"/>
        </w:rPr>
        <w:t>office、Acrobat</w:t>
      </w:r>
    </w:p>
    <w:p w14:paraId="781BDC72" w14:textId="77777777" w:rsidR="002E4F63" w:rsidRDefault="00D323EF">
      <w:pPr>
        <w:adjustRightInd w:val="0"/>
        <w:snapToGrid w:val="0"/>
        <w:spacing w:line="460" w:lineRule="exact"/>
        <w:ind w:firstLineChars="200" w:firstLine="482"/>
        <w:jc w:val="left"/>
        <w:rPr>
          <w:rFonts w:ascii="SimSun" w:hAnsi="SimSun" w:cs="SimSun"/>
          <w:kern w:val="0"/>
          <w:sz w:val="24"/>
        </w:rPr>
      </w:pPr>
      <w:r>
        <w:rPr>
          <w:rFonts w:ascii="SimSun" w:hAnsi="SimSun" w:cs="SimSun" w:hint="eastAsia"/>
          <w:b/>
          <w:bCs/>
          <w:kern w:val="0"/>
          <w:sz w:val="24"/>
        </w:rPr>
        <w:t xml:space="preserve">考核要点: </w:t>
      </w:r>
      <w:r>
        <w:rPr>
          <w:rFonts w:ascii="SimSun" w:hAnsi="SimSun" w:cs="SimSun" w:hint="eastAsia"/>
          <w:kern w:val="0"/>
          <w:sz w:val="24"/>
        </w:rPr>
        <w:t>（1）能分析产品包装的目标市场 ；（2）能熟练操作相应设计软件；（3）能合理设计包装结构；（4）能设计出反应产品属性的包装外观；（5）能利用低碳环保的理念进行包装设计；（6）能对项目时间进行控制 ；（7）能对包装成本进行控制</w:t>
      </w:r>
    </w:p>
    <w:p w14:paraId="5FE500B7" w14:textId="77777777" w:rsidR="002E4F63" w:rsidRDefault="00D323EF">
      <w:pPr>
        <w:adjustRightInd w:val="0"/>
        <w:snapToGrid w:val="0"/>
        <w:spacing w:line="460" w:lineRule="exact"/>
        <w:ind w:firstLineChars="200" w:firstLine="482"/>
        <w:jc w:val="left"/>
        <w:rPr>
          <w:rFonts w:ascii="SimSun" w:hAnsi="SimSun" w:cs="SimSun"/>
          <w:kern w:val="0"/>
          <w:sz w:val="24"/>
        </w:rPr>
      </w:pPr>
      <w:r>
        <w:rPr>
          <w:rFonts w:ascii="SimSun" w:hAnsi="SimSun" w:cs="SimSun" w:hint="eastAsia"/>
          <w:b/>
          <w:bCs/>
          <w:kern w:val="0"/>
          <w:sz w:val="24"/>
        </w:rPr>
        <w:t xml:space="preserve">选手能力要求: </w:t>
      </w:r>
      <w:r>
        <w:rPr>
          <w:rFonts w:ascii="SimSun" w:hAnsi="SimSun" w:cs="SimSun" w:hint="eastAsia"/>
          <w:kern w:val="0"/>
          <w:sz w:val="24"/>
        </w:rPr>
        <w:t>（1）能对产品包装艺术化处理；（2）能根据目标市场进行创意；（3）能统一系列产品包装风格；（4）能进行有视觉冲击力的设计；（</w:t>
      </w:r>
      <w:r w:rsidR="00E843E9">
        <w:rPr>
          <w:rFonts w:ascii="SimSun" w:hAnsi="SimSun" w:cs="SimSun" w:hint="eastAsia"/>
          <w:kern w:val="0"/>
          <w:sz w:val="24"/>
        </w:rPr>
        <w:t>5</w:t>
      </w:r>
      <w:r>
        <w:rPr>
          <w:rFonts w:ascii="SimSun" w:hAnsi="SimSun" w:cs="SimSun" w:hint="eastAsia"/>
          <w:kern w:val="0"/>
          <w:sz w:val="24"/>
        </w:rPr>
        <w:t xml:space="preserve">）能根据创意需要对素材进行再处理 </w:t>
      </w:r>
    </w:p>
    <w:p w14:paraId="6F595DB2" w14:textId="77777777" w:rsidR="002E4F63" w:rsidRDefault="00D323EF">
      <w:pPr>
        <w:adjustRightInd w:val="0"/>
        <w:snapToGrid w:val="0"/>
        <w:spacing w:line="460" w:lineRule="exact"/>
        <w:ind w:firstLineChars="200" w:firstLine="482"/>
        <w:jc w:val="left"/>
        <w:rPr>
          <w:rFonts w:ascii="SimSun" w:hAnsi="SimSun" w:cs="SimSun"/>
          <w:b/>
          <w:bCs/>
          <w:kern w:val="0"/>
          <w:sz w:val="24"/>
          <w:lang w:val="zh-CN"/>
        </w:rPr>
      </w:pPr>
      <w:r>
        <w:rPr>
          <w:rFonts w:ascii="SimSun" w:hAnsi="SimSun" w:cs="SimSun" w:hint="eastAsia"/>
          <w:b/>
          <w:bCs/>
          <w:kern w:val="0"/>
          <w:sz w:val="24"/>
          <w:lang w:val="zh-CN"/>
        </w:rPr>
        <w:t>模块二评分</w:t>
      </w:r>
      <w:r>
        <w:rPr>
          <w:rFonts w:ascii="SimSun" w:hAnsi="SimSun" w:cs="SimSun" w:hint="eastAsia"/>
          <w:b/>
          <w:bCs/>
          <w:kern w:val="0"/>
          <w:sz w:val="24"/>
        </w:rPr>
        <w:t>细则</w:t>
      </w:r>
      <w:r>
        <w:rPr>
          <w:rFonts w:ascii="SimSun" w:hAnsi="SimSun" w:cs="SimSun" w:hint="eastAsia"/>
          <w:b/>
          <w:bCs/>
          <w:kern w:val="0"/>
          <w:sz w:val="24"/>
          <w:lang w:val="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3"/>
        <w:gridCol w:w="1877"/>
      </w:tblGrid>
      <w:tr w:rsidR="002E4F63" w14:paraId="14792A36" w14:textId="77777777">
        <w:tc>
          <w:tcPr>
            <w:tcW w:w="6453" w:type="dxa"/>
            <w:tcBorders>
              <w:top w:val="single" w:sz="4" w:space="0" w:color="auto"/>
              <w:left w:val="single" w:sz="4" w:space="0" w:color="auto"/>
              <w:bottom w:val="single" w:sz="4" w:space="0" w:color="auto"/>
              <w:right w:val="single" w:sz="4" w:space="0" w:color="auto"/>
            </w:tcBorders>
            <w:shd w:val="clear" w:color="auto" w:fill="BEBEBE"/>
          </w:tcPr>
          <w:p w14:paraId="526C611C" w14:textId="77777777" w:rsidR="002E4F63" w:rsidRPr="00E843E9" w:rsidRDefault="00D323EF">
            <w:pPr>
              <w:adjustRightInd w:val="0"/>
              <w:snapToGrid w:val="0"/>
              <w:spacing w:line="300" w:lineRule="auto"/>
              <w:jc w:val="center"/>
              <w:rPr>
                <w:rFonts w:ascii="SimSun" w:hAnsi="SimSun" w:cs="SimSun"/>
                <w:b/>
                <w:bCs/>
                <w:color w:val="000000" w:themeColor="text1"/>
                <w:kern w:val="0"/>
                <w:sz w:val="24"/>
                <w:lang w:val="zh-CN"/>
              </w:rPr>
            </w:pPr>
            <w:r w:rsidRPr="00E843E9">
              <w:rPr>
                <w:rFonts w:ascii="SimSun" w:hAnsi="SimSun" w:cs="SimSun" w:hint="eastAsia"/>
                <w:b/>
                <w:bCs/>
                <w:color w:val="000000" w:themeColor="text1"/>
                <w:kern w:val="0"/>
                <w:sz w:val="24"/>
                <w:lang w:val="zh-CN"/>
              </w:rPr>
              <w:t>主观</w:t>
            </w:r>
          </w:p>
        </w:tc>
        <w:tc>
          <w:tcPr>
            <w:tcW w:w="1877" w:type="dxa"/>
            <w:tcBorders>
              <w:top w:val="single" w:sz="4" w:space="0" w:color="auto"/>
              <w:left w:val="single" w:sz="4" w:space="0" w:color="auto"/>
              <w:bottom w:val="single" w:sz="4" w:space="0" w:color="auto"/>
              <w:right w:val="single" w:sz="4" w:space="0" w:color="auto"/>
            </w:tcBorders>
            <w:shd w:val="clear" w:color="auto" w:fill="BEBEBE"/>
            <w:vAlign w:val="center"/>
          </w:tcPr>
          <w:p w14:paraId="22D65B4C" w14:textId="77777777" w:rsidR="002E4F63" w:rsidRPr="00E843E9" w:rsidRDefault="00D323EF">
            <w:pPr>
              <w:adjustRightInd w:val="0"/>
              <w:snapToGrid w:val="0"/>
              <w:spacing w:line="300" w:lineRule="auto"/>
              <w:jc w:val="center"/>
              <w:rPr>
                <w:rFonts w:ascii="SimSun" w:hAnsi="SimSun" w:cs="SimSun"/>
                <w:b/>
                <w:bCs/>
                <w:color w:val="000000" w:themeColor="text1"/>
                <w:kern w:val="0"/>
                <w:sz w:val="24"/>
              </w:rPr>
            </w:pPr>
            <w:r w:rsidRPr="00E843E9">
              <w:rPr>
                <w:rFonts w:ascii="SimSun" w:hAnsi="SimSun" w:cs="SimSun" w:hint="eastAsia"/>
                <w:b/>
                <w:bCs/>
                <w:color w:val="000000" w:themeColor="text1"/>
                <w:kern w:val="0"/>
                <w:sz w:val="24"/>
              </w:rPr>
              <w:t>15分</w:t>
            </w:r>
          </w:p>
        </w:tc>
      </w:tr>
      <w:tr w:rsidR="002E4F63" w14:paraId="03D36530"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0755048E"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w:t>
            </w:r>
            <w:r w:rsidRPr="00E843E9">
              <w:rPr>
                <w:rFonts w:ascii="SimSun" w:hAnsi="SimSun" w:cs="SimSun" w:hint="eastAsia"/>
                <w:color w:val="000000" w:themeColor="text1"/>
                <w:kern w:val="0"/>
                <w:sz w:val="24"/>
                <w:lang w:val="zh-CN"/>
              </w:rPr>
              <w:t>）概念与原创性（包装、标志和标签）</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639C7222" w14:textId="77777777" w:rsidR="002E4F63" w:rsidRPr="00E843E9" w:rsidRDefault="00D323EF">
            <w:pPr>
              <w:adjustRightInd w:val="0"/>
              <w:snapToGrid w:val="0"/>
              <w:spacing w:line="300" w:lineRule="auto"/>
              <w:jc w:val="center"/>
              <w:rPr>
                <w:rFonts w:ascii="SimSun" w:hAnsi="SimSun" w:cs="SimSun"/>
                <w:color w:val="000000" w:themeColor="text1"/>
                <w:kern w:val="0"/>
                <w:sz w:val="24"/>
                <w:lang w:val="zh-CN"/>
              </w:rPr>
            </w:pPr>
            <w:r w:rsidRPr="00E843E9">
              <w:rPr>
                <w:rFonts w:ascii="SimSun" w:hAnsi="SimSun" w:cs="SimSun" w:hint="eastAsia"/>
                <w:color w:val="000000" w:themeColor="text1"/>
                <w:kern w:val="0"/>
                <w:sz w:val="24"/>
                <w:lang w:val="zh-CN"/>
              </w:rPr>
              <w:t>0.75</w:t>
            </w:r>
          </w:p>
        </w:tc>
      </w:tr>
      <w:tr w:rsidR="002E4F63" w14:paraId="5D7CE8E3"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5FDD85F4"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2</w:t>
            </w:r>
            <w:r w:rsidRPr="00E843E9">
              <w:rPr>
                <w:rFonts w:ascii="SimSun" w:hAnsi="SimSun" w:cs="SimSun" w:hint="eastAsia"/>
                <w:color w:val="000000" w:themeColor="text1"/>
                <w:kern w:val="0"/>
                <w:sz w:val="24"/>
                <w:lang w:val="zh-CN"/>
              </w:rPr>
              <w:t>）</w:t>
            </w:r>
            <w:r w:rsidRPr="00E843E9">
              <w:rPr>
                <w:rFonts w:ascii="SimSun" w:hAnsi="SimSun" w:cs="SimSun" w:hint="eastAsia"/>
                <w:color w:val="000000" w:themeColor="text1"/>
                <w:kern w:val="0"/>
                <w:sz w:val="24"/>
              </w:rPr>
              <w:t>对目标市场的了解与定位(符合项目的设计诉求)</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068BF3A"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lang w:val="zh-CN"/>
              </w:rPr>
              <w:t>0.75</w:t>
            </w:r>
          </w:p>
        </w:tc>
      </w:tr>
      <w:tr w:rsidR="002E4F63" w14:paraId="698DEB90"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1BFF3DFC"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3</w:t>
            </w:r>
            <w:r w:rsidRPr="00E843E9">
              <w:rPr>
                <w:rFonts w:ascii="SimSun" w:hAnsi="SimSun" w:cs="SimSun" w:hint="eastAsia"/>
                <w:color w:val="000000" w:themeColor="text1"/>
                <w:kern w:val="0"/>
                <w:sz w:val="24"/>
                <w:lang w:val="zh-CN"/>
              </w:rPr>
              <w:t>）任务之间的一致性与关系</w:t>
            </w:r>
            <w:r w:rsidRPr="00E843E9">
              <w:rPr>
                <w:rFonts w:ascii="SimSun" w:hAnsi="SimSun" w:cs="SimSun" w:hint="eastAsia"/>
                <w:color w:val="000000" w:themeColor="text1"/>
                <w:kern w:val="0"/>
                <w:sz w:val="24"/>
              </w:rPr>
              <w:t>作品关联性</w:t>
            </w:r>
            <w:r w:rsidRPr="00E843E9">
              <w:rPr>
                <w:rFonts w:ascii="SimSun" w:hAnsi="SimSun" w:cs="SimSun" w:hint="eastAsia"/>
                <w:color w:val="000000" w:themeColor="text1"/>
                <w:kern w:val="0"/>
                <w:sz w:val="24"/>
                <w:lang w:val="zh-CN"/>
              </w:rPr>
              <w:t>（包装、标志和标签）</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9F9A724"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0.75</w:t>
            </w:r>
          </w:p>
        </w:tc>
      </w:tr>
      <w:tr w:rsidR="002E4F63" w14:paraId="5DF249A6"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0492EB34"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4</w:t>
            </w:r>
            <w:r w:rsidRPr="00E843E9">
              <w:rPr>
                <w:rFonts w:ascii="SimSun" w:hAnsi="SimSun" w:cs="SimSun" w:hint="eastAsia"/>
                <w:color w:val="000000" w:themeColor="text1"/>
                <w:kern w:val="0"/>
                <w:sz w:val="24"/>
                <w:lang w:val="zh-CN"/>
              </w:rPr>
              <w:t>）视觉构成的质量（包装、标志和标签）</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1355CEFC"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2.00</w:t>
            </w:r>
          </w:p>
        </w:tc>
      </w:tr>
      <w:tr w:rsidR="002E4F63" w14:paraId="279D5398"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330056AC"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5</w:t>
            </w:r>
            <w:r w:rsidRPr="00E843E9">
              <w:rPr>
                <w:rFonts w:ascii="SimSun" w:hAnsi="SimSun" w:cs="SimSun" w:hint="eastAsia"/>
                <w:color w:val="000000" w:themeColor="text1"/>
                <w:kern w:val="0"/>
                <w:sz w:val="24"/>
                <w:lang w:val="zh-CN"/>
              </w:rPr>
              <w:t>）字体的质量（包装）</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F09D782"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1.50</w:t>
            </w:r>
          </w:p>
        </w:tc>
      </w:tr>
      <w:tr w:rsidR="002E4F63" w14:paraId="6089A6E1"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599CBEFD"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6</w:t>
            </w:r>
            <w:r w:rsidRPr="00E843E9">
              <w:rPr>
                <w:rFonts w:ascii="SimSun" w:hAnsi="SimSun" w:cs="SimSun" w:hint="eastAsia"/>
                <w:color w:val="000000" w:themeColor="text1"/>
                <w:kern w:val="0"/>
                <w:sz w:val="24"/>
                <w:lang w:val="zh-CN"/>
              </w:rPr>
              <w:t>）字体的质量（标志和标签）</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6D57E8C4"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1.50</w:t>
            </w:r>
          </w:p>
        </w:tc>
      </w:tr>
      <w:tr w:rsidR="002E4F63" w14:paraId="07488F37"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1BD3F35C"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7</w:t>
            </w:r>
            <w:r w:rsidRPr="00E843E9">
              <w:rPr>
                <w:rFonts w:ascii="SimSun" w:hAnsi="SimSun" w:cs="SimSun" w:hint="eastAsia"/>
                <w:color w:val="000000" w:themeColor="text1"/>
                <w:kern w:val="0"/>
                <w:sz w:val="24"/>
                <w:lang w:val="zh-CN"/>
              </w:rPr>
              <w:t>）</w:t>
            </w:r>
            <w:r w:rsidRPr="00E843E9">
              <w:rPr>
                <w:rFonts w:ascii="SimSun" w:hAnsi="SimSun" w:cs="SimSun" w:hint="eastAsia"/>
                <w:color w:val="000000" w:themeColor="text1"/>
                <w:kern w:val="0"/>
                <w:sz w:val="24"/>
              </w:rPr>
              <w:t>色彩使用的合理性</w:t>
            </w:r>
            <w:r w:rsidRPr="00E843E9">
              <w:rPr>
                <w:rFonts w:ascii="SimSun" w:hAnsi="SimSun" w:cs="SimSun" w:hint="eastAsia"/>
                <w:color w:val="000000" w:themeColor="text1"/>
                <w:kern w:val="0"/>
                <w:sz w:val="24"/>
                <w:lang w:val="zh-CN"/>
              </w:rPr>
              <w:t>－选择、平衡、和谐（包装）</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D2BE04C"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lang w:val="zh-CN"/>
              </w:rPr>
              <w:t>1.00</w:t>
            </w:r>
          </w:p>
        </w:tc>
      </w:tr>
      <w:tr w:rsidR="002E4F63" w14:paraId="6CBFA051"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05AAEF06"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8</w:t>
            </w:r>
            <w:r w:rsidRPr="00E843E9">
              <w:rPr>
                <w:rFonts w:ascii="SimSun" w:hAnsi="SimSun" w:cs="SimSun" w:hint="eastAsia"/>
                <w:color w:val="000000" w:themeColor="text1"/>
                <w:kern w:val="0"/>
                <w:sz w:val="24"/>
                <w:lang w:val="zh-CN"/>
              </w:rPr>
              <w:t>）</w:t>
            </w:r>
            <w:r w:rsidRPr="00E843E9">
              <w:rPr>
                <w:rFonts w:ascii="SimSun" w:hAnsi="SimSun" w:cs="SimSun" w:hint="eastAsia"/>
                <w:color w:val="000000" w:themeColor="text1"/>
                <w:kern w:val="0"/>
                <w:sz w:val="24"/>
              </w:rPr>
              <w:t>色彩使用的合理性</w:t>
            </w:r>
            <w:r w:rsidRPr="00E843E9">
              <w:rPr>
                <w:rFonts w:ascii="SimSun" w:hAnsi="SimSun" w:cs="SimSun" w:hint="eastAsia"/>
                <w:color w:val="000000" w:themeColor="text1"/>
                <w:kern w:val="0"/>
                <w:sz w:val="24"/>
                <w:lang w:val="zh-CN"/>
              </w:rPr>
              <w:t>－选择、平衡、和谐（标志和标签）</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09A07BF2" w14:textId="77777777" w:rsidR="002E4F63" w:rsidRPr="00E843E9" w:rsidRDefault="00D323EF">
            <w:pPr>
              <w:adjustRightInd w:val="0"/>
              <w:snapToGrid w:val="0"/>
              <w:spacing w:line="300" w:lineRule="auto"/>
              <w:jc w:val="center"/>
              <w:rPr>
                <w:rFonts w:ascii="SimSun" w:hAnsi="SimSun" w:cs="SimSun"/>
                <w:color w:val="000000" w:themeColor="text1"/>
                <w:kern w:val="0"/>
                <w:sz w:val="24"/>
                <w:lang w:val="zh-CN"/>
              </w:rPr>
            </w:pPr>
            <w:r w:rsidRPr="00E843E9">
              <w:rPr>
                <w:rFonts w:ascii="SimSun" w:hAnsi="SimSun" w:cs="SimSun" w:hint="eastAsia"/>
                <w:color w:val="000000" w:themeColor="text1"/>
                <w:kern w:val="0"/>
                <w:sz w:val="24"/>
                <w:lang w:val="zh-CN"/>
              </w:rPr>
              <w:t>1.00</w:t>
            </w:r>
          </w:p>
        </w:tc>
      </w:tr>
      <w:tr w:rsidR="002E4F63" w14:paraId="79331AFF"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0E76467B"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9</w:t>
            </w:r>
            <w:r w:rsidRPr="00E843E9">
              <w:rPr>
                <w:rFonts w:ascii="SimSun" w:hAnsi="SimSun" w:cs="SimSun" w:hint="eastAsia"/>
                <w:color w:val="000000" w:themeColor="text1"/>
                <w:kern w:val="0"/>
                <w:sz w:val="24"/>
                <w:lang w:val="zh-CN"/>
              </w:rPr>
              <w:t>）包装造型和标签的创意</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6A7A8452"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1.50</w:t>
            </w:r>
          </w:p>
        </w:tc>
      </w:tr>
      <w:tr w:rsidR="002E4F63" w14:paraId="38C272BE"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389FA757"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10</w:t>
            </w:r>
            <w:r w:rsidRPr="00E843E9">
              <w:rPr>
                <w:rFonts w:ascii="SimSun" w:hAnsi="SimSun" w:cs="SimSun" w:hint="eastAsia"/>
                <w:color w:val="000000" w:themeColor="text1"/>
                <w:kern w:val="0"/>
                <w:sz w:val="24"/>
                <w:lang w:val="zh-CN"/>
              </w:rPr>
              <w:t>）包装造型的功能性与适用性</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FE39470"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1.00</w:t>
            </w:r>
          </w:p>
        </w:tc>
      </w:tr>
      <w:tr w:rsidR="002E4F63" w14:paraId="40EEC54A"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16B8A5A3"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11</w:t>
            </w:r>
            <w:r w:rsidRPr="00E843E9">
              <w:rPr>
                <w:rFonts w:ascii="SimSun" w:hAnsi="SimSun" w:cs="SimSun" w:hint="eastAsia"/>
                <w:color w:val="000000" w:themeColor="text1"/>
                <w:kern w:val="0"/>
                <w:sz w:val="24"/>
                <w:lang w:val="zh-CN"/>
              </w:rPr>
              <w:t>）</w:t>
            </w:r>
            <w:r w:rsidRPr="00E843E9">
              <w:rPr>
                <w:rFonts w:ascii="SimSun" w:hAnsi="SimSun" w:cs="SimSun" w:hint="eastAsia"/>
                <w:color w:val="000000" w:themeColor="text1"/>
                <w:kern w:val="0"/>
                <w:sz w:val="24"/>
              </w:rPr>
              <w:t>设计作品的创意表现</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44B7240C"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2.00</w:t>
            </w:r>
          </w:p>
        </w:tc>
      </w:tr>
      <w:tr w:rsidR="002E4F63" w14:paraId="6076149B"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23137510" w14:textId="77777777" w:rsidR="002E4F63" w:rsidRPr="00E843E9" w:rsidRDefault="00D323EF">
            <w:pPr>
              <w:adjustRightInd w:val="0"/>
              <w:snapToGrid w:val="0"/>
              <w:spacing w:line="300" w:lineRule="auto"/>
              <w:jc w:val="left"/>
              <w:rPr>
                <w:rFonts w:ascii="SimSun" w:hAnsi="SimSun" w:cs="SimSun"/>
                <w:strike/>
                <w:color w:val="000000" w:themeColor="text1"/>
                <w:kern w:val="0"/>
                <w:sz w:val="24"/>
              </w:rPr>
            </w:pPr>
            <w:r w:rsidRPr="00E843E9">
              <w:rPr>
                <w:rFonts w:ascii="SimSun" w:hAnsi="SimSun" w:cs="SimSun" w:hint="eastAsia"/>
                <w:color w:val="000000" w:themeColor="text1"/>
                <w:kern w:val="0"/>
                <w:sz w:val="24"/>
              </w:rPr>
              <w:t>1</w:t>
            </w:r>
            <w:r w:rsidR="00E843E9" w:rsidRPr="00E843E9">
              <w:rPr>
                <w:rFonts w:ascii="SimSun" w:hAnsi="SimSun" w:cs="SimSun"/>
                <w:color w:val="000000" w:themeColor="text1"/>
                <w:kern w:val="0"/>
                <w:sz w:val="24"/>
              </w:rPr>
              <w:t>2</w:t>
            </w:r>
            <w:r w:rsidRPr="00E843E9">
              <w:rPr>
                <w:rFonts w:ascii="SimSun" w:hAnsi="SimSun" w:cs="SimSun" w:hint="eastAsia"/>
                <w:color w:val="000000" w:themeColor="text1"/>
                <w:kern w:val="0"/>
                <w:sz w:val="24"/>
              </w:rPr>
              <w:t>）图像处理合成品质</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3C7E9DBC" w14:textId="77777777" w:rsidR="002E4F63" w:rsidRPr="00E843E9" w:rsidRDefault="00D323EF">
            <w:pPr>
              <w:adjustRightInd w:val="0"/>
              <w:snapToGrid w:val="0"/>
              <w:spacing w:line="300" w:lineRule="auto"/>
              <w:jc w:val="center"/>
              <w:rPr>
                <w:rFonts w:ascii="SimSun" w:hAnsi="SimSun" w:cs="SimSun"/>
                <w:strike/>
                <w:color w:val="000000" w:themeColor="text1"/>
                <w:kern w:val="0"/>
                <w:sz w:val="24"/>
              </w:rPr>
            </w:pPr>
            <w:r w:rsidRPr="00E843E9">
              <w:rPr>
                <w:rFonts w:ascii="SimSun" w:hAnsi="SimSun" w:cs="SimSun" w:hint="eastAsia"/>
                <w:color w:val="000000" w:themeColor="text1"/>
                <w:kern w:val="0"/>
                <w:sz w:val="24"/>
              </w:rPr>
              <w:t>1.25</w:t>
            </w:r>
          </w:p>
        </w:tc>
      </w:tr>
      <w:tr w:rsidR="002E4F63" w14:paraId="02EABE17" w14:textId="77777777">
        <w:tc>
          <w:tcPr>
            <w:tcW w:w="6453" w:type="dxa"/>
            <w:tcBorders>
              <w:top w:val="single" w:sz="4" w:space="0" w:color="auto"/>
              <w:left w:val="single" w:sz="4" w:space="0" w:color="auto"/>
              <w:bottom w:val="single" w:sz="4" w:space="0" w:color="auto"/>
              <w:right w:val="single" w:sz="4" w:space="0" w:color="auto"/>
            </w:tcBorders>
            <w:shd w:val="clear" w:color="auto" w:fill="BEBEBE"/>
          </w:tcPr>
          <w:p w14:paraId="2D0159F3"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b/>
                <w:bCs/>
                <w:color w:val="000000" w:themeColor="text1"/>
                <w:kern w:val="0"/>
                <w:sz w:val="24"/>
              </w:rPr>
              <w:t>客观</w:t>
            </w:r>
          </w:p>
        </w:tc>
        <w:tc>
          <w:tcPr>
            <w:tcW w:w="1877" w:type="dxa"/>
            <w:tcBorders>
              <w:top w:val="single" w:sz="4" w:space="0" w:color="auto"/>
              <w:left w:val="single" w:sz="4" w:space="0" w:color="auto"/>
              <w:bottom w:val="single" w:sz="4" w:space="0" w:color="auto"/>
              <w:right w:val="single" w:sz="4" w:space="0" w:color="auto"/>
            </w:tcBorders>
            <w:shd w:val="clear" w:color="auto" w:fill="BEBEBE"/>
            <w:vAlign w:val="center"/>
          </w:tcPr>
          <w:p w14:paraId="27E47860"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b/>
                <w:bCs/>
                <w:color w:val="000000" w:themeColor="text1"/>
                <w:kern w:val="0"/>
                <w:sz w:val="24"/>
              </w:rPr>
              <w:t>20分</w:t>
            </w:r>
          </w:p>
        </w:tc>
      </w:tr>
      <w:tr w:rsidR="002E4F63" w14:paraId="5DC0D4F0"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028B2936" w14:textId="77777777" w:rsidR="002E4F63" w:rsidRPr="00E843E9" w:rsidRDefault="00D323EF">
            <w:pPr>
              <w:adjustRightInd w:val="0"/>
              <w:snapToGrid w:val="0"/>
              <w:spacing w:line="300" w:lineRule="auto"/>
              <w:jc w:val="left"/>
              <w:rPr>
                <w:rFonts w:ascii="SimSun" w:hAnsi="SimSun" w:cs="SimSun"/>
                <w:strike/>
                <w:color w:val="000000" w:themeColor="text1"/>
                <w:kern w:val="0"/>
                <w:sz w:val="24"/>
              </w:rPr>
            </w:pPr>
            <w:r w:rsidRPr="00E843E9">
              <w:rPr>
                <w:rFonts w:ascii="SimSun" w:hAnsi="SimSun" w:cs="SimSun" w:hint="eastAsia"/>
                <w:color w:val="000000" w:themeColor="text1"/>
                <w:kern w:val="0"/>
                <w:sz w:val="24"/>
              </w:rPr>
              <w:t>1</w:t>
            </w:r>
            <w:r w:rsidRPr="00E843E9">
              <w:rPr>
                <w:rFonts w:ascii="SimSun" w:hAnsi="SimSun" w:cs="SimSun" w:hint="eastAsia"/>
                <w:color w:val="000000" w:themeColor="text1"/>
                <w:kern w:val="0"/>
                <w:sz w:val="24"/>
                <w:lang w:val="zh-CN"/>
              </w:rPr>
              <w:t>）任务中指定的图片分辨率</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FB8C095" w14:textId="77777777" w:rsidR="002E4F63" w:rsidRPr="00E843E9" w:rsidRDefault="00D323EF">
            <w:pPr>
              <w:adjustRightInd w:val="0"/>
              <w:snapToGrid w:val="0"/>
              <w:spacing w:line="300" w:lineRule="auto"/>
              <w:jc w:val="center"/>
              <w:rPr>
                <w:rFonts w:ascii="SimSun" w:hAnsi="SimSun" w:cs="SimSun"/>
                <w:strike/>
                <w:color w:val="000000" w:themeColor="text1"/>
                <w:kern w:val="0"/>
                <w:sz w:val="24"/>
              </w:rPr>
            </w:pPr>
            <w:r w:rsidRPr="00E843E9">
              <w:rPr>
                <w:rFonts w:ascii="SimSun" w:hAnsi="SimSun" w:cs="SimSun" w:hint="eastAsia"/>
                <w:color w:val="000000" w:themeColor="text1"/>
                <w:kern w:val="0"/>
                <w:sz w:val="24"/>
              </w:rPr>
              <w:t>0.75</w:t>
            </w:r>
          </w:p>
        </w:tc>
      </w:tr>
      <w:tr w:rsidR="002E4F63" w14:paraId="5DD104DA"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49B5D1F4"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2</w:t>
            </w:r>
            <w:r w:rsidRPr="00E843E9">
              <w:rPr>
                <w:rFonts w:ascii="SimSun" w:hAnsi="SimSun" w:cs="SimSun" w:hint="eastAsia"/>
                <w:color w:val="000000" w:themeColor="text1"/>
                <w:kern w:val="0"/>
                <w:sz w:val="24"/>
                <w:lang w:val="zh-CN"/>
              </w:rPr>
              <w:t>）任务中指定图片或元素的尺寸</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F446484"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0.75</w:t>
            </w:r>
          </w:p>
        </w:tc>
      </w:tr>
      <w:tr w:rsidR="002E4F63" w14:paraId="1C849953"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36B4046D"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3</w:t>
            </w:r>
            <w:r w:rsidRPr="00E843E9">
              <w:rPr>
                <w:rFonts w:ascii="SimSun" w:hAnsi="SimSun" w:cs="SimSun" w:hint="eastAsia"/>
                <w:color w:val="000000" w:themeColor="text1"/>
                <w:kern w:val="0"/>
                <w:sz w:val="24"/>
                <w:lang w:val="zh-CN"/>
              </w:rPr>
              <w:t>）任务中指定的成品尺寸（标志和标签）</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331A8C49"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1.75</w:t>
            </w:r>
          </w:p>
        </w:tc>
      </w:tr>
      <w:tr w:rsidR="002E4F63" w14:paraId="36B1D81E"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25FABF99" w14:textId="77777777" w:rsidR="002E4F63" w:rsidRPr="00E843E9" w:rsidRDefault="00D323EF">
            <w:pPr>
              <w:adjustRightInd w:val="0"/>
              <w:snapToGrid w:val="0"/>
              <w:spacing w:line="300" w:lineRule="auto"/>
              <w:jc w:val="left"/>
              <w:rPr>
                <w:rFonts w:ascii="SimSun" w:hAnsi="SimSun" w:cs="SimSun"/>
                <w:b/>
                <w:bCs/>
                <w:color w:val="000000" w:themeColor="text1"/>
                <w:kern w:val="0"/>
                <w:sz w:val="24"/>
              </w:rPr>
            </w:pPr>
            <w:r w:rsidRPr="00E843E9">
              <w:rPr>
                <w:rFonts w:ascii="SimSun" w:hAnsi="SimSun" w:cs="SimSun" w:hint="eastAsia"/>
                <w:color w:val="000000" w:themeColor="text1"/>
                <w:kern w:val="0"/>
                <w:sz w:val="24"/>
              </w:rPr>
              <w:t>4</w:t>
            </w:r>
            <w:r w:rsidRPr="00E843E9">
              <w:rPr>
                <w:rFonts w:ascii="SimSun" w:hAnsi="SimSun" w:cs="SimSun" w:hint="eastAsia"/>
                <w:color w:val="000000" w:themeColor="text1"/>
                <w:kern w:val="0"/>
                <w:sz w:val="24"/>
                <w:lang w:val="zh-CN"/>
              </w:rPr>
              <w:t>）任务中要求的所有文案和没有其它文案呈现</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1F951E23" w14:textId="77777777" w:rsidR="002E4F63" w:rsidRPr="00E843E9" w:rsidRDefault="00D323EF">
            <w:pPr>
              <w:adjustRightInd w:val="0"/>
              <w:snapToGrid w:val="0"/>
              <w:spacing w:line="300" w:lineRule="auto"/>
              <w:jc w:val="center"/>
              <w:rPr>
                <w:rFonts w:ascii="SimSun" w:hAnsi="SimSun" w:cs="SimSun"/>
                <w:b/>
                <w:bCs/>
                <w:color w:val="000000" w:themeColor="text1"/>
                <w:kern w:val="0"/>
                <w:sz w:val="24"/>
              </w:rPr>
            </w:pPr>
            <w:r w:rsidRPr="00E843E9">
              <w:rPr>
                <w:rFonts w:ascii="SimSun" w:hAnsi="SimSun" w:cs="SimSun" w:hint="eastAsia"/>
                <w:color w:val="000000" w:themeColor="text1"/>
                <w:kern w:val="0"/>
                <w:sz w:val="24"/>
              </w:rPr>
              <w:t>1.75</w:t>
            </w:r>
          </w:p>
        </w:tc>
      </w:tr>
      <w:tr w:rsidR="002E4F63" w14:paraId="51A36C5B"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5FBCC19A"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5</w:t>
            </w:r>
            <w:r w:rsidRPr="00E843E9">
              <w:rPr>
                <w:rFonts w:ascii="SimSun" w:hAnsi="SimSun" w:cs="SimSun" w:hint="eastAsia"/>
                <w:color w:val="000000" w:themeColor="text1"/>
                <w:kern w:val="0"/>
                <w:sz w:val="24"/>
                <w:lang w:val="zh-CN"/>
              </w:rPr>
              <w:t>）任务中要求呈现所有的元素</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675C0E74"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1.75</w:t>
            </w:r>
          </w:p>
        </w:tc>
      </w:tr>
      <w:tr w:rsidR="002E4F63" w14:paraId="653934E0"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0580AE56"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6</w:t>
            </w:r>
            <w:r w:rsidRPr="00E843E9">
              <w:rPr>
                <w:rFonts w:ascii="SimSun" w:hAnsi="SimSun" w:cs="SimSun" w:hint="eastAsia"/>
                <w:color w:val="000000" w:themeColor="text1"/>
                <w:kern w:val="0"/>
                <w:sz w:val="24"/>
                <w:lang w:val="zh-CN"/>
              </w:rPr>
              <w:t>）任务中指定的油墨饱和度</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34ACD376"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0.50</w:t>
            </w:r>
          </w:p>
        </w:tc>
      </w:tr>
      <w:tr w:rsidR="002E4F63" w14:paraId="2F513021"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5EAE5B80"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7</w:t>
            </w:r>
            <w:r w:rsidRPr="00E843E9">
              <w:rPr>
                <w:rFonts w:ascii="SimSun" w:hAnsi="SimSun" w:cs="SimSun" w:hint="eastAsia"/>
                <w:color w:val="000000" w:themeColor="text1"/>
                <w:kern w:val="0"/>
                <w:sz w:val="24"/>
                <w:lang w:val="zh-CN"/>
              </w:rPr>
              <w:t>）任务中指定</w:t>
            </w:r>
            <w:r w:rsidRPr="00E843E9">
              <w:rPr>
                <w:rFonts w:ascii="SimSun" w:hAnsi="SimSun" w:cs="SimSun" w:hint="eastAsia"/>
                <w:color w:val="000000" w:themeColor="text1"/>
                <w:kern w:val="0"/>
                <w:sz w:val="24"/>
              </w:rPr>
              <w:t>pdf</w:t>
            </w:r>
            <w:r w:rsidRPr="00E843E9">
              <w:rPr>
                <w:rFonts w:ascii="SimSun" w:hAnsi="SimSun" w:cs="SimSun" w:hint="eastAsia"/>
                <w:color w:val="000000" w:themeColor="text1"/>
                <w:kern w:val="0"/>
                <w:sz w:val="24"/>
                <w:lang w:val="zh-CN"/>
              </w:rPr>
              <w:t>中的出血设置（包装）</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61F92D71"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 xml:space="preserve">0.75 </w:t>
            </w:r>
          </w:p>
        </w:tc>
      </w:tr>
      <w:tr w:rsidR="002E4F63" w14:paraId="36CC8B94"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58B020ED"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8</w:t>
            </w:r>
            <w:r w:rsidRPr="00E843E9">
              <w:rPr>
                <w:rFonts w:ascii="SimSun" w:hAnsi="SimSun" w:cs="SimSun" w:hint="eastAsia"/>
                <w:color w:val="000000" w:themeColor="text1"/>
                <w:kern w:val="0"/>
                <w:sz w:val="24"/>
                <w:lang w:val="zh-CN"/>
              </w:rPr>
              <w:t>）任务中指定</w:t>
            </w:r>
            <w:r w:rsidRPr="00E843E9">
              <w:rPr>
                <w:rFonts w:ascii="SimSun" w:hAnsi="SimSun" w:cs="SimSun" w:hint="eastAsia"/>
                <w:color w:val="000000" w:themeColor="text1"/>
                <w:kern w:val="0"/>
                <w:sz w:val="24"/>
              </w:rPr>
              <w:t>pdf</w:t>
            </w:r>
            <w:r w:rsidRPr="00E843E9">
              <w:rPr>
                <w:rFonts w:ascii="SimSun" w:hAnsi="SimSun" w:cs="SimSun" w:hint="eastAsia"/>
                <w:color w:val="000000" w:themeColor="text1"/>
                <w:kern w:val="0"/>
                <w:sz w:val="24"/>
                <w:lang w:val="zh-CN"/>
              </w:rPr>
              <w:t>中的出血设置（标签）</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77EC141D"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 xml:space="preserve">0.50 </w:t>
            </w:r>
          </w:p>
        </w:tc>
      </w:tr>
      <w:tr w:rsidR="002E4F63" w14:paraId="37B008A4"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60138E19"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9</w:t>
            </w:r>
            <w:r w:rsidRPr="00E843E9">
              <w:rPr>
                <w:rFonts w:ascii="SimSun" w:hAnsi="SimSun" w:cs="SimSun" w:hint="eastAsia"/>
                <w:color w:val="000000" w:themeColor="text1"/>
                <w:kern w:val="0"/>
                <w:sz w:val="24"/>
                <w:lang w:val="zh-CN"/>
              </w:rPr>
              <w:t>）任务中指定的印刷标记（标签和包装）</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693F2D0C"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1.50</w:t>
            </w:r>
          </w:p>
        </w:tc>
      </w:tr>
      <w:tr w:rsidR="002E4F63" w14:paraId="46958938"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774848E7"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10</w:t>
            </w:r>
            <w:r w:rsidRPr="00E843E9">
              <w:rPr>
                <w:rFonts w:ascii="SimSun" w:hAnsi="SimSun" w:cs="SimSun" w:hint="eastAsia"/>
                <w:color w:val="000000" w:themeColor="text1"/>
                <w:kern w:val="0"/>
                <w:sz w:val="24"/>
                <w:lang w:val="zh-CN"/>
              </w:rPr>
              <w:t>）任务中指定</w:t>
            </w:r>
            <w:r w:rsidRPr="00E843E9">
              <w:rPr>
                <w:rFonts w:ascii="SimSun" w:hAnsi="SimSun" w:cs="SimSun" w:hint="eastAsia"/>
                <w:color w:val="000000" w:themeColor="text1"/>
                <w:kern w:val="0"/>
                <w:sz w:val="24"/>
              </w:rPr>
              <w:t>illustrator</w:t>
            </w:r>
            <w:r w:rsidRPr="00E843E9">
              <w:rPr>
                <w:rFonts w:ascii="SimSun" w:hAnsi="SimSun" w:cs="SimSun" w:hint="eastAsia"/>
                <w:color w:val="000000" w:themeColor="text1"/>
                <w:kern w:val="0"/>
                <w:sz w:val="24"/>
                <w:lang w:val="zh-CN"/>
              </w:rPr>
              <w:t>档案中的补漏白数值</w:t>
            </w:r>
            <w:r w:rsidRPr="00E843E9">
              <w:rPr>
                <w:rFonts w:ascii="SimSun" w:hAnsi="SimSun" w:cs="SimSun" w:hint="eastAsia"/>
                <w:color w:val="000000" w:themeColor="text1"/>
                <w:kern w:val="0"/>
                <w:sz w:val="24"/>
              </w:rPr>
              <w:t>（</w:t>
            </w:r>
            <w:r w:rsidRPr="00E843E9">
              <w:rPr>
                <w:rFonts w:ascii="SimSun" w:hAnsi="SimSun" w:cs="SimSun" w:hint="eastAsia"/>
                <w:color w:val="000000" w:themeColor="text1"/>
                <w:kern w:val="0"/>
                <w:sz w:val="24"/>
                <w:lang w:val="zh-CN"/>
              </w:rPr>
              <w:t>标志</w:t>
            </w:r>
            <w:r w:rsidRPr="00E843E9">
              <w:rPr>
                <w:rFonts w:ascii="SimSun" w:hAnsi="SimSun" w:cs="SimSun" w:hint="eastAsia"/>
                <w:color w:val="000000" w:themeColor="text1"/>
                <w:kern w:val="0"/>
                <w:sz w:val="24"/>
              </w:rPr>
              <w:t>）</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B21B124"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 xml:space="preserve">0.50 </w:t>
            </w:r>
          </w:p>
        </w:tc>
      </w:tr>
      <w:tr w:rsidR="002E4F63" w14:paraId="6C5E47F7"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71BE0CB2"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11</w:t>
            </w:r>
            <w:r w:rsidRPr="00E843E9">
              <w:rPr>
                <w:rFonts w:ascii="SimSun" w:hAnsi="SimSun" w:cs="SimSun" w:hint="eastAsia"/>
                <w:color w:val="000000" w:themeColor="text1"/>
                <w:kern w:val="0"/>
                <w:sz w:val="24"/>
                <w:lang w:val="zh-CN"/>
              </w:rPr>
              <w:t>）任务中指定</w:t>
            </w:r>
            <w:r w:rsidRPr="00E843E9">
              <w:rPr>
                <w:rFonts w:ascii="SimSun" w:hAnsi="SimSun" w:cs="SimSun" w:hint="eastAsia"/>
                <w:color w:val="000000" w:themeColor="text1"/>
                <w:kern w:val="0"/>
                <w:sz w:val="24"/>
              </w:rPr>
              <w:t>illustrator</w:t>
            </w:r>
            <w:r w:rsidRPr="00E843E9">
              <w:rPr>
                <w:rFonts w:ascii="SimSun" w:hAnsi="SimSun" w:cs="SimSun" w:hint="eastAsia"/>
                <w:color w:val="000000" w:themeColor="text1"/>
                <w:kern w:val="0"/>
                <w:sz w:val="24"/>
                <w:lang w:val="zh-CN"/>
              </w:rPr>
              <w:t>档案中的补漏白数值</w:t>
            </w:r>
            <w:r w:rsidRPr="00E843E9">
              <w:rPr>
                <w:rFonts w:ascii="SimSun" w:hAnsi="SimSun" w:cs="SimSun" w:hint="eastAsia"/>
                <w:color w:val="000000" w:themeColor="text1"/>
                <w:kern w:val="0"/>
                <w:sz w:val="24"/>
              </w:rPr>
              <w:t>（</w:t>
            </w:r>
            <w:r w:rsidRPr="00E843E9">
              <w:rPr>
                <w:rFonts w:ascii="SimSun" w:hAnsi="SimSun" w:cs="SimSun" w:hint="eastAsia"/>
                <w:color w:val="000000" w:themeColor="text1"/>
                <w:kern w:val="0"/>
                <w:sz w:val="24"/>
                <w:lang w:val="zh-CN"/>
              </w:rPr>
              <w:t>标签</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2FA0353"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 xml:space="preserve">0.75 </w:t>
            </w:r>
          </w:p>
        </w:tc>
      </w:tr>
      <w:tr w:rsidR="002E4F63" w14:paraId="3B94ECEA"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77FBAD23"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12</w:t>
            </w:r>
            <w:r w:rsidRPr="00E843E9">
              <w:rPr>
                <w:rFonts w:ascii="SimSun" w:hAnsi="SimSun" w:cs="SimSun" w:hint="eastAsia"/>
                <w:color w:val="000000" w:themeColor="text1"/>
                <w:kern w:val="0"/>
                <w:sz w:val="24"/>
                <w:lang w:val="zh-CN"/>
              </w:rPr>
              <w:t>）任务中指定</w:t>
            </w:r>
            <w:r w:rsidRPr="00E843E9">
              <w:rPr>
                <w:rFonts w:ascii="SimSun" w:hAnsi="SimSun" w:cs="SimSun" w:hint="eastAsia"/>
                <w:color w:val="000000" w:themeColor="text1"/>
                <w:kern w:val="0"/>
                <w:sz w:val="24"/>
              </w:rPr>
              <w:t>pdf</w:t>
            </w:r>
            <w:r w:rsidRPr="00E843E9">
              <w:rPr>
                <w:rFonts w:ascii="SimSun" w:hAnsi="SimSun" w:cs="SimSun" w:hint="eastAsia"/>
                <w:color w:val="000000" w:themeColor="text1"/>
                <w:kern w:val="0"/>
                <w:sz w:val="24"/>
                <w:lang w:val="zh-CN"/>
              </w:rPr>
              <w:t>中的特别色和</w:t>
            </w:r>
            <w:r w:rsidRPr="00E843E9">
              <w:rPr>
                <w:rFonts w:ascii="SimSun" w:hAnsi="SimSun" w:cs="SimSun" w:hint="eastAsia"/>
                <w:color w:val="000000" w:themeColor="text1"/>
                <w:kern w:val="0"/>
                <w:sz w:val="24"/>
              </w:rPr>
              <w:t>CMYK</w:t>
            </w:r>
            <w:r w:rsidRPr="00E843E9">
              <w:rPr>
                <w:rFonts w:ascii="SimSun" w:hAnsi="SimSun" w:cs="SimSun" w:hint="eastAsia"/>
                <w:color w:val="000000" w:themeColor="text1"/>
                <w:kern w:val="0"/>
                <w:sz w:val="24"/>
                <w:lang w:val="zh-CN"/>
              </w:rPr>
              <w:t>色</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0D2E12D3"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1.00</w:t>
            </w:r>
          </w:p>
        </w:tc>
      </w:tr>
      <w:tr w:rsidR="002E4F63" w14:paraId="2A087DAA"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5B5192B1"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strike/>
                <w:color w:val="000000" w:themeColor="text1"/>
                <w:kern w:val="0"/>
                <w:sz w:val="24"/>
              </w:rPr>
              <w:t>13</w:t>
            </w:r>
            <w:r w:rsidRPr="00E843E9">
              <w:rPr>
                <w:rFonts w:ascii="SimSun" w:hAnsi="SimSun" w:cs="SimSun" w:hint="eastAsia"/>
                <w:strike/>
                <w:color w:val="000000" w:themeColor="text1"/>
                <w:kern w:val="0"/>
                <w:sz w:val="24"/>
                <w:lang w:val="zh-CN"/>
              </w:rPr>
              <w:t>）</w:t>
            </w:r>
            <w:r w:rsidRPr="00E843E9">
              <w:rPr>
                <w:rFonts w:ascii="SimSun" w:hAnsi="SimSun" w:cs="SimSun" w:hint="eastAsia"/>
                <w:color w:val="000000" w:themeColor="text1"/>
                <w:kern w:val="0"/>
                <w:sz w:val="24"/>
              </w:rPr>
              <w:t>包装造型成果展示</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6375674A"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2.25</w:t>
            </w:r>
          </w:p>
        </w:tc>
      </w:tr>
      <w:tr w:rsidR="002E4F63" w14:paraId="4B847A11"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22C9BF4C"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14</w:t>
            </w:r>
            <w:r w:rsidRPr="00E843E9">
              <w:rPr>
                <w:rFonts w:ascii="SimSun" w:hAnsi="SimSun" w:cs="SimSun" w:hint="eastAsia"/>
                <w:color w:val="000000" w:themeColor="text1"/>
                <w:kern w:val="0"/>
                <w:sz w:val="24"/>
                <w:lang w:val="zh-CN"/>
              </w:rPr>
              <w:t>）任务中指定的所有档案格式储存正确</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30BC8699"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1.75</w:t>
            </w:r>
          </w:p>
        </w:tc>
      </w:tr>
      <w:tr w:rsidR="002E4F63" w14:paraId="6FFF5347"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344BB9E4"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15</w:t>
            </w:r>
            <w:r w:rsidRPr="00E843E9">
              <w:rPr>
                <w:rFonts w:ascii="SimSun" w:hAnsi="SimSun" w:cs="SimSun" w:hint="eastAsia"/>
                <w:color w:val="000000" w:themeColor="text1"/>
                <w:kern w:val="0"/>
                <w:sz w:val="24"/>
                <w:lang w:val="zh-CN"/>
              </w:rPr>
              <w:t>）任务中指定的</w:t>
            </w:r>
            <w:r w:rsidRPr="00E843E9">
              <w:rPr>
                <w:rFonts w:ascii="SimSun" w:hAnsi="SimSun" w:cs="SimSun" w:hint="eastAsia"/>
                <w:color w:val="000000" w:themeColor="text1"/>
                <w:kern w:val="0"/>
                <w:sz w:val="24"/>
              </w:rPr>
              <w:t>pdf</w:t>
            </w:r>
            <w:r w:rsidRPr="00E843E9">
              <w:rPr>
                <w:rFonts w:ascii="SimSun" w:hAnsi="SimSun" w:cs="SimSun" w:hint="eastAsia"/>
                <w:color w:val="000000" w:themeColor="text1"/>
                <w:kern w:val="0"/>
                <w:sz w:val="24"/>
                <w:lang w:val="zh-CN"/>
              </w:rPr>
              <w:t>储存格式</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8271FE4"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2.00</w:t>
            </w:r>
          </w:p>
        </w:tc>
      </w:tr>
      <w:tr w:rsidR="002E4F63" w14:paraId="0B4FA93E"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312AC8C0" w14:textId="77777777" w:rsidR="002E4F63" w:rsidRPr="00E843E9" w:rsidRDefault="00D323EF">
            <w:pPr>
              <w:adjustRightInd w:val="0"/>
              <w:snapToGrid w:val="0"/>
              <w:spacing w:line="300" w:lineRule="auto"/>
              <w:jc w:val="left"/>
              <w:rPr>
                <w:rFonts w:ascii="SimSun" w:hAnsi="SimSun" w:cs="SimSun"/>
                <w:color w:val="000000" w:themeColor="text1"/>
                <w:kern w:val="0"/>
                <w:sz w:val="24"/>
                <w:lang w:val="zh-CN"/>
              </w:rPr>
            </w:pPr>
            <w:r w:rsidRPr="00E843E9">
              <w:rPr>
                <w:rFonts w:ascii="SimSun" w:hAnsi="SimSun" w:cs="SimSun" w:hint="eastAsia"/>
                <w:color w:val="000000" w:themeColor="text1"/>
                <w:kern w:val="0"/>
                <w:sz w:val="24"/>
              </w:rPr>
              <w:t>16</w:t>
            </w:r>
            <w:r w:rsidRPr="00E843E9">
              <w:rPr>
                <w:rFonts w:ascii="SimSun" w:hAnsi="SimSun" w:cs="SimSun" w:hint="eastAsia"/>
                <w:color w:val="000000" w:themeColor="text1"/>
                <w:kern w:val="0"/>
                <w:sz w:val="24"/>
                <w:lang w:val="zh-CN"/>
              </w:rPr>
              <w:t>）任务中指定的最终制作数据夹储存</w:t>
            </w:r>
            <w:r w:rsidRPr="00E843E9">
              <w:rPr>
                <w:rFonts w:ascii="SimSun" w:hAnsi="SimSun" w:cs="SimSun" w:hint="eastAsia"/>
                <w:color w:val="000000" w:themeColor="text1"/>
                <w:kern w:val="0"/>
                <w:sz w:val="24"/>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1642E43"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1.75</w:t>
            </w:r>
          </w:p>
        </w:tc>
      </w:tr>
      <w:tr w:rsidR="002E4F63" w14:paraId="12042742"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0A1C6E64" w14:textId="77777777" w:rsidR="002E4F63" w:rsidRDefault="002E4F63">
            <w:pPr>
              <w:adjustRightInd w:val="0"/>
              <w:snapToGrid w:val="0"/>
              <w:spacing w:line="300" w:lineRule="auto"/>
              <w:jc w:val="left"/>
              <w:rPr>
                <w:rFonts w:ascii="SimSun" w:hAnsi="SimSun" w:cs="SimSun"/>
                <w:strike/>
                <w:color w:val="FF0000"/>
                <w:kern w:val="0"/>
                <w:sz w:val="24"/>
                <w:highlight w:val="yellow"/>
                <w:lang w:val="zh-CN"/>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7FC3B503" w14:textId="77777777" w:rsidR="002E4F63" w:rsidRDefault="002E4F63">
            <w:pPr>
              <w:adjustRightInd w:val="0"/>
              <w:snapToGrid w:val="0"/>
              <w:spacing w:line="300" w:lineRule="auto"/>
              <w:jc w:val="center"/>
              <w:rPr>
                <w:rFonts w:ascii="SimSun" w:hAnsi="SimSun" w:cs="SimSun"/>
                <w:strike/>
                <w:color w:val="FF0000"/>
                <w:kern w:val="0"/>
                <w:sz w:val="24"/>
                <w:highlight w:val="yellow"/>
              </w:rPr>
            </w:pPr>
          </w:p>
        </w:tc>
      </w:tr>
      <w:tr w:rsidR="002E4F63" w14:paraId="4755BFAD"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4462C97F" w14:textId="77777777" w:rsidR="002E4F63" w:rsidRDefault="002E4F63">
            <w:pPr>
              <w:adjustRightInd w:val="0"/>
              <w:snapToGrid w:val="0"/>
              <w:spacing w:line="300" w:lineRule="auto"/>
              <w:jc w:val="left"/>
              <w:rPr>
                <w:rFonts w:ascii="SimSun" w:hAnsi="SimSun" w:cs="SimSun"/>
                <w:kern w:val="0"/>
                <w:sz w:val="24"/>
                <w:lang w:val="zh-CN"/>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1CD8E1A9" w14:textId="77777777" w:rsidR="002E4F63" w:rsidRDefault="002E4F63">
            <w:pPr>
              <w:adjustRightInd w:val="0"/>
              <w:snapToGrid w:val="0"/>
              <w:spacing w:line="300" w:lineRule="auto"/>
              <w:jc w:val="center"/>
              <w:rPr>
                <w:rFonts w:ascii="SimSun" w:hAnsi="SimSun" w:cs="SimSun"/>
                <w:kern w:val="0"/>
                <w:sz w:val="24"/>
              </w:rPr>
            </w:pPr>
          </w:p>
        </w:tc>
      </w:tr>
      <w:tr w:rsidR="002E4F63" w14:paraId="67FBBB99"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3FA71AED" w14:textId="77777777" w:rsidR="002E4F63" w:rsidRDefault="002E4F63">
            <w:pPr>
              <w:adjustRightInd w:val="0"/>
              <w:snapToGrid w:val="0"/>
              <w:spacing w:line="300" w:lineRule="auto"/>
              <w:jc w:val="left"/>
              <w:rPr>
                <w:rFonts w:ascii="SimSun" w:hAnsi="SimSun" w:cs="SimSun"/>
                <w:kern w:val="0"/>
                <w:sz w:val="24"/>
                <w:lang w:val="zh-CN"/>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08C0D017" w14:textId="77777777" w:rsidR="002E4F63" w:rsidRDefault="002E4F63">
            <w:pPr>
              <w:adjustRightInd w:val="0"/>
              <w:snapToGrid w:val="0"/>
              <w:spacing w:line="300" w:lineRule="auto"/>
              <w:jc w:val="center"/>
              <w:rPr>
                <w:rFonts w:ascii="SimSun" w:hAnsi="SimSun" w:cs="SimSun"/>
                <w:kern w:val="0"/>
                <w:sz w:val="24"/>
              </w:rPr>
            </w:pPr>
          </w:p>
        </w:tc>
      </w:tr>
      <w:tr w:rsidR="002E4F63" w14:paraId="5CA9505F" w14:textId="77777777">
        <w:tc>
          <w:tcPr>
            <w:tcW w:w="6453" w:type="dxa"/>
            <w:tcBorders>
              <w:top w:val="single" w:sz="4" w:space="0" w:color="auto"/>
              <w:left w:val="single" w:sz="4" w:space="0" w:color="auto"/>
              <w:bottom w:val="single" w:sz="4" w:space="0" w:color="auto"/>
              <w:right w:val="single" w:sz="4" w:space="0" w:color="auto"/>
            </w:tcBorders>
            <w:shd w:val="clear" w:color="auto" w:fill="auto"/>
          </w:tcPr>
          <w:p w14:paraId="3F58D418" w14:textId="77777777" w:rsidR="002E4F63" w:rsidRDefault="002E4F63">
            <w:pPr>
              <w:adjustRightInd w:val="0"/>
              <w:snapToGrid w:val="0"/>
              <w:spacing w:line="300" w:lineRule="auto"/>
              <w:jc w:val="left"/>
              <w:rPr>
                <w:rFonts w:ascii="SimSun" w:hAnsi="SimSun" w:cs="SimSun"/>
                <w:kern w:val="0"/>
                <w:sz w:val="24"/>
                <w:lang w:val="zh-CN"/>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4DCD6BB1" w14:textId="77777777" w:rsidR="002E4F63" w:rsidRDefault="002E4F63">
            <w:pPr>
              <w:adjustRightInd w:val="0"/>
              <w:snapToGrid w:val="0"/>
              <w:spacing w:line="300" w:lineRule="auto"/>
              <w:jc w:val="center"/>
              <w:rPr>
                <w:rFonts w:ascii="SimSun" w:hAnsi="SimSun" w:cs="SimSun"/>
                <w:kern w:val="0"/>
                <w:sz w:val="24"/>
              </w:rPr>
            </w:pPr>
          </w:p>
        </w:tc>
      </w:tr>
    </w:tbl>
    <w:p w14:paraId="667D3C01" w14:textId="77777777" w:rsidR="002E4F63" w:rsidRDefault="00D323EF">
      <w:pPr>
        <w:adjustRightInd w:val="0"/>
        <w:snapToGrid w:val="0"/>
        <w:spacing w:line="460" w:lineRule="exact"/>
        <w:jc w:val="left"/>
        <w:rPr>
          <w:rFonts w:ascii="SimSun" w:hAnsi="SimSun" w:cs="SimSun"/>
          <w:b/>
          <w:bCs/>
          <w:kern w:val="0"/>
          <w:sz w:val="24"/>
          <w:lang w:val="zh-CN"/>
        </w:rPr>
      </w:pPr>
      <w:r>
        <w:rPr>
          <w:rFonts w:ascii="SimSun" w:hAnsi="SimSun" w:cs="SimSun" w:hint="eastAsia"/>
          <w:b/>
          <w:bCs/>
          <w:kern w:val="0"/>
          <w:sz w:val="24"/>
          <w:lang w:val="zh-CN"/>
        </w:rPr>
        <w:t>【模块</w:t>
      </w:r>
      <w:r>
        <w:rPr>
          <w:rFonts w:ascii="SimSun" w:hAnsi="SimSun" w:cs="SimSun" w:hint="eastAsia"/>
          <w:b/>
          <w:bCs/>
          <w:kern w:val="0"/>
          <w:sz w:val="24"/>
        </w:rPr>
        <w:t>三</w:t>
      </w:r>
      <w:r>
        <w:rPr>
          <w:rFonts w:ascii="SimSun" w:hAnsi="SimSun" w:cs="SimSun" w:hint="eastAsia"/>
          <w:b/>
          <w:bCs/>
          <w:kern w:val="0"/>
          <w:sz w:val="24"/>
          <w:lang w:val="zh-CN"/>
        </w:rPr>
        <w:t>：企业宣传海报设计】</w:t>
      </w:r>
    </w:p>
    <w:p w14:paraId="6D73D6FD" w14:textId="77777777" w:rsidR="002E4F63" w:rsidRDefault="00D323EF">
      <w:pPr>
        <w:adjustRightInd w:val="0"/>
        <w:snapToGrid w:val="0"/>
        <w:spacing w:line="460" w:lineRule="exact"/>
        <w:ind w:firstLineChars="200" w:firstLine="482"/>
        <w:jc w:val="left"/>
        <w:rPr>
          <w:rFonts w:ascii="SimSun" w:hAnsi="SimSun" w:cs="SimSun"/>
          <w:kern w:val="0"/>
          <w:sz w:val="24"/>
          <w:lang w:val="zh-CN"/>
        </w:rPr>
      </w:pPr>
      <w:r>
        <w:rPr>
          <w:rFonts w:ascii="SimSun" w:hAnsi="SimSun" w:cs="SimSun" w:hint="eastAsia"/>
          <w:b/>
          <w:bCs/>
          <w:kern w:val="0"/>
          <w:sz w:val="24"/>
          <w:lang w:val="zh-CN"/>
        </w:rPr>
        <w:t>比赛时间：</w:t>
      </w:r>
      <w:r>
        <w:rPr>
          <w:rFonts w:ascii="SimSun" w:hAnsi="SimSun" w:cs="SimSun" w:hint="eastAsia"/>
          <w:kern w:val="0"/>
          <w:sz w:val="24"/>
          <w:lang w:val="zh-CN"/>
        </w:rPr>
        <w:t>3小时</w:t>
      </w:r>
    </w:p>
    <w:p w14:paraId="100BA5F1" w14:textId="77777777" w:rsidR="002E4F63" w:rsidRDefault="00D323EF">
      <w:pPr>
        <w:adjustRightInd w:val="0"/>
        <w:snapToGrid w:val="0"/>
        <w:spacing w:line="460" w:lineRule="exact"/>
        <w:ind w:firstLineChars="200" w:firstLine="482"/>
        <w:jc w:val="left"/>
        <w:rPr>
          <w:rFonts w:ascii="SimSun" w:hAnsi="SimSun" w:cs="SimSun"/>
          <w:kern w:val="0"/>
          <w:sz w:val="24"/>
        </w:rPr>
      </w:pPr>
      <w:r>
        <w:rPr>
          <w:rFonts w:ascii="SimSun" w:hAnsi="SimSun" w:cs="SimSun" w:hint="eastAsia"/>
          <w:b/>
          <w:bCs/>
          <w:kern w:val="0"/>
          <w:sz w:val="24"/>
        </w:rPr>
        <w:t>参考软件：</w:t>
      </w:r>
      <w:r>
        <w:rPr>
          <w:rFonts w:ascii="SimSun" w:hAnsi="SimSun" w:cs="SimSun" w:hint="eastAsia"/>
          <w:kern w:val="0"/>
          <w:sz w:val="24"/>
        </w:rPr>
        <w:t>Photoshop 、Illustrator、InDesign 、office、Acrobat</w:t>
      </w:r>
    </w:p>
    <w:p w14:paraId="29E9D61C" w14:textId="77777777" w:rsidR="002E4F63" w:rsidRDefault="00D323EF">
      <w:pPr>
        <w:adjustRightInd w:val="0"/>
        <w:snapToGrid w:val="0"/>
        <w:spacing w:line="460" w:lineRule="exact"/>
        <w:ind w:firstLineChars="200" w:firstLine="482"/>
        <w:jc w:val="left"/>
        <w:rPr>
          <w:rFonts w:ascii="SimSun" w:hAnsi="SimSun" w:cs="SimSun"/>
          <w:kern w:val="0"/>
          <w:sz w:val="24"/>
        </w:rPr>
      </w:pPr>
      <w:r>
        <w:rPr>
          <w:rFonts w:ascii="SimSun" w:hAnsi="SimSun" w:cs="SimSun" w:hint="eastAsia"/>
          <w:b/>
          <w:bCs/>
          <w:kern w:val="0"/>
          <w:sz w:val="24"/>
        </w:rPr>
        <w:t>考核要点:</w:t>
      </w:r>
      <w:r>
        <w:rPr>
          <w:rFonts w:ascii="SimSun" w:hAnsi="SimSun" w:cs="SimSun" w:hint="eastAsia"/>
          <w:kern w:val="0"/>
          <w:sz w:val="24"/>
        </w:rPr>
        <w:t>（1）能分析广告对象的目标市场；（2）能熟练操作相应设计软件；（3）能保证成品的影像质量；（4）能运用版式、色彩、构成等知识进行设计；（5）能对项目时间进行控制；（6）能区分不同载体的广告设计需求。</w:t>
      </w:r>
    </w:p>
    <w:p w14:paraId="0AC7B58F" w14:textId="77777777" w:rsidR="002E4F63" w:rsidRDefault="00D323EF">
      <w:pPr>
        <w:adjustRightInd w:val="0"/>
        <w:snapToGrid w:val="0"/>
        <w:spacing w:line="460" w:lineRule="exact"/>
        <w:ind w:firstLineChars="200" w:firstLine="482"/>
        <w:jc w:val="left"/>
        <w:rPr>
          <w:rFonts w:ascii="SimSun" w:hAnsi="SimSun" w:cs="SimSun"/>
          <w:kern w:val="0"/>
          <w:sz w:val="24"/>
        </w:rPr>
      </w:pPr>
      <w:r>
        <w:rPr>
          <w:rFonts w:ascii="SimSun" w:hAnsi="SimSun" w:cs="SimSun" w:hint="eastAsia"/>
          <w:b/>
          <w:bCs/>
          <w:kern w:val="0"/>
          <w:sz w:val="24"/>
        </w:rPr>
        <w:t>选手能力要求:</w:t>
      </w:r>
      <w:r>
        <w:rPr>
          <w:rFonts w:ascii="SimSun" w:hAnsi="SimSun" w:cs="SimSun" w:hint="eastAsia"/>
          <w:kern w:val="0"/>
          <w:sz w:val="24"/>
        </w:rPr>
        <w:t>（1）能对文字信息进行层级化处理；（2）能根据目标市场进行创意；（</w:t>
      </w:r>
      <w:r w:rsidR="00E843E9">
        <w:rPr>
          <w:rFonts w:ascii="SimSun" w:hAnsi="SimSun" w:cs="SimSun" w:hint="eastAsia"/>
          <w:kern w:val="0"/>
          <w:sz w:val="24"/>
        </w:rPr>
        <w:t>3</w:t>
      </w:r>
      <w:r>
        <w:rPr>
          <w:rFonts w:ascii="SimSun" w:hAnsi="SimSun" w:cs="SimSun" w:hint="eastAsia"/>
          <w:kern w:val="0"/>
          <w:sz w:val="24"/>
        </w:rPr>
        <w:t>）能根据创意需要对素材进行再处理；（5）能区分不同影像解析度的差异；（</w:t>
      </w:r>
      <w:r w:rsidR="00E843E9">
        <w:rPr>
          <w:rFonts w:ascii="SimSun" w:hAnsi="SimSun" w:cs="SimSun" w:hint="eastAsia"/>
          <w:kern w:val="0"/>
          <w:sz w:val="24"/>
        </w:rPr>
        <w:t>6</w:t>
      </w:r>
      <w:r>
        <w:rPr>
          <w:rFonts w:ascii="SimSun" w:hAnsi="SimSun" w:cs="SimSun" w:hint="eastAsia"/>
          <w:kern w:val="0"/>
          <w:sz w:val="24"/>
        </w:rPr>
        <w:t>）能正确使用专色和特别色；（</w:t>
      </w:r>
      <w:r w:rsidR="00E843E9">
        <w:rPr>
          <w:rFonts w:ascii="SimSun" w:hAnsi="SimSun" w:cs="SimSun" w:hint="eastAsia"/>
          <w:kern w:val="0"/>
          <w:sz w:val="24"/>
        </w:rPr>
        <w:t>7</w:t>
      </w:r>
      <w:r>
        <w:rPr>
          <w:rFonts w:ascii="SimSun" w:hAnsi="SimSun" w:cs="SimSun" w:hint="eastAsia"/>
          <w:kern w:val="0"/>
          <w:sz w:val="24"/>
        </w:rPr>
        <w:t>）能根据不同的广告载体进行相应设计；（</w:t>
      </w:r>
      <w:r w:rsidR="00E843E9">
        <w:rPr>
          <w:rFonts w:ascii="SimSun" w:hAnsi="SimSun" w:cs="SimSun" w:hint="eastAsia"/>
          <w:kern w:val="0"/>
          <w:sz w:val="24"/>
        </w:rPr>
        <w:t>8</w:t>
      </w:r>
      <w:r>
        <w:rPr>
          <w:rFonts w:ascii="SimSun" w:hAnsi="SimSun" w:cs="SimSun" w:hint="eastAsia"/>
          <w:kern w:val="0"/>
          <w:sz w:val="24"/>
        </w:rPr>
        <w:t>）能根据不同设计需求控制项目成本。</w:t>
      </w:r>
    </w:p>
    <w:p w14:paraId="2A8CEA12" w14:textId="77777777" w:rsidR="002E4F63" w:rsidRDefault="00D323EF">
      <w:pPr>
        <w:adjustRightInd w:val="0"/>
        <w:snapToGrid w:val="0"/>
        <w:spacing w:line="460" w:lineRule="exact"/>
        <w:ind w:firstLineChars="200" w:firstLine="482"/>
        <w:jc w:val="left"/>
        <w:rPr>
          <w:rFonts w:ascii="SimSun" w:hAnsi="SimSun" w:cs="SimSun"/>
          <w:kern w:val="0"/>
          <w:sz w:val="24"/>
        </w:rPr>
      </w:pPr>
      <w:r>
        <w:rPr>
          <w:rFonts w:ascii="SimSun" w:hAnsi="SimSun" w:cs="SimSun" w:hint="eastAsia"/>
          <w:b/>
          <w:bCs/>
          <w:kern w:val="0"/>
          <w:sz w:val="24"/>
        </w:rPr>
        <w:t xml:space="preserve">模块三评分细则      </w:t>
      </w:r>
      <w:r>
        <w:rPr>
          <w:rFonts w:ascii="SimSun" w:hAnsi="SimSun" w:cs="SimSun" w:hint="eastAsia"/>
          <w:kern w:val="0"/>
          <w:sz w:val="24"/>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0"/>
        <w:gridCol w:w="2260"/>
      </w:tblGrid>
      <w:tr w:rsidR="002E4F63" w14:paraId="4811C47C" w14:textId="77777777">
        <w:tc>
          <w:tcPr>
            <w:tcW w:w="6070" w:type="dxa"/>
            <w:tcBorders>
              <w:top w:val="single" w:sz="4" w:space="0" w:color="auto"/>
              <w:left w:val="single" w:sz="4" w:space="0" w:color="auto"/>
              <w:bottom w:val="single" w:sz="4" w:space="0" w:color="auto"/>
              <w:right w:val="single" w:sz="4" w:space="0" w:color="auto"/>
            </w:tcBorders>
            <w:shd w:val="clear" w:color="auto" w:fill="BEBEBE"/>
            <w:vAlign w:val="center"/>
          </w:tcPr>
          <w:p w14:paraId="7AFC7413" w14:textId="77777777" w:rsidR="002E4F63" w:rsidRDefault="00D323EF">
            <w:pPr>
              <w:adjustRightInd w:val="0"/>
              <w:snapToGrid w:val="0"/>
              <w:spacing w:line="300" w:lineRule="auto"/>
              <w:jc w:val="center"/>
              <w:rPr>
                <w:rFonts w:ascii="SimSun" w:hAnsi="SimSun" w:cs="SimSun"/>
                <w:b/>
                <w:bCs/>
                <w:kern w:val="0"/>
                <w:sz w:val="24"/>
              </w:rPr>
            </w:pPr>
            <w:r>
              <w:rPr>
                <w:rFonts w:ascii="SimSun" w:hAnsi="SimSun" w:cs="SimSun" w:hint="eastAsia"/>
                <w:b/>
                <w:bCs/>
                <w:kern w:val="0"/>
                <w:sz w:val="24"/>
              </w:rPr>
              <w:t>主观</w:t>
            </w:r>
          </w:p>
        </w:tc>
        <w:tc>
          <w:tcPr>
            <w:tcW w:w="2260" w:type="dxa"/>
            <w:tcBorders>
              <w:top w:val="single" w:sz="4" w:space="0" w:color="auto"/>
              <w:left w:val="single" w:sz="4" w:space="0" w:color="auto"/>
              <w:bottom w:val="single" w:sz="4" w:space="0" w:color="auto"/>
              <w:right w:val="single" w:sz="4" w:space="0" w:color="auto"/>
            </w:tcBorders>
            <w:shd w:val="clear" w:color="auto" w:fill="BEBEBE"/>
            <w:vAlign w:val="center"/>
          </w:tcPr>
          <w:p w14:paraId="41FDFE4E" w14:textId="77777777" w:rsidR="002E4F63" w:rsidRDefault="00D323EF">
            <w:pPr>
              <w:adjustRightInd w:val="0"/>
              <w:snapToGrid w:val="0"/>
              <w:spacing w:line="300" w:lineRule="auto"/>
              <w:jc w:val="center"/>
              <w:rPr>
                <w:rFonts w:ascii="SimSun" w:hAnsi="SimSun" w:cs="SimSun"/>
                <w:b/>
                <w:bCs/>
                <w:kern w:val="0"/>
                <w:sz w:val="24"/>
              </w:rPr>
            </w:pPr>
            <w:r>
              <w:rPr>
                <w:rFonts w:ascii="SimSun" w:hAnsi="SimSun" w:cs="SimSun" w:hint="eastAsia"/>
                <w:b/>
                <w:bCs/>
                <w:kern w:val="0"/>
                <w:sz w:val="24"/>
              </w:rPr>
              <w:t>10 分</w:t>
            </w:r>
          </w:p>
        </w:tc>
      </w:tr>
      <w:tr w:rsidR="002E4F63" w14:paraId="57BF94EC"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6CABB431" w14:textId="77777777" w:rsidR="002E4F63" w:rsidRDefault="00D323EF">
            <w:pPr>
              <w:adjustRightInd w:val="0"/>
              <w:snapToGrid w:val="0"/>
              <w:spacing w:line="300" w:lineRule="auto"/>
              <w:rPr>
                <w:rFonts w:ascii="SimSun" w:hAnsi="SimSun" w:cs="SimSun"/>
                <w:kern w:val="0"/>
                <w:sz w:val="24"/>
              </w:rPr>
            </w:pPr>
            <w:r>
              <w:rPr>
                <w:rFonts w:ascii="SimSun" w:hAnsi="SimSun" w:cs="SimSun" w:hint="eastAsia"/>
                <w:kern w:val="0"/>
                <w:sz w:val="24"/>
              </w:rPr>
              <w:t>1）概念与原创性</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122CB244"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1.00</w:t>
            </w:r>
          </w:p>
        </w:tc>
      </w:tr>
      <w:tr w:rsidR="002E4F63" w14:paraId="34BD24D3"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6BC100BE" w14:textId="77777777" w:rsidR="002E4F63" w:rsidRDefault="00D323EF">
            <w:pPr>
              <w:adjustRightInd w:val="0"/>
              <w:snapToGrid w:val="0"/>
              <w:spacing w:line="300" w:lineRule="auto"/>
              <w:rPr>
                <w:rFonts w:ascii="SimSun" w:hAnsi="SimSun" w:cs="SimSun"/>
                <w:kern w:val="0"/>
                <w:sz w:val="24"/>
              </w:rPr>
            </w:pPr>
            <w:r>
              <w:rPr>
                <w:rFonts w:ascii="SimSun" w:hAnsi="SimSun" w:cs="SimSun" w:hint="eastAsia"/>
                <w:kern w:val="0"/>
                <w:sz w:val="24"/>
              </w:rPr>
              <w:t>2）了解目标市场</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66465F26"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0.50</w:t>
            </w:r>
          </w:p>
        </w:tc>
      </w:tr>
      <w:tr w:rsidR="002E4F63" w14:paraId="2F8B28D8"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573A7B55" w14:textId="77777777" w:rsidR="002E4F63" w:rsidRDefault="00D323EF">
            <w:pPr>
              <w:adjustRightInd w:val="0"/>
              <w:snapToGrid w:val="0"/>
              <w:spacing w:line="300" w:lineRule="auto"/>
              <w:rPr>
                <w:rFonts w:ascii="SimSun" w:hAnsi="SimSun" w:cs="SimSun"/>
                <w:kern w:val="0"/>
                <w:sz w:val="24"/>
              </w:rPr>
            </w:pPr>
            <w:r>
              <w:rPr>
                <w:rFonts w:ascii="SimSun" w:hAnsi="SimSun" w:cs="SimSun" w:hint="eastAsia"/>
                <w:kern w:val="0"/>
                <w:sz w:val="24"/>
              </w:rPr>
              <w:t>3）符合任务的所有方向</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799A4D0F"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0.50</w:t>
            </w:r>
          </w:p>
        </w:tc>
      </w:tr>
      <w:tr w:rsidR="002E4F63" w14:paraId="55E6B414"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08AAABA2" w14:textId="77777777" w:rsidR="002E4F63" w:rsidRDefault="00D323EF">
            <w:pPr>
              <w:adjustRightInd w:val="0"/>
              <w:snapToGrid w:val="0"/>
              <w:spacing w:line="300" w:lineRule="auto"/>
              <w:rPr>
                <w:rFonts w:ascii="SimSun" w:hAnsi="SimSun" w:cs="SimSun"/>
                <w:kern w:val="0"/>
                <w:sz w:val="24"/>
              </w:rPr>
            </w:pPr>
            <w:r>
              <w:rPr>
                <w:rFonts w:ascii="SimSun" w:hAnsi="SimSun" w:cs="SimSun" w:hint="eastAsia"/>
                <w:kern w:val="0"/>
                <w:sz w:val="24"/>
              </w:rPr>
              <w:t>4）视觉构成的影响力</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16870C11"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3.00</w:t>
            </w:r>
          </w:p>
        </w:tc>
      </w:tr>
      <w:tr w:rsidR="002E4F63" w14:paraId="7F1BDFF6"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0E973D2F" w14:textId="77777777" w:rsidR="002E4F63" w:rsidRDefault="00D323EF">
            <w:pPr>
              <w:adjustRightInd w:val="0"/>
              <w:snapToGrid w:val="0"/>
              <w:spacing w:line="300" w:lineRule="auto"/>
              <w:rPr>
                <w:rFonts w:ascii="SimSun" w:hAnsi="SimSun" w:cs="SimSun"/>
                <w:kern w:val="0"/>
                <w:sz w:val="24"/>
              </w:rPr>
            </w:pPr>
            <w:r>
              <w:rPr>
                <w:rFonts w:ascii="SimSun" w:hAnsi="SimSun" w:cs="SimSun" w:hint="eastAsia"/>
                <w:kern w:val="0"/>
                <w:sz w:val="24"/>
              </w:rPr>
              <w:t>5）色彩选择的合适性</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5B12E65A"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1.00</w:t>
            </w:r>
          </w:p>
        </w:tc>
      </w:tr>
      <w:tr w:rsidR="002E4F63" w14:paraId="1C027DDB"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6B6BD554" w14:textId="77777777" w:rsidR="002E4F63" w:rsidRDefault="00D323EF">
            <w:pPr>
              <w:adjustRightInd w:val="0"/>
              <w:snapToGrid w:val="0"/>
              <w:spacing w:line="300" w:lineRule="auto"/>
              <w:rPr>
                <w:rFonts w:ascii="SimSun" w:hAnsi="SimSun" w:cs="SimSun"/>
                <w:kern w:val="0"/>
                <w:sz w:val="24"/>
              </w:rPr>
            </w:pPr>
            <w:r>
              <w:rPr>
                <w:rFonts w:ascii="SimSun" w:hAnsi="SimSun" w:cs="SimSun" w:hint="eastAsia"/>
                <w:kern w:val="0"/>
                <w:sz w:val="24"/>
              </w:rPr>
              <w:t>6）色彩使用的品质</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22E3E630"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1.00</w:t>
            </w:r>
          </w:p>
        </w:tc>
      </w:tr>
      <w:tr w:rsidR="002E4F63" w14:paraId="5C6407C6"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26A2F9CD" w14:textId="77777777" w:rsidR="002E4F63" w:rsidRDefault="00D323EF">
            <w:pPr>
              <w:adjustRightInd w:val="0"/>
              <w:snapToGrid w:val="0"/>
              <w:spacing w:line="300" w:lineRule="auto"/>
              <w:rPr>
                <w:rFonts w:ascii="SimSun" w:hAnsi="SimSun" w:cs="SimSun"/>
                <w:kern w:val="0"/>
                <w:sz w:val="24"/>
              </w:rPr>
            </w:pPr>
            <w:r>
              <w:rPr>
                <w:rFonts w:ascii="SimSun" w:hAnsi="SimSun" w:cs="SimSun" w:hint="eastAsia"/>
                <w:kern w:val="0"/>
                <w:sz w:val="24"/>
              </w:rPr>
              <w:t>7）影像操作的品质</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5555ECA3"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1.00</w:t>
            </w:r>
          </w:p>
        </w:tc>
      </w:tr>
      <w:tr w:rsidR="002E4F63" w14:paraId="42D5F7A6"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048B199D" w14:textId="77777777" w:rsidR="002E4F63" w:rsidRDefault="00D323EF">
            <w:pPr>
              <w:adjustRightInd w:val="0"/>
              <w:snapToGrid w:val="0"/>
              <w:spacing w:line="300" w:lineRule="auto"/>
              <w:rPr>
                <w:rFonts w:ascii="SimSun" w:hAnsi="SimSun" w:cs="SimSun"/>
                <w:kern w:val="0"/>
                <w:sz w:val="24"/>
              </w:rPr>
            </w:pPr>
            <w:r>
              <w:rPr>
                <w:rFonts w:ascii="SimSun" w:hAnsi="SimSun" w:cs="SimSun" w:hint="eastAsia"/>
                <w:kern w:val="0"/>
                <w:sz w:val="24"/>
              </w:rPr>
              <w:t>8）影像色彩校正的品质</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676257FA"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1.00</w:t>
            </w:r>
          </w:p>
        </w:tc>
      </w:tr>
      <w:tr w:rsidR="002E4F63" w14:paraId="7C73FE57"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258A6F60" w14:textId="77777777" w:rsidR="002E4F63" w:rsidRDefault="00D323EF">
            <w:pPr>
              <w:adjustRightInd w:val="0"/>
              <w:snapToGrid w:val="0"/>
              <w:spacing w:line="300" w:lineRule="auto"/>
              <w:rPr>
                <w:rFonts w:ascii="SimSun" w:hAnsi="SimSun" w:cs="SimSun"/>
                <w:kern w:val="0"/>
                <w:sz w:val="24"/>
              </w:rPr>
            </w:pPr>
            <w:r>
              <w:rPr>
                <w:rFonts w:ascii="SimSun" w:hAnsi="SimSun" w:cs="SimSun" w:hint="eastAsia"/>
                <w:kern w:val="0"/>
                <w:sz w:val="24"/>
              </w:rPr>
              <w:t>9）影像构成的品质</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4ADF8812" w14:textId="77777777" w:rsidR="002E4F63" w:rsidRDefault="00D323EF">
            <w:pPr>
              <w:adjustRightInd w:val="0"/>
              <w:snapToGrid w:val="0"/>
              <w:spacing w:line="300" w:lineRule="auto"/>
              <w:jc w:val="center"/>
              <w:rPr>
                <w:rFonts w:ascii="SimSun" w:hAnsi="SimSun" w:cs="SimSun"/>
                <w:kern w:val="0"/>
                <w:sz w:val="24"/>
              </w:rPr>
            </w:pPr>
            <w:r>
              <w:rPr>
                <w:rFonts w:ascii="SimSun" w:hAnsi="SimSun" w:cs="SimSun" w:hint="eastAsia"/>
                <w:kern w:val="0"/>
                <w:sz w:val="24"/>
              </w:rPr>
              <w:t>1.00</w:t>
            </w:r>
          </w:p>
        </w:tc>
      </w:tr>
      <w:tr w:rsidR="002E4F63" w14:paraId="09F85456" w14:textId="77777777">
        <w:tc>
          <w:tcPr>
            <w:tcW w:w="6070" w:type="dxa"/>
            <w:tcBorders>
              <w:top w:val="single" w:sz="4" w:space="0" w:color="auto"/>
              <w:left w:val="single" w:sz="4" w:space="0" w:color="auto"/>
              <w:bottom w:val="single" w:sz="4" w:space="0" w:color="auto"/>
              <w:right w:val="single" w:sz="4" w:space="0" w:color="auto"/>
            </w:tcBorders>
            <w:shd w:val="clear" w:color="auto" w:fill="BEBEBE"/>
            <w:vAlign w:val="center"/>
          </w:tcPr>
          <w:p w14:paraId="08F14DB7" w14:textId="77777777" w:rsidR="002E4F63" w:rsidRPr="00E843E9" w:rsidRDefault="00D323EF">
            <w:pPr>
              <w:adjustRightInd w:val="0"/>
              <w:snapToGrid w:val="0"/>
              <w:spacing w:line="300" w:lineRule="auto"/>
              <w:jc w:val="center"/>
              <w:rPr>
                <w:rFonts w:ascii="SimSun" w:hAnsi="SimSun" w:cs="SimSun"/>
                <w:b/>
                <w:bCs/>
                <w:color w:val="000000" w:themeColor="text1"/>
                <w:kern w:val="0"/>
                <w:sz w:val="24"/>
              </w:rPr>
            </w:pPr>
            <w:r w:rsidRPr="00E843E9">
              <w:rPr>
                <w:rFonts w:ascii="SimSun" w:hAnsi="SimSun" w:cs="SimSun" w:hint="eastAsia"/>
                <w:b/>
                <w:bCs/>
                <w:color w:val="000000" w:themeColor="text1"/>
                <w:kern w:val="0"/>
                <w:sz w:val="24"/>
              </w:rPr>
              <w:t>客观</w:t>
            </w:r>
          </w:p>
        </w:tc>
        <w:tc>
          <w:tcPr>
            <w:tcW w:w="2260" w:type="dxa"/>
            <w:tcBorders>
              <w:top w:val="single" w:sz="4" w:space="0" w:color="auto"/>
              <w:left w:val="single" w:sz="4" w:space="0" w:color="auto"/>
              <w:bottom w:val="single" w:sz="4" w:space="0" w:color="auto"/>
              <w:right w:val="single" w:sz="4" w:space="0" w:color="auto"/>
            </w:tcBorders>
            <w:shd w:val="clear" w:color="auto" w:fill="BEBEBE"/>
            <w:vAlign w:val="center"/>
          </w:tcPr>
          <w:p w14:paraId="2C3F0D92" w14:textId="77777777" w:rsidR="002E4F63" w:rsidRPr="00E843E9" w:rsidRDefault="00D323EF">
            <w:pPr>
              <w:adjustRightInd w:val="0"/>
              <w:snapToGrid w:val="0"/>
              <w:spacing w:line="300" w:lineRule="auto"/>
              <w:jc w:val="center"/>
              <w:rPr>
                <w:rFonts w:ascii="SimSun" w:hAnsi="SimSun" w:cs="SimSun"/>
                <w:b/>
                <w:bCs/>
                <w:color w:val="000000" w:themeColor="text1"/>
                <w:kern w:val="0"/>
                <w:sz w:val="24"/>
              </w:rPr>
            </w:pPr>
            <w:r w:rsidRPr="00E843E9">
              <w:rPr>
                <w:rFonts w:ascii="SimSun" w:hAnsi="SimSun" w:cs="SimSun" w:hint="eastAsia"/>
                <w:b/>
                <w:bCs/>
                <w:color w:val="000000" w:themeColor="text1"/>
                <w:kern w:val="0"/>
                <w:sz w:val="24"/>
              </w:rPr>
              <w:t>20分</w:t>
            </w:r>
          </w:p>
        </w:tc>
      </w:tr>
      <w:tr w:rsidR="002E4F63" w14:paraId="448261A1"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16C826DC"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1）影像分辨率</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17878191"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4.00</w:t>
            </w:r>
          </w:p>
        </w:tc>
      </w:tr>
      <w:tr w:rsidR="002E4F63" w14:paraId="1A022832"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58E8420A"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2）影像的色彩模式</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613A70B1"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3.50</w:t>
            </w:r>
          </w:p>
        </w:tc>
      </w:tr>
      <w:tr w:rsidR="002E4F63" w14:paraId="15303D65"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5FCCBD3C"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3）标志尺寸</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4C84940B"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4.00</w:t>
            </w:r>
          </w:p>
        </w:tc>
      </w:tr>
      <w:tr w:rsidR="002E4F63" w14:paraId="4ADCCD6B"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76B00588"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4）所有要求呈现的元素</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59D13B4D"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4.50</w:t>
            </w:r>
          </w:p>
        </w:tc>
      </w:tr>
      <w:tr w:rsidR="002E4F63" w14:paraId="65294B10" w14:textId="77777777">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13C1508C" w14:textId="77777777" w:rsidR="002E4F63" w:rsidRPr="00E843E9" w:rsidRDefault="00D323EF">
            <w:pPr>
              <w:adjustRightInd w:val="0"/>
              <w:snapToGrid w:val="0"/>
              <w:spacing w:line="300" w:lineRule="auto"/>
              <w:jc w:val="left"/>
              <w:rPr>
                <w:rFonts w:ascii="SimSun" w:hAnsi="SimSun" w:cs="SimSun"/>
                <w:color w:val="000000" w:themeColor="text1"/>
                <w:kern w:val="0"/>
                <w:sz w:val="24"/>
              </w:rPr>
            </w:pPr>
            <w:r w:rsidRPr="00E843E9">
              <w:rPr>
                <w:rFonts w:ascii="SimSun" w:hAnsi="SimSun" w:cs="SimSun" w:hint="eastAsia"/>
                <w:color w:val="000000" w:themeColor="text1"/>
                <w:kern w:val="0"/>
                <w:sz w:val="24"/>
              </w:rPr>
              <w:t>5）要求的特别色和CMYK</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7A3BDA0E" w14:textId="77777777" w:rsidR="002E4F63" w:rsidRPr="00E843E9" w:rsidRDefault="00D323EF">
            <w:pPr>
              <w:adjustRightInd w:val="0"/>
              <w:snapToGrid w:val="0"/>
              <w:spacing w:line="300" w:lineRule="auto"/>
              <w:jc w:val="center"/>
              <w:rPr>
                <w:rFonts w:ascii="SimSun" w:hAnsi="SimSun" w:cs="SimSun"/>
                <w:color w:val="000000" w:themeColor="text1"/>
                <w:kern w:val="0"/>
                <w:sz w:val="24"/>
              </w:rPr>
            </w:pPr>
            <w:r w:rsidRPr="00E843E9">
              <w:rPr>
                <w:rFonts w:ascii="SimSun" w:hAnsi="SimSun" w:cs="SimSun" w:hint="eastAsia"/>
                <w:color w:val="000000" w:themeColor="text1"/>
                <w:kern w:val="0"/>
                <w:sz w:val="24"/>
              </w:rPr>
              <w:t>4.00</w:t>
            </w:r>
          </w:p>
        </w:tc>
      </w:tr>
    </w:tbl>
    <w:p w14:paraId="7C3187F0"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76" w:name="_Toc44225266"/>
      <w:bookmarkStart w:id="77" w:name="_Toc44226211"/>
      <w:bookmarkStart w:id="78" w:name="_Toc44226524"/>
      <w:bookmarkStart w:id="79" w:name="_Toc44225081"/>
      <w:r>
        <w:rPr>
          <w:rFonts w:ascii="FangSong" w:eastAsia="FangSong" w:hAnsi="FangSong" w:cs="SimSun" w:hint="eastAsia"/>
          <w:b/>
          <w:sz w:val="30"/>
          <w:szCs w:val="30"/>
        </w:rPr>
        <w:t>命题方式</w:t>
      </w:r>
      <w:bookmarkEnd w:id="75"/>
      <w:bookmarkEnd w:id="76"/>
      <w:bookmarkEnd w:id="77"/>
      <w:bookmarkEnd w:id="78"/>
      <w:bookmarkEnd w:id="79"/>
    </w:p>
    <w:p w14:paraId="13390E4E" w14:textId="77777777" w:rsidR="002E4F63" w:rsidRDefault="00D323EF">
      <w:pPr>
        <w:spacing w:line="460" w:lineRule="exact"/>
        <w:ind w:firstLineChars="200" w:firstLine="480"/>
        <w:rPr>
          <w:rFonts w:ascii="SimSun" w:hAnsi="SimSun" w:cs="Frutiger LT Com 45 Light"/>
          <w:kern w:val="0"/>
          <w:sz w:val="24"/>
        </w:rPr>
      </w:pPr>
      <w:bookmarkStart w:id="80" w:name="_Toc481314005"/>
      <w:r>
        <w:rPr>
          <w:rFonts w:ascii="SimSun" w:hAnsi="SimSun" w:cs="Frutiger LT Com 45 Light" w:hint="eastAsia"/>
          <w:kern w:val="0"/>
          <w:sz w:val="24"/>
        </w:rPr>
        <w:t>本项目赛前</w:t>
      </w:r>
      <w:r w:rsidR="00E843E9">
        <w:rPr>
          <w:rFonts w:ascii="SimSun" w:hAnsi="SimSun" w:cs="Frutiger LT Com 45 Light"/>
          <w:kern w:val="0"/>
          <w:sz w:val="24"/>
        </w:rPr>
        <w:t>1</w:t>
      </w:r>
      <w:r>
        <w:rPr>
          <w:rFonts w:ascii="SimSun" w:hAnsi="SimSun" w:cs="Frutiger LT Com 45 Light" w:hint="eastAsia"/>
          <w:kern w:val="0"/>
          <w:sz w:val="24"/>
        </w:rPr>
        <w:t>周公开样题，并于赛前由裁判长对样题进行修订并公布。样题内容基于世界技能大赛的技术要求设定。</w:t>
      </w:r>
    </w:p>
    <w:p w14:paraId="0EE69397"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赛前裁判长可结合赛场设备、材料状况，按照本项目试题调整的工作流程和方法，组织项目专家对已公布的试题模块进行不超过30% 的修改和调整。裁判长自修订试题起至比赛开始前不再与任何参赛相关人员谈论试题内容，修订后的竞赛题不再重新公布，直至赛前一天的赛前说明会时，与评分裁判公布并确认。</w:t>
      </w:r>
    </w:p>
    <w:p w14:paraId="3EB8C5BF"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81" w:name="_Toc44225267"/>
      <w:bookmarkStart w:id="82" w:name="_Toc44226525"/>
      <w:bookmarkStart w:id="83" w:name="_Toc44225082"/>
      <w:bookmarkStart w:id="84" w:name="_Toc44226212"/>
      <w:r>
        <w:rPr>
          <w:rFonts w:ascii="FangSong" w:eastAsia="FangSong" w:hAnsi="FangSong" w:cs="SimSun" w:hint="eastAsia"/>
          <w:b/>
          <w:sz w:val="30"/>
          <w:szCs w:val="30"/>
        </w:rPr>
        <w:t>命题方案</w:t>
      </w:r>
      <w:bookmarkEnd w:id="81"/>
      <w:bookmarkEnd w:id="82"/>
      <w:bookmarkEnd w:id="83"/>
      <w:bookmarkEnd w:id="84"/>
      <w:r>
        <w:rPr>
          <w:rFonts w:ascii="FangSong" w:eastAsia="FangSong" w:hAnsi="FangSong" w:cs="SimSun"/>
          <w:b/>
          <w:sz w:val="30"/>
          <w:szCs w:val="30"/>
        </w:rPr>
        <w:tab/>
      </w:r>
    </w:p>
    <w:p w14:paraId="51870B93"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所命题内容基于世界技能大赛正赛题的技术要求，由裁判长进行整合修订后公布在领队Q</w:t>
      </w:r>
      <w:r>
        <w:rPr>
          <w:rFonts w:ascii="SimSun" w:hAnsi="SimSun" w:cs="Frutiger LT Com 45 Light"/>
          <w:kern w:val="0"/>
          <w:sz w:val="24"/>
        </w:rPr>
        <w:t>Q</w:t>
      </w:r>
      <w:r>
        <w:rPr>
          <w:rFonts w:ascii="SimSun" w:hAnsi="SimSun" w:cs="Frutiger LT Com 45 Light" w:hint="eastAsia"/>
          <w:kern w:val="0"/>
          <w:sz w:val="24"/>
        </w:rPr>
        <w:t>群中。</w:t>
      </w:r>
    </w:p>
    <w:p w14:paraId="44D3E26A"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每个模块的竞赛时间控制在3小时之内。</w:t>
      </w:r>
    </w:p>
    <w:p w14:paraId="0FA1D873"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报名结束后，承办单位联系人会组建多个微信或Q</w:t>
      </w:r>
      <w:r>
        <w:rPr>
          <w:rFonts w:ascii="SimSun" w:hAnsi="SimSun" w:cs="Frutiger LT Com 45 Light"/>
          <w:kern w:val="0"/>
          <w:sz w:val="24"/>
        </w:rPr>
        <w:t>Q</w:t>
      </w:r>
      <w:r>
        <w:rPr>
          <w:rFonts w:ascii="SimSun" w:hAnsi="SimSun" w:cs="Frutiger LT Com 45 Light" w:hint="eastAsia"/>
          <w:kern w:val="0"/>
          <w:sz w:val="24"/>
        </w:rPr>
        <w:t>群（包含领队群，专家群、各参赛单位教练群），便于样题的公布、交流及问题解答。</w:t>
      </w:r>
    </w:p>
    <w:p w14:paraId="4EF96262"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85" w:name="_Toc44226526"/>
      <w:bookmarkStart w:id="86" w:name="_Toc44225268"/>
      <w:bookmarkStart w:id="87" w:name="_Toc44225083"/>
      <w:bookmarkStart w:id="88" w:name="_Toc44226213"/>
      <w:r>
        <w:rPr>
          <w:rFonts w:ascii="FangSong" w:eastAsia="FangSong" w:hAnsi="FangSong" w:cs="SimSun" w:hint="eastAsia"/>
          <w:b/>
          <w:sz w:val="30"/>
          <w:szCs w:val="30"/>
        </w:rPr>
        <w:t>考核次数及地点安排</w:t>
      </w:r>
      <w:bookmarkEnd w:id="85"/>
      <w:bookmarkEnd w:id="86"/>
      <w:bookmarkEnd w:id="87"/>
      <w:bookmarkEnd w:id="88"/>
    </w:p>
    <w:p w14:paraId="504022B1"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本项目</w:t>
      </w:r>
      <w:r w:rsidR="00C62D95">
        <w:rPr>
          <w:rFonts w:ascii="SimSun" w:hAnsi="SimSun" w:cs="Frutiger LT Com 45 Light" w:hint="eastAsia"/>
          <w:kern w:val="0"/>
          <w:sz w:val="24"/>
        </w:rPr>
        <w:t>武汉赛区初赛</w:t>
      </w:r>
      <w:r>
        <w:rPr>
          <w:rFonts w:ascii="SimSun" w:hAnsi="SimSun" w:cs="Frutiger LT Com 45 Light" w:hint="eastAsia"/>
          <w:kern w:val="0"/>
          <w:sz w:val="24"/>
        </w:rPr>
        <w:t>只进行一轮次考核，考核时间：20</w:t>
      </w:r>
      <w:r>
        <w:rPr>
          <w:rFonts w:ascii="SimSun" w:hAnsi="SimSun" w:cs="Frutiger LT Com 45 Light"/>
          <w:kern w:val="0"/>
          <w:sz w:val="24"/>
        </w:rPr>
        <w:t>2</w:t>
      </w:r>
      <w:r w:rsidR="00C62D95">
        <w:rPr>
          <w:rFonts w:ascii="SimSun" w:hAnsi="SimSun" w:cs="Frutiger LT Com 45 Light"/>
          <w:kern w:val="0"/>
          <w:sz w:val="24"/>
        </w:rPr>
        <w:t>2</w:t>
      </w:r>
      <w:r>
        <w:rPr>
          <w:rFonts w:ascii="SimSun" w:hAnsi="SimSun" w:cs="Frutiger LT Com 45 Light" w:hint="eastAsia"/>
          <w:kern w:val="0"/>
          <w:sz w:val="24"/>
        </w:rPr>
        <w:t>年</w:t>
      </w:r>
      <w:r w:rsidR="00C62D95">
        <w:rPr>
          <w:rFonts w:ascii="SimSun" w:hAnsi="SimSun" w:cs="Frutiger LT Com 45 Light"/>
          <w:kern w:val="0"/>
          <w:sz w:val="24"/>
        </w:rPr>
        <w:t>10</w:t>
      </w:r>
      <w:r>
        <w:rPr>
          <w:rFonts w:ascii="SimSun" w:hAnsi="SimSun" w:cs="Frutiger LT Com 45 Light" w:hint="eastAsia"/>
          <w:kern w:val="0"/>
          <w:sz w:val="24"/>
        </w:rPr>
        <w:t>月</w:t>
      </w:r>
      <w:r w:rsidR="00C62D95">
        <w:rPr>
          <w:rFonts w:ascii="SimSun" w:hAnsi="SimSun" w:cs="Frutiger LT Com 45 Light"/>
          <w:kern w:val="0"/>
          <w:sz w:val="24"/>
        </w:rPr>
        <w:t>27</w:t>
      </w:r>
      <w:r w:rsidR="00C62D95">
        <w:rPr>
          <w:rFonts w:ascii="SimSun" w:hAnsi="SimSun" w:cs="Frutiger LT Com 45 Light" w:hint="eastAsia"/>
          <w:kern w:val="0"/>
          <w:sz w:val="24"/>
        </w:rPr>
        <w:t>、2</w:t>
      </w:r>
      <w:r w:rsidR="00C62D95">
        <w:rPr>
          <w:rFonts w:ascii="SimSun" w:hAnsi="SimSun" w:cs="Frutiger LT Com 45 Light"/>
          <w:kern w:val="0"/>
          <w:sz w:val="24"/>
        </w:rPr>
        <w:t>8</w:t>
      </w:r>
      <w:r>
        <w:rPr>
          <w:rFonts w:ascii="SimSun" w:hAnsi="SimSun" w:cs="Frutiger LT Com 45 Light" w:hint="eastAsia"/>
          <w:kern w:val="0"/>
          <w:sz w:val="24"/>
        </w:rPr>
        <w:t>日，考核地点：武昌职业学院。</w:t>
      </w:r>
    </w:p>
    <w:p w14:paraId="477FB904"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89" w:name="_Toc44225269"/>
      <w:bookmarkStart w:id="90" w:name="_Toc44226214"/>
      <w:bookmarkStart w:id="91" w:name="_Toc44225084"/>
      <w:bookmarkStart w:id="92" w:name="_Toc44226527"/>
      <w:r>
        <w:rPr>
          <w:rFonts w:ascii="FangSong" w:eastAsia="FangSong" w:hAnsi="FangSong" w:hint="eastAsia"/>
          <w:b/>
          <w:bCs/>
          <w:kern w:val="0"/>
          <w:sz w:val="32"/>
          <w:szCs w:val="32"/>
        </w:rPr>
        <w:t>评分规则</w:t>
      </w:r>
      <w:bookmarkEnd w:id="80"/>
      <w:bookmarkEnd w:id="89"/>
      <w:bookmarkEnd w:id="90"/>
      <w:bookmarkEnd w:id="91"/>
      <w:bookmarkEnd w:id="92"/>
    </w:p>
    <w:p w14:paraId="09E9AAB2" w14:textId="77777777" w:rsidR="002E4F63" w:rsidRDefault="00D323EF">
      <w:pPr>
        <w:spacing w:line="460" w:lineRule="exact"/>
        <w:ind w:firstLineChars="200" w:firstLine="480"/>
        <w:rPr>
          <w:rFonts w:ascii="SimSun" w:hAnsi="SimSun" w:cs="Frutiger LT Com 45 Light"/>
          <w:kern w:val="0"/>
          <w:sz w:val="24"/>
        </w:rPr>
      </w:pPr>
      <w:bookmarkStart w:id="93" w:name="_Toc481314006"/>
      <w:r>
        <w:rPr>
          <w:rFonts w:ascii="SimSun" w:hAnsi="SimSun" w:cs="Frutiger LT Com 45 Light" w:hint="eastAsia"/>
          <w:kern w:val="0"/>
          <w:sz w:val="24"/>
        </w:rPr>
        <w:t>选拔赛评分流程采用世界技能大赛的评分方法进行。本项目评分标准分为测量分和评价分两类。凡可采用客观数据表述的评判称为测量分，凡需要采用主观描述进行的评判称为评价分。</w:t>
      </w:r>
    </w:p>
    <w:p w14:paraId="644612C7" w14:textId="77777777" w:rsidR="002E4F63" w:rsidRDefault="002E4F63">
      <w:pPr>
        <w:numPr>
          <w:ilvl w:val="0"/>
          <w:numId w:val="2"/>
        </w:numPr>
        <w:tabs>
          <w:tab w:val="left" w:pos="709"/>
        </w:tabs>
        <w:adjustRightInd w:val="0"/>
        <w:snapToGrid w:val="0"/>
        <w:spacing w:before="100" w:after="100" w:line="500" w:lineRule="exact"/>
        <w:outlineLvl w:val="2"/>
        <w:rPr>
          <w:rFonts w:ascii="FangSong" w:eastAsia="FangSong" w:hAnsi="FangSong" w:cs="SimSun"/>
          <w:b/>
          <w:vanish/>
          <w:sz w:val="30"/>
          <w:szCs w:val="30"/>
        </w:rPr>
      </w:pPr>
      <w:bookmarkStart w:id="94" w:name="_Toc44225270"/>
      <w:bookmarkStart w:id="95" w:name="_Toc44226215"/>
      <w:bookmarkStart w:id="96" w:name="_Toc44225085"/>
      <w:bookmarkStart w:id="97" w:name="_Toc44189520"/>
      <w:bookmarkStart w:id="98" w:name="_Toc44226528"/>
      <w:bookmarkStart w:id="99" w:name="_Toc43068054"/>
      <w:bookmarkEnd w:id="94"/>
      <w:bookmarkEnd w:id="95"/>
      <w:bookmarkEnd w:id="96"/>
      <w:bookmarkEnd w:id="97"/>
      <w:bookmarkEnd w:id="98"/>
      <w:bookmarkEnd w:id="99"/>
    </w:p>
    <w:p w14:paraId="6F4B4B42"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100" w:name="_Toc44225086"/>
      <w:bookmarkStart w:id="101" w:name="_Toc44226529"/>
      <w:bookmarkStart w:id="102" w:name="_Toc44225271"/>
      <w:bookmarkStart w:id="103" w:name="_Toc44226216"/>
      <w:r>
        <w:rPr>
          <w:rFonts w:ascii="FangSong" w:eastAsia="FangSong" w:hAnsi="FangSong" w:cs="SimSun" w:hint="eastAsia"/>
          <w:b/>
          <w:sz w:val="30"/>
          <w:szCs w:val="30"/>
        </w:rPr>
        <w:t>评价分</w:t>
      </w:r>
      <w:bookmarkEnd w:id="93"/>
      <w:r>
        <w:rPr>
          <w:rFonts w:ascii="FangSong" w:eastAsia="FangSong" w:hAnsi="FangSong" w:cs="SimSun" w:hint="eastAsia"/>
          <w:b/>
          <w:sz w:val="30"/>
          <w:szCs w:val="30"/>
        </w:rPr>
        <w:t>（主观分）</w:t>
      </w:r>
      <w:bookmarkEnd w:id="100"/>
      <w:bookmarkEnd w:id="101"/>
      <w:bookmarkEnd w:id="102"/>
      <w:bookmarkEnd w:id="103"/>
    </w:p>
    <w:p w14:paraId="3693238E"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评价分（</w:t>
      </w:r>
      <w:r>
        <w:rPr>
          <w:rFonts w:ascii="SimSun" w:hAnsi="SimSun" w:cs="Frutiger LT Com 45 Light"/>
          <w:kern w:val="0"/>
          <w:sz w:val="24"/>
        </w:rPr>
        <w:t>Judgement</w:t>
      </w:r>
      <w:r>
        <w:rPr>
          <w:rFonts w:ascii="SimSun" w:hAnsi="SimSun" w:cs="Frutiger LT Com 45 Light" w:hint="eastAsia"/>
          <w:kern w:val="0"/>
          <w:sz w:val="24"/>
        </w:rPr>
        <w:t>）打分方式：6名裁判一组，包括4位执行裁判，1位监督裁判，1位记录裁判。由4名执行裁判各自单独评分，计算出裁判权重分，再由裁判人数乘以权重，获得权重总分（4个裁判权重总为1</w:t>
      </w:r>
      <w:r>
        <w:rPr>
          <w:rFonts w:ascii="SimSun" w:hAnsi="SimSun" w:cs="Frutiger LT Com 45 Light"/>
          <w:kern w:val="0"/>
          <w:sz w:val="24"/>
        </w:rPr>
        <w:t>2</w:t>
      </w:r>
      <w:r>
        <w:rPr>
          <w:rFonts w:ascii="SimSun" w:hAnsi="SimSun" w:cs="Frutiger LT Com 45 Light" w:hint="eastAsia"/>
          <w:kern w:val="0"/>
          <w:sz w:val="24"/>
        </w:rPr>
        <w:t>），再由裁判权重除以权重总分，获得对应的数值，最后，由此数值此再乘以该子项的分值计算出实际得分。具体计分公式如下：</w:t>
      </w:r>
    </w:p>
    <w:p w14:paraId="45C7CCBC" w14:textId="77777777" w:rsidR="002E4F63" w:rsidRPr="00C62D95" w:rsidRDefault="00D323EF">
      <w:pPr>
        <w:spacing w:beforeLines="50" w:before="156" w:afterLines="50" w:after="156" w:line="460" w:lineRule="exact"/>
        <w:ind w:leftChars="-337" w:left="-708" w:rightChars="-432" w:right="-907"/>
        <w:jc w:val="center"/>
        <w:rPr>
          <w:rFonts w:ascii="SimSun" w:hAnsi="SimSun" w:cs="Frutiger LT Com 45 Light"/>
          <w:b/>
          <w:bCs/>
          <w:color w:val="000000" w:themeColor="text1"/>
          <w:kern w:val="0"/>
          <w:sz w:val="22"/>
          <w:szCs w:val="22"/>
        </w:rPr>
      </w:pPr>
      <w:r w:rsidRPr="00C62D95">
        <w:rPr>
          <w:rFonts w:ascii="SimSun" w:hAnsi="SimSun" w:cs="Frutiger LT Com 45 Light" w:hint="eastAsia"/>
          <w:b/>
          <w:bCs/>
          <w:color w:val="000000" w:themeColor="text1"/>
          <w:kern w:val="0"/>
          <w:sz w:val="22"/>
          <w:szCs w:val="22"/>
        </w:rPr>
        <w:t>（裁判1权重分 +</w:t>
      </w:r>
      <w:r w:rsidRPr="00C62D95">
        <w:rPr>
          <w:rFonts w:ascii="SimSun" w:hAnsi="SimSun" w:cs="Frutiger LT Com 45 Light"/>
          <w:b/>
          <w:bCs/>
          <w:color w:val="000000" w:themeColor="text1"/>
          <w:kern w:val="0"/>
          <w:sz w:val="22"/>
          <w:szCs w:val="22"/>
        </w:rPr>
        <w:t xml:space="preserve"> </w:t>
      </w:r>
      <w:r w:rsidRPr="00C62D95">
        <w:rPr>
          <w:rFonts w:ascii="SimSun" w:hAnsi="SimSun" w:cs="Frutiger LT Com 45 Light" w:hint="eastAsia"/>
          <w:b/>
          <w:bCs/>
          <w:color w:val="000000" w:themeColor="text1"/>
          <w:kern w:val="0"/>
          <w:sz w:val="22"/>
          <w:szCs w:val="22"/>
        </w:rPr>
        <w:t>裁判</w:t>
      </w:r>
      <w:r w:rsidRPr="00C62D95">
        <w:rPr>
          <w:rFonts w:ascii="SimSun" w:hAnsi="SimSun" w:cs="Frutiger LT Com 45 Light"/>
          <w:b/>
          <w:bCs/>
          <w:color w:val="000000" w:themeColor="text1"/>
          <w:kern w:val="0"/>
          <w:sz w:val="22"/>
          <w:szCs w:val="22"/>
        </w:rPr>
        <w:t>2</w:t>
      </w:r>
      <w:r w:rsidRPr="00C62D95">
        <w:rPr>
          <w:rFonts w:ascii="SimSun" w:hAnsi="SimSun" w:cs="Frutiger LT Com 45 Light" w:hint="eastAsia"/>
          <w:b/>
          <w:bCs/>
          <w:color w:val="000000" w:themeColor="text1"/>
          <w:kern w:val="0"/>
          <w:sz w:val="22"/>
          <w:szCs w:val="22"/>
        </w:rPr>
        <w:t>权重分 +</w:t>
      </w:r>
      <w:r w:rsidRPr="00C62D95">
        <w:rPr>
          <w:rFonts w:ascii="SimSun" w:hAnsi="SimSun" w:cs="Frutiger LT Com 45 Light"/>
          <w:b/>
          <w:bCs/>
          <w:color w:val="000000" w:themeColor="text1"/>
          <w:kern w:val="0"/>
          <w:sz w:val="22"/>
          <w:szCs w:val="22"/>
        </w:rPr>
        <w:t xml:space="preserve"> </w:t>
      </w:r>
      <w:r w:rsidRPr="00C62D95">
        <w:rPr>
          <w:rFonts w:ascii="SimSun" w:hAnsi="SimSun" w:cs="Frutiger LT Com 45 Light" w:hint="eastAsia"/>
          <w:b/>
          <w:bCs/>
          <w:color w:val="000000" w:themeColor="text1"/>
          <w:kern w:val="0"/>
          <w:sz w:val="22"/>
          <w:szCs w:val="22"/>
        </w:rPr>
        <w:t>裁判</w:t>
      </w:r>
      <w:r w:rsidRPr="00C62D95">
        <w:rPr>
          <w:rFonts w:ascii="SimSun" w:hAnsi="SimSun" w:cs="Frutiger LT Com 45 Light"/>
          <w:b/>
          <w:bCs/>
          <w:color w:val="000000" w:themeColor="text1"/>
          <w:kern w:val="0"/>
          <w:sz w:val="22"/>
          <w:szCs w:val="22"/>
        </w:rPr>
        <w:t>3</w:t>
      </w:r>
      <w:r w:rsidRPr="00C62D95">
        <w:rPr>
          <w:rFonts w:ascii="SimSun" w:hAnsi="SimSun" w:cs="Frutiger LT Com 45 Light" w:hint="eastAsia"/>
          <w:b/>
          <w:bCs/>
          <w:color w:val="000000" w:themeColor="text1"/>
          <w:kern w:val="0"/>
          <w:sz w:val="22"/>
          <w:szCs w:val="22"/>
        </w:rPr>
        <w:t>权重分 ）</w:t>
      </w:r>
      <w:r w:rsidRPr="00C62D95">
        <w:rPr>
          <w:rFonts w:ascii="SimSun" w:hAnsi="SimSun" w:cs="Frutiger LT Com 45 Light"/>
          <w:b/>
          <w:bCs/>
          <w:color w:val="000000" w:themeColor="text1"/>
          <w:kern w:val="0"/>
          <w:sz w:val="22"/>
          <w:szCs w:val="22"/>
        </w:rPr>
        <w:t>/</w:t>
      </w:r>
      <w:r w:rsidRPr="00C62D95">
        <w:rPr>
          <w:rFonts w:ascii="SimSun" w:hAnsi="SimSun" w:cs="Frutiger LT Com 45 Light" w:hint="eastAsia"/>
          <w:b/>
          <w:bCs/>
          <w:color w:val="000000" w:themeColor="text1"/>
          <w:kern w:val="0"/>
          <w:sz w:val="22"/>
          <w:szCs w:val="22"/>
        </w:rPr>
        <w:t xml:space="preserve">（裁判人数 </w:t>
      </w:r>
      <w:r w:rsidRPr="00C62D95">
        <w:rPr>
          <w:rFonts w:ascii="SimSun" w:hAnsi="SimSun" w:cs="Frutiger LT Com 45 Light"/>
          <w:b/>
          <w:bCs/>
          <w:color w:val="000000" w:themeColor="text1"/>
          <w:kern w:val="0"/>
          <w:sz w:val="22"/>
          <w:szCs w:val="22"/>
        </w:rPr>
        <w:t xml:space="preserve">* </w:t>
      </w:r>
      <w:r w:rsidRPr="00C62D95">
        <w:rPr>
          <w:rFonts w:ascii="SimSun" w:hAnsi="SimSun" w:cs="Frutiger LT Com 45 Light" w:hint="eastAsia"/>
          <w:b/>
          <w:bCs/>
          <w:color w:val="000000" w:themeColor="text1"/>
          <w:kern w:val="0"/>
          <w:sz w:val="22"/>
          <w:szCs w:val="22"/>
        </w:rPr>
        <w:t>权重）*</w:t>
      </w:r>
      <w:r w:rsidRPr="00C62D95">
        <w:rPr>
          <w:rFonts w:ascii="SimSun" w:hAnsi="SimSun" w:cs="Frutiger LT Com 45 Light"/>
          <w:b/>
          <w:bCs/>
          <w:color w:val="000000" w:themeColor="text1"/>
          <w:kern w:val="0"/>
          <w:sz w:val="22"/>
          <w:szCs w:val="22"/>
        </w:rPr>
        <w:t xml:space="preserve"> </w:t>
      </w:r>
      <w:r w:rsidRPr="00C62D95">
        <w:rPr>
          <w:rFonts w:ascii="SimSun" w:hAnsi="SimSun" w:cs="Frutiger LT Com 45 Light" w:hint="eastAsia"/>
          <w:b/>
          <w:bCs/>
          <w:color w:val="000000" w:themeColor="text1"/>
          <w:kern w:val="0"/>
          <w:sz w:val="22"/>
          <w:szCs w:val="22"/>
        </w:rPr>
        <w:t>该子项分值</w:t>
      </w:r>
    </w:p>
    <w:p w14:paraId="1D063372"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每个模块的评价评分必须先于测量分评分进行，裁判相互间分差必须小于等于1分，否则需要给出确切理由并在小组长或裁判长的监督下进行调分。</w:t>
      </w:r>
    </w:p>
    <w:p w14:paraId="11F06C84" w14:textId="77777777" w:rsidR="002E4F63" w:rsidRDefault="00D323EF">
      <w:pPr>
        <w:spacing w:line="460" w:lineRule="exact"/>
        <w:jc w:val="center"/>
        <w:rPr>
          <w:rFonts w:ascii="SimSun" w:hAnsi="SimSun" w:cs="Frutiger LT Com 45 Light"/>
          <w:kern w:val="0"/>
          <w:sz w:val="24"/>
        </w:rPr>
      </w:pPr>
      <w:r>
        <w:rPr>
          <w:rFonts w:ascii="SimSun" w:hAnsi="SimSun" w:cs="Frutiger LT Com 45 Light" w:hint="eastAsia"/>
          <w:kern w:val="0"/>
          <w:sz w:val="24"/>
        </w:rPr>
        <w:t>权重表示例如下：</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10"/>
        <w:gridCol w:w="1292"/>
        <w:gridCol w:w="5720"/>
      </w:tblGrid>
      <w:tr w:rsidR="002E4F63" w14:paraId="282BA2F2" w14:textId="77777777">
        <w:trPr>
          <w:trHeight w:val="397"/>
          <w:jc w:val="center"/>
        </w:trPr>
        <w:tc>
          <w:tcPr>
            <w:tcW w:w="1510" w:type="dxa"/>
            <w:vAlign w:val="center"/>
          </w:tcPr>
          <w:p w14:paraId="4F7FBE19"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hint="eastAsia"/>
                <w:kern w:val="0"/>
                <w:sz w:val="24"/>
              </w:rPr>
              <w:t>权重分值</w:t>
            </w:r>
          </w:p>
        </w:tc>
        <w:tc>
          <w:tcPr>
            <w:tcW w:w="1292" w:type="dxa"/>
            <w:tcBorders>
              <w:right w:val="single" w:sz="2" w:space="0" w:color="auto"/>
            </w:tcBorders>
            <w:vAlign w:val="center"/>
          </w:tcPr>
          <w:p w14:paraId="72AC9D1F"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hint="eastAsia"/>
                <w:kern w:val="0"/>
                <w:sz w:val="24"/>
              </w:rPr>
              <w:t>子项分值</w:t>
            </w:r>
          </w:p>
        </w:tc>
        <w:tc>
          <w:tcPr>
            <w:tcW w:w="5720" w:type="dxa"/>
            <w:tcBorders>
              <w:left w:val="single" w:sz="2" w:space="0" w:color="auto"/>
            </w:tcBorders>
            <w:vAlign w:val="center"/>
          </w:tcPr>
          <w:p w14:paraId="63149882"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hint="eastAsia"/>
                <w:kern w:val="0"/>
                <w:sz w:val="24"/>
              </w:rPr>
              <w:t>要求描述</w:t>
            </w:r>
          </w:p>
        </w:tc>
      </w:tr>
      <w:tr w:rsidR="002E4F63" w14:paraId="43B9F853" w14:textId="77777777">
        <w:trPr>
          <w:trHeight w:val="397"/>
          <w:jc w:val="center"/>
        </w:trPr>
        <w:tc>
          <w:tcPr>
            <w:tcW w:w="1510" w:type="dxa"/>
            <w:vAlign w:val="center"/>
          </w:tcPr>
          <w:p w14:paraId="2D16F116"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kern w:val="0"/>
                <w:sz w:val="24"/>
              </w:rPr>
              <w:t>0</w:t>
            </w:r>
            <w:r>
              <w:rPr>
                <w:rFonts w:ascii="SimSun" w:hAnsi="SimSun" w:cs="Frutiger LT Com 45 Light" w:hint="eastAsia"/>
                <w:kern w:val="0"/>
                <w:sz w:val="24"/>
              </w:rPr>
              <w:t>分</w:t>
            </w:r>
          </w:p>
        </w:tc>
        <w:tc>
          <w:tcPr>
            <w:tcW w:w="1292" w:type="dxa"/>
            <w:vMerge w:val="restart"/>
            <w:tcBorders>
              <w:right w:val="single" w:sz="2" w:space="0" w:color="auto"/>
            </w:tcBorders>
            <w:vAlign w:val="center"/>
          </w:tcPr>
          <w:p w14:paraId="642BA44B"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hint="eastAsia"/>
                <w:kern w:val="0"/>
                <w:sz w:val="24"/>
              </w:rPr>
              <w:t>2</w:t>
            </w:r>
            <w:r>
              <w:rPr>
                <w:rFonts w:ascii="SimSun" w:hAnsi="SimSun" w:cs="Frutiger LT Com 45 Light"/>
                <w:kern w:val="0"/>
                <w:sz w:val="24"/>
              </w:rPr>
              <w:t>.00</w:t>
            </w:r>
            <w:r>
              <w:rPr>
                <w:rFonts w:ascii="SimSun" w:hAnsi="SimSun" w:cs="Frutiger LT Com 45 Light" w:hint="eastAsia"/>
                <w:kern w:val="0"/>
                <w:sz w:val="24"/>
              </w:rPr>
              <w:t>分</w:t>
            </w:r>
          </w:p>
        </w:tc>
        <w:tc>
          <w:tcPr>
            <w:tcW w:w="5720" w:type="dxa"/>
            <w:tcBorders>
              <w:left w:val="single" w:sz="2" w:space="0" w:color="auto"/>
            </w:tcBorders>
            <w:vAlign w:val="center"/>
          </w:tcPr>
          <w:p w14:paraId="794AC023"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hint="eastAsia"/>
                <w:kern w:val="0"/>
                <w:sz w:val="24"/>
              </w:rPr>
              <w:t>作品低于行业标准</w:t>
            </w:r>
          </w:p>
        </w:tc>
      </w:tr>
      <w:tr w:rsidR="002E4F63" w14:paraId="57A04149" w14:textId="77777777">
        <w:trPr>
          <w:trHeight w:val="397"/>
          <w:jc w:val="center"/>
        </w:trPr>
        <w:tc>
          <w:tcPr>
            <w:tcW w:w="1510" w:type="dxa"/>
            <w:vAlign w:val="center"/>
          </w:tcPr>
          <w:p w14:paraId="50785A7F"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kern w:val="0"/>
                <w:sz w:val="24"/>
              </w:rPr>
              <w:t>1</w:t>
            </w:r>
            <w:r>
              <w:rPr>
                <w:rFonts w:ascii="SimSun" w:hAnsi="SimSun" w:cs="Frutiger LT Com 45 Light" w:hint="eastAsia"/>
                <w:kern w:val="0"/>
                <w:sz w:val="24"/>
              </w:rPr>
              <w:t>分</w:t>
            </w:r>
          </w:p>
        </w:tc>
        <w:tc>
          <w:tcPr>
            <w:tcW w:w="1292" w:type="dxa"/>
            <w:vMerge/>
            <w:tcBorders>
              <w:right w:val="single" w:sz="2" w:space="0" w:color="auto"/>
            </w:tcBorders>
            <w:vAlign w:val="center"/>
          </w:tcPr>
          <w:p w14:paraId="3434ABE1" w14:textId="77777777" w:rsidR="002E4F63" w:rsidRDefault="002E4F63">
            <w:pPr>
              <w:adjustRightInd w:val="0"/>
              <w:snapToGrid w:val="0"/>
              <w:spacing w:line="276" w:lineRule="auto"/>
              <w:jc w:val="center"/>
              <w:rPr>
                <w:rFonts w:ascii="SimSun" w:hAnsi="SimSun" w:cs="Frutiger LT Com 45 Light"/>
                <w:kern w:val="0"/>
                <w:sz w:val="24"/>
              </w:rPr>
            </w:pPr>
          </w:p>
        </w:tc>
        <w:tc>
          <w:tcPr>
            <w:tcW w:w="5720" w:type="dxa"/>
            <w:tcBorders>
              <w:left w:val="single" w:sz="2" w:space="0" w:color="auto"/>
            </w:tcBorders>
            <w:vAlign w:val="center"/>
          </w:tcPr>
          <w:p w14:paraId="63B2A63C"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hint="eastAsia"/>
                <w:kern w:val="0"/>
                <w:sz w:val="24"/>
              </w:rPr>
              <w:t>作品符合行业标准</w:t>
            </w:r>
          </w:p>
        </w:tc>
      </w:tr>
      <w:tr w:rsidR="002E4F63" w14:paraId="74EE0CEE" w14:textId="77777777">
        <w:trPr>
          <w:trHeight w:val="397"/>
          <w:jc w:val="center"/>
        </w:trPr>
        <w:tc>
          <w:tcPr>
            <w:tcW w:w="1510" w:type="dxa"/>
            <w:vAlign w:val="center"/>
          </w:tcPr>
          <w:p w14:paraId="39F5602B"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kern w:val="0"/>
                <w:sz w:val="24"/>
              </w:rPr>
              <w:t>2</w:t>
            </w:r>
            <w:r>
              <w:rPr>
                <w:rFonts w:ascii="SimSun" w:hAnsi="SimSun" w:cs="Frutiger LT Com 45 Light" w:hint="eastAsia"/>
                <w:kern w:val="0"/>
                <w:sz w:val="24"/>
              </w:rPr>
              <w:t>分</w:t>
            </w:r>
          </w:p>
        </w:tc>
        <w:tc>
          <w:tcPr>
            <w:tcW w:w="1292" w:type="dxa"/>
            <w:vMerge/>
            <w:tcBorders>
              <w:right w:val="single" w:sz="2" w:space="0" w:color="auto"/>
            </w:tcBorders>
            <w:vAlign w:val="center"/>
          </w:tcPr>
          <w:p w14:paraId="15771283" w14:textId="77777777" w:rsidR="002E4F63" w:rsidRDefault="002E4F63">
            <w:pPr>
              <w:adjustRightInd w:val="0"/>
              <w:snapToGrid w:val="0"/>
              <w:spacing w:line="276" w:lineRule="auto"/>
              <w:jc w:val="center"/>
              <w:rPr>
                <w:rFonts w:ascii="SimSun" w:hAnsi="SimSun" w:cs="Frutiger LT Com 45 Light"/>
                <w:kern w:val="0"/>
                <w:sz w:val="24"/>
              </w:rPr>
            </w:pPr>
          </w:p>
        </w:tc>
        <w:tc>
          <w:tcPr>
            <w:tcW w:w="5720" w:type="dxa"/>
            <w:tcBorders>
              <w:left w:val="single" w:sz="2" w:space="0" w:color="auto"/>
            </w:tcBorders>
            <w:vAlign w:val="center"/>
          </w:tcPr>
          <w:p w14:paraId="140DEA9C"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hint="eastAsia"/>
                <w:kern w:val="0"/>
                <w:sz w:val="24"/>
              </w:rPr>
              <w:t>作品符合行业标准，且在某些方面高于行业标准</w:t>
            </w:r>
          </w:p>
        </w:tc>
      </w:tr>
      <w:tr w:rsidR="002E4F63" w14:paraId="085F7D1A" w14:textId="77777777">
        <w:trPr>
          <w:trHeight w:val="397"/>
          <w:jc w:val="center"/>
        </w:trPr>
        <w:tc>
          <w:tcPr>
            <w:tcW w:w="1510" w:type="dxa"/>
            <w:vAlign w:val="center"/>
          </w:tcPr>
          <w:p w14:paraId="6B72F162"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kern w:val="0"/>
                <w:sz w:val="24"/>
              </w:rPr>
              <w:t>3</w:t>
            </w:r>
            <w:r>
              <w:rPr>
                <w:rFonts w:ascii="SimSun" w:hAnsi="SimSun" w:cs="Frutiger LT Com 45 Light" w:hint="eastAsia"/>
                <w:kern w:val="0"/>
                <w:sz w:val="24"/>
              </w:rPr>
              <w:t>分</w:t>
            </w:r>
          </w:p>
        </w:tc>
        <w:tc>
          <w:tcPr>
            <w:tcW w:w="1292" w:type="dxa"/>
            <w:vMerge/>
            <w:tcBorders>
              <w:right w:val="single" w:sz="2" w:space="0" w:color="auto"/>
            </w:tcBorders>
            <w:vAlign w:val="center"/>
          </w:tcPr>
          <w:p w14:paraId="33A31E3C" w14:textId="77777777" w:rsidR="002E4F63" w:rsidRDefault="002E4F63">
            <w:pPr>
              <w:adjustRightInd w:val="0"/>
              <w:snapToGrid w:val="0"/>
              <w:spacing w:line="276" w:lineRule="auto"/>
              <w:jc w:val="center"/>
              <w:rPr>
                <w:rFonts w:ascii="SimSun" w:hAnsi="SimSun" w:cs="Frutiger LT Com 45 Light"/>
                <w:kern w:val="0"/>
                <w:sz w:val="24"/>
              </w:rPr>
            </w:pPr>
          </w:p>
        </w:tc>
        <w:tc>
          <w:tcPr>
            <w:tcW w:w="5720" w:type="dxa"/>
            <w:tcBorders>
              <w:left w:val="single" w:sz="2" w:space="0" w:color="auto"/>
            </w:tcBorders>
            <w:vAlign w:val="center"/>
          </w:tcPr>
          <w:p w14:paraId="13CBB15A" w14:textId="77777777" w:rsidR="002E4F63" w:rsidRDefault="00D323EF">
            <w:pPr>
              <w:adjustRightInd w:val="0"/>
              <w:snapToGrid w:val="0"/>
              <w:spacing w:line="276" w:lineRule="auto"/>
              <w:jc w:val="center"/>
              <w:rPr>
                <w:rFonts w:ascii="SimSun" w:hAnsi="SimSun" w:cs="Frutiger LT Com 45 Light"/>
                <w:kern w:val="0"/>
                <w:sz w:val="24"/>
              </w:rPr>
            </w:pPr>
            <w:r>
              <w:rPr>
                <w:rFonts w:ascii="SimSun" w:hAnsi="SimSun" w:cs="Frutiger LT Com 45 Light" w:hint="eastAsia"/>
                <w:kern w:val="0"/>
                <w:sz w:val="24"/>
              </w:rPr>
              <w:t>作品全方位超过行业标准，接近完美</w:t>
            </w:r>
          </w:p>
        </w:tc>
      </w:tr>
    </w:tbl>
    <w:p w14:paraId="524EF2C9" w14:textId="77777777" w:rsidR="002E4F63" w:rsidRDefault="00D323EF">
      <w:pPr>
        <w:spacing w:line="460" w:lineRule="exact"/>
        <w:ind w:firstLineChars="200" w:firstLine="480"/>
        <w:rPr>
          <w:rFonts w:ascii="SimSun" w:hAnsi="SimSun" w:cs="Frutiger LT Com 45 Light"/>
          <w:kern w:val="0"/>
          <w:sz w:val="24"/>
        </w:rPr>
      </w:pPr>
      <w:bookmarkStart w:id="104" w:name="_Toc481314007"/>
      <w:r>
        <w:rPr>
          <w:rFonts w:ascii="SimSun" w:hAnsi="SimSun" w:cs="Frutiger LT Com 45 Light" w:hint="eastAsia"/>
          <w:kern w:val="0"/>
          <w:sz w:val="24"/>
        </w:rPr>
        <w:t>示例：4个裁判给出的权重分为1，2，2，2，子项分值计算如下：</w:t>
      </w:r>
    </w:p>
    <w:p w14:paraId="39C4E688" w14:textId="77777777" w:rsidR="002E4F63" w:rsidRDefault="00D323EF">
      <w:pPr>
        <w:spacing w:line="460" w:lineRule="exact"/>
        <w:ind w:firstLineChars="200" w:firstLine="562"/>
        <w:jc w:val="center"/>
        <w:rPr>
          <w:rFonts w:ascii="SimSun" w:hAnsi="SimSun" w:cs="Frutiger LT Com 45 Light"/>
          <w:b/>
          <w:bCs/>
          <w:color w:val="FF0000"/>
          <w:kern w:val="0"/>
          <w:sz w:val="28"/>
          <w:szCs w:val="28"/>
        </w:rPr>
      </w:pPr>
      <w:r w:rsidRPr="00C62D95">
        <w:rPr>
          <w:rFonts w:ascii="SimSun" w:hAnsi="SimSun" w:cs="Frutiger LT Com 45 Light" w:hint="eastAsia"/>
          <w:b/>
          <w:bCs/>
          <w:color w:val="000000" w:themeColor="text1"/>
          <w:kern w:val="0"/>
          <w:sz w:val="28"/>
          <w:szCs w:val="28"/>
        </w:rPr>
        <w:t>（1</w:t>
      </w:r>
      <w:r w:rsidRPr="00C62D95">
        <w:rPr>
          <w:rFonts w:ascii="SimSun" w:hAnsi="SimSun" w:cs="Frutiger LT Com 45 Light"/>
          <w:b/>
          <w:bCs/>
          <w:color w:val="000000" w:themeColor="text1"/>
          <w:kern w:val="0"/>
          <w:sz w:val="28"/>
          <w:szCs w:val="28"/>
        </w:rPr>
        <w:t>+2+2+2</w:t>
      </w:r>
      <w:r w:rsidRPr="00C62D95">
        <w:rPr>
          <w:rFonts w:ascii="SimSun" w:hAnsi="SimSun" w:cs="Frutiger LT Com 45 Light" w:hint="eastAsia"/>
          <w:b/>
          <w:bCs/>
          <w:color w:val="000000" w:themeColor="text1"/>
          <w:kern w:val="0"/>
          <w:sz w:val="28"/>
          <w:szCs w:val="28"/>
        </w:rPr>
        <w:t>）/（4</w:t>
      </w:r>
      <w:r w:rsidRPr="00C62D95">
        <w:rPr>
          <w:rFonts w:ascii="SimSun" w:hAnsi="SimSun" w:cs="Frutiger LT Com 45 Light"/>
          <w:b/>
          <w:bCs/>
          <w:color w:val="000000" w:themeColor="text1"/>
          <w:kern w:val="0"/>
          <w:sz w:val="28"/>
          <w:szCs w:val="28"/>
        </w:rPr>
        <w:t>*3</w:t>
      </w:r>
      <w:r w:rsidRPr="00C62D95">
        <w:rPr>
          <w:rFonts w:ascii="SimSun" w:hAnsi="SimSun" w:cs="Frutiger LT Com 45 Light" w:hint="eastAsia"/>
          <w:b/>
          <w:bCs/>
          <w:color w:val="000000" w:themeColor="text1"/>
          <w:kern w:val="0"/>
          <w:sz w:val="28"/>
          <w:szCs w:val="28"/>
        </w:rPr>
        <w:t>）*</w:t>
      </w:r>
      <w:r w:rsidRPr="00C62D95">
        <w:rPr>
          <w:rFonts w:ascii="SimSun" w:hAnsi="SimSun" w:cs="Frutiger LT Com 45 Light"/>
          <w:b/>
          <w:bCs/>
          <w:color w:val="000000" w:themeColor="text1"/>
          <w:kern w:val="0"/>
          <w:sz w:val="28"/>
          <w:szCs w:val="28"/>
        </w:rPr>
        <w:t>2.00=1.17</w:t>
      </w:r>
      <w:r w:rsidRPr="00C62D95">
        <w:rPr>
          <w:rFonts w:ascii="SimSun" w:hAnsi="SimSun" w:cs="Frutiger LT Com 45 Light" w:hint="eastAsia"/>
          <w:b/>
          <w:bCs/>
          <w:color w:val="000000" w:themeColor="text1"/>
          <w:kern w:val="0"/>
          <w:sz w:val="28"/>
          <w:szCs w:val="28"/>
        </w:rPr>
        <w:t>分</w:t>
      </w:r>
    </w:p>
    <w:p w14:paraId="51CCBD42"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105" w:name="_Toc44225272"/>
      <w:bookmarkStart w:id="106" w:name="_Toc44226217"/>
      <w:bookmarkStart w:id="107" w:name="_Toc44226530"/>
      <w:bookmarkStart w:id="108" w:name="_Toc44225087"/>
      <w:r>
        <w:rPr>
          <w:rFonts w:ascii="FangSong" w:eastAsia="FangSong" w:hAnsi="FangSong" w:cs="SimSun" w:hint="eastAsia"/>
          <w:b/>
          <w:sz w:val="30"/>
          <w:szCs w:val="30"/>
        </w:rPr>
        <w:t>测量分</w:t>
      </w:r>
      <w:bookmarkEnd w:id="104"/>
      <w:r>
        <w:rPr>
          <w:rFonts w:ascii="FangSong" w:eastAsia="FangSong" w:hAnsi="FangSong" w:cs="SimSun" w:hint="eastAsia"/>
          <w:b/>
          <w:sz w:val="30"/>
          <w:szCs w:val="30"/>
        </w:rPr>
        <w:t>（客观分）</w:t>
      </w:r>
      <w:bookmarkEnd w:id="105"/>
      <w:bookmarkEnd w:id="106"/>
      <w:bookmarkEnd w:id="107"/>
      <w:bookmarkEnd w:id="108"/>
    </w:p>
    <w:p w14:paraId="36855C40" w14:textId="77777777" w:rsidR="002E4F63" w:rsidRDefault="00D323EF">
      <w:pPr>
        <w:spacing w:line="460" w:lineRule="exact"/>
        <w:ind w:firstLineChars="200" w:firstLine="480"/>
        <w:rPr>
          <w:rFonts w:ascii="SimSun" w:hAnsi="SimSun" w:cs="Frutiger LT Com 45 Light"/>
          <w:kern w:val="0"/>
          <w:sz w:val="24"/>
        </w:rPr>
      </w:pPr>
      <w:bookmarkStart w:id="109" w:name="OLE_LINK9"/>
      <w:bookmarkStart w:id="110" w:name="OLE_LINK10"/>
      <w:r>
        <w:rPr>
          <w:rFonts w:ascii="SimSun" w:hAnsi="SimSun" w:cs="Frutiger LT Com 45 Light" w:hint="eastAsia"/>
          <w:kern w:val="0"/>
          <w:sz w:val="24"/>
        </w:rPr>
        <w:t>测量分（Measurement）打分方式：按模块设置若干个评分组，每组由 6位裁判构成，4位执行裁判，1位监督裁判，1位记录裁判。每个组所有裁判一起商议，在对该选手在该项中的实际得分达成一致后最终只给出一个分值。若裁判数量较多，也可以另定分组模式。</w:t>
      </w:r>
    </w:p>
    <w:p w14:paraId="3530E3D5" w14:textId="77777777" w:rsidR="002E4F63" w:rsidRDefault="00D323EF">
      <w:pPr>
        <w:spacing w:line="460" w:lineRule="exact"/>
        <w:jc w:val="center"/>
        <w:rPr>
          <w:rFonts w:ascii="SimSun" w:hAnsi="SimSun" w:cs="Frutiger LT Com 45 Light"/>
          <w:kern w:val="0"/>
          <w:sz w:val="24"/>
        </w:rPr>
      </w:pPr>
      <w:r>
        <w:rPr>
          <w:rFonts w:ascii="SimSun" w:hAnsi="SimSun" w:cs="Frutiger LT Com 45 Light" w:hint="eastAsia"/>
          <w:kern w:val="0"/>
          <w:sz w:val="24"/>
        </w:rPr>
        <w:t>测量分评测方法</w:t>
      </w:r>
    </w:p>
    <w:tbl>
      <w:tblPr>
        <w:tblW w:w="8510" w:type="dxa"/>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59"/>
        <w:gridCol w:w="2837"/>
        <w:gridCol w:w="1377"/>
        <w:gridCol w:w="1277"/>
        <w:gridCol w:w="1360"/>
      </w:tblGrid>
      <w:tr w:rsidR="002E4F63" w14:paraId="0779DD66" w14:textId="77777777">
        <w:trPr>
          <w:trHeight w:val="397"/>
          <w:jc w:val="center"/>
        </w:trPr>
        <w:tc>
          <w:tcPr>
            <w:tcW w:w="1659" w:type="dxa"/>
            <w:tcBorders>
              <w:top w:val="single" w:sz="12" w:space="0" w:color="000000"/>
            </w:tcBorders>
            <w:vAlign w:val="center"/>
          </w:tcPr>
          <w:p w14:paraId="2FA14164" w14:textId="77777777" w:rsidR="002E4F63" w:rsidRDefault="00D323EF">
            <w:pPr>
              <w:jc w:val="center"/>
              <w:rPr>
                <w:color w:val="000000"/>
              </w:rPr>
            </w:pPr>
            <w:r>
              <w:rPr>
                <w:rFonts w:hint="eastAsia"/>
                <w:color w:val="000000"/>
              </w:rPr>
              <w:t>类型</w:t>
            </w:r>
          </w:p>
        </w:tc>
        <w:tc>
          <w:tcPr>
            <w:tcW w:w="2837" w:type="dxa"/>
            <w:tcBorders>
              <w:top w:val="single" w:sz="12" w:space="0" w:color="000000"/>
            </w:tcBorders>
            <w:vAlign w:val="center"/>
          </w:tcPr>
          <w:p w14:paraId="58565917" w14:textId="77777777" w:rsidR="002E4F63" w:rsidRDefault="00D323EF">
            <w:pPr>
              <w:jc w:val="center"/>
              <w:rPr>
                <w:color w:val="000000"/>
              </w:rPr>
            </w:pPr>
            <w:r>
              <w:rPr>
                <w:rFonts w:hint="eastAsia"/>
                <w:color w:val="000000"/>
              </w:rPr>
              <w:t>示例</w:t>
            </w:r>
          </w:p>
        </w:tc>
        <w:tc>
          <w:tcPr>
            <w:tcW w:w="1377" w:type="dxa"/>
            <w:tcBorders>
              <w:top w:val="single" w:sz="12" w:space="0" w:color="000000"/>
            </w:tcBorders>
            <w:vAlign w:val="center"/>
          </w:tcPr>
          <w:p w14:paraId="03A4B74D" w14:textId="77777777" w:rsidR="002E4F63" w:rsidRDefault="00D323EF">
            <w:pPr>
              <w:jc w:val="center"/>
              <w:rPr>
                <w:color w:val="000000"/>
              </w:rPr>
            </w:pPr>
            <w:r>
              <w:rPr>
                <w:rFonts w:hint="eastAsia"/>
                <w:color w:val="000000"/>
              </w:rPr>
              <w:t>最高分值</w:t>
            </w:r>
          </w:p>
        </w:tc>
        <w:tc>
          <w:tcPr>
            <w:tcW w:w="1277" w:type="dxa"/>
            <w:tcBorders>
              <w:top w:val="single" w:sz="12" w:space="0" w:color="000000"/>
            </w:tcBorders>
            <w:vAlign w:val="center"/>
          </w:tcPr>
          <w:p w14:paraId="6118C6AF" w14:textId="77777777" w:rsidR="002E4F63" w:rsidRDefault="00D323EF">
            <w:pPr>
              <w:jc w:val="center"/>
              <w:rPr>
                <w:color w:val="000000"/>
              </w:rPr>
            </w:pPr>
            <w:r>
              <w:rPr>
                <w:rFonts w:hint="eastAsia"/>
                <w:color w:val="000000"/>
              </w:rPr>
              <w:t>正确分值</w:t>
            </w:r>
          </w:p>
        </w:tc>
        <w:tc>
          <w:tcPr>
            <w:tcW w:w="1360" w:type="dxa"/>
            <w:tcBorders>
              <w:top w:val="single" w:sz="12" w:space="0" w:color="000000"/>
            </w:tcBorders>
            <w:vAlign w:val="center"/>
          </w:tcPr>
          <w:p w14:paraId="0E8B0CE1" w14:textId="77777777" w:rsidR="002E4F63" w:rsidRDefault="00D323EF">
            <w:pPr>
              <w:jc w:val="center"/>
              <w:rPr>
                <w:color w:val="000000"/>
              </w:rPr>
            </w:pPr>
            <w:r>
              <w:rPr>
                <w:rFonts w:hint="eastAsia"/>
                <w:color w:val="000000"/>
              </w:rPr>
              <w:t>不正确分值</w:t>
            </w:r>
          </w:p>
        </w:tc>
      </w:tr>
      <w:tr w:rsidR="002E4F63" w14:paraId="7C255A55" w14:textId="77777777">
        <w:trPr>
          <w:trHeight w:val="397"/>
          <w:jc w:val="center"/>
        </w:trPr>
        <w:tc>
          <w:tcPr>
            <w:tcW w:w="1659" w:type="dxa"/>
            <w:vAlign w:val="center"/>
          </w:tcPr>
          <w:p w14:paraId="692F345F" w14:textId="77777777" w:rsidR="002E4F63" w:rsidRDefault="00D323EF">
            <w:pPr>
              <w:jc w:val="center"/>
              <w:rPr>
                <w:color w:val="000000"/>
              </w:rPr>
            </w:pPr>
            <w:r>
              <w:rPr>
                <w:rFonts w:hint="eastAsia"/>
                <w:color w:val="000000"/>
              </w:rPr>
              <w:t>满分或零分</w:t>
            </w:r>
          </w:p>
        </w:tc>
        <w:tc>
          <w:tcPr>
            <w:tcW w:w="2837" w:type="dxa"/>
            <w:vAlign w:val="center"/>
          </w:tcPr>
          <w:p w14:paraId="52F901B1" w14:textId="77777777" w:rsidR="002E4F63" w:rsidRDefault="00D323EF">
            <w:pPr>
              <w:jc w:val="center"/>
              <w:rPr>
                <w:color w:val="000000"/>
              </w:rPr>
            </w:pPr>
            <w:r>
              <w:rPr>
                <w:rFonts w:hint="eastAsia"/>
                <w:color w:val="000000"/>
              </w:rPr>
              <w:t>网站地图动态链接至菜单</w:t>
            </w:r>
          </w:p>
        </w:tc>
        <w:tc>
          <w:tcPr>
            <w:tcW w:w="1377" w:type="dxa"/>
            <w:vAlign w:val="center"/>
          </w:tcPr>
          <w:p w14:paraId="35C2D3B2" w14:textId="77777777" w:rsidR="002E4F63" w:rsidRDefault="00D323EF">
            <w:pPr>
              <w:jc w:val="center"/>
              <w:rPr>
                <w:color w:val="000000"/>
              </w:rPr>
            </w:pPr>
            <w:r>
              <w:rPr>
                <w:color w:val="000000"/>
              </w:rPr>
              <w:t>0.50</w:t>
            </w:r>
          </w:p>
        </w:tc>
        <w:tc>
          <w:tcPr>
            <w:tcW w:w="1277" w:type="dxa"/>
            <w:vAlign w:val="center"/>
          </w:tcPr>
          <w:p w14:paraId="0E4018D4" w14:textId="77777777" w:rsidR="002E4F63" w:rsidRDefault="00D323EF">
            <w:pPr>
              <w:jc w:val="center"/>
              <w:rPr>
                <w:color w:val="000000"/>
              </w:rPr>
            </w:pPr>
            <w:r>
              <w:rPr>
                <w:color w:val="000000"/>
              </w:rPr>
              <w:t>0.50</w:t>
            </w:r>
          </w:p>
        </w:tc>
        <w:tc>
          <w:tcPr>
            <w:tcW w:w="1360" w:type="dxa"/>
            <w:vAlign w:val="center"/>
          </w:tcPr>
          <w:p w14:paraId="4C05233B" w14:textId="77777777" w:rsidR="002E4F63" w:rsidRDefault="00D323EF">
            <w:pPr>
              <w:jc w:val="center"/>
              <w:rPr>
                <w:color w:val="000000"/>
              </w:rPr>
            </w:pPr>
            <w:r>
              <w:rPr>
                <w:color w:val="000000"/>
              </w:rPr>
              <w:t>0</w:t>
            </w:r>
          </w:p>
        </w:tc>
      </w:tr>
      <w:tr w:rsidR="002E4F63" w14:paraId="140A4E49" w14:textId="77777777">
        <w:trPr>
          <w:trHeight w:val="397"/>
          <w:jc w:val="center"/>
        </w:trPr>
        <w:tc>
          <w:tcPr>
            <w:tcW w:w="1659" w:type="dxa"/>
            <w:vAlign w:val="center"/>
          </w:tcPr>
          <w:p w14:paraId="40076F28" w14:textId="77777777" w:rsidR="002E4F63" w:rsidRDefault="00D323EF">
            <w:pPr>
              <w:jc w:val="center"/>
              <w:rPr>
                <w:color w:val="000000"/>
              </w:rPr>
            </w:pPr>
            <w:r>
              <w:rPr>
                <w:rFonts w:hint="eastAsia"/>
                <w:color w:val="000000"/>
              </w:rPr>
              <w:t>从满分中扣除</w:t>
            </w:r>
          </w:p>
        </w:tc>
        <w:tc>
          <w:tcPr>
            <w:tcW w:w="2837" w:type="dxa"/>
            <w:vAlign w:val="center"/>
          </w:tcPr>
          <w:p w14:paraId="78402A2B" w14:textId="77777777" w:rsidR="002E4F63" w:rsidRDefault="00D323EF">
            <w:pPr>
              <w:jc w:val="center"/>
              <w:rPr>
                <w:color w:val="000000"/>
              </w:rPr>
            </w:pPr>
            <w:r>
              <w:rPr>
                <w:color w:val="000000"/>
              </w:rPr>
              <w:t>CSS</w:t>
            </w:r>
            <w:r>
              <w:rPr>
                <w:rFonts w:hint="eastAsia"/>
                <w:color w:val="000000"/>
              </w:rPr>
              <w:t>代码能通过</w:t>
            </w:r>
            <w:r>
              <w:rPr>
                <w:rFonts w:hint="eastAsia"/>
                <w:color w:val="000000"/>
              </w:rPr>
              <w:t>W</w:t>
            </w:r>
            <w:r>
              <w:rPr>
                <w:color w:val="000000"/>
              </w:rPr>
              <w:t>3C</w:t>
            </w:r>
            <w:r>
              <w:rPr>
                <w:rFonts w:hint="eastAsia"/>
                <w:color w:val="000000"/>
              </w:rPr>
              <w:t>的验证</w:t>
            </w:r>
            <w:r>
              <w:rPr>
                <w:color w:val="000000"/>
              </w:rPr>
              <w:t>[</w:t>
            </w:r>
            <w:r>
              <w:rPr>
                <w:rFonts w:hint="eastAsia"/>
                <w:color w:val="000000"/>
              </w:rPr>
              <w:t>每种错误扣</w:t>
            </w:r>
            <w:r>
              <w:rPr>
                <w:color w:val="000000"/>
              </w:rPr>
              <w:t>0.5</w:t>
            </w:r>
            <w:r>
              <w:rPr>
                <w:rFonts w:hint="eastAsia"/>
                <w:color w:val="000000"/>
              </w:rPr>
              <w:t>分</w:t>
            </w:r>
            <w:r>
              <w:rPr>
                <w:color w:val="000000"/>
              </w:rPr>
              <w:t>]</w:t>
            </w:r>
          </w:p>
        </w:tc>
        <w:tc>
          <w:tcPr>
            <w:tcW w:w="1377" w:type="dxa"/>
            <w:vAlign w:val="center"/>
          </w:tcPr>
          <w:p w14:paraId="509EAF41" w14:textId="77777777" w:rsidR="002E4F63" w:rsidRDefault="00D323EF">
            <w:pPr>
              <w:jc w:val="center"/>
              <w:rPr>
                <w:color w:val="000000"/>
              </w:rPr>
            </w:pPr>
            <w:r>
              <w:rPr>
                <w:color w:val="000000"/>
              </w:rPr>
              <w:t>2.00</w:t>
            </w:r>
          </w:p>
        </w:tc>
        <w:tc>
          <w:tcPr>
            <w:tcW w:w="1277" w:type="dxa"/>
            <w:vAlign w:val="center"/>
          </w:tcPr>
          <w:p w14:paraId="72B61F5C" w14:textId="77777777" w:rsidR="002E4F63" w:rsidRDefault="00D323EF">
            <w:pPr>
              <w:jc w:val="center"/>
              <w:rPr>
                <w:color w:val="000000"/>
              </w:rPr>
            </w:pPr>
            <w:r>
              <w:rPr>
                <w:color w:val="000000"/>
              </w:rPr>
              <w:t>2.00</w:t>
            </w:r>
          </w:p>
        </w:tc>
        <w:tc>
          <w:tcPr>
            <w:tcW w:w="1360" w:type="dxa"/>
            <w:vAlign w:val="center"/>
          </w:tcPr>
          <w:p w14:paraId="4FDE08F4" w14:textId="77777777" w:rsidR="002E4F63" w:rsidRDefault="00D323EF">
            <w:pPr>
              <w:jc w:val="center"/>
              <w:rPr>
                <w:color w:val="000000"/>
              </w:rPr>
            </w:pPr>
            <w:r>
              <w:rPr>
                <w:color w:val="000000"/>
              </w:rPr>
              <w:t>0 – 1.50</w:t>
            </w:r>
          </w:p>
        </w:tc>
      </w:tr>
      <w:tr w:rsidR="002E4F63" w14:paraId="71C00F3C" w14:textId="77777777">
        <w:trPr>
          <w:trHeight w:val="397"/>
          <w:jc w:val="center"/>
        </w:trPr>
        <w:tc>
          <w:tcPr>
            <w:tcW w:w="1659" w:type="dxa"/>
            <w:tcBorders>
              <w:bottom w:val="single" w:sz="12" w:space="0" w:color="000000"/>
            </w:tcBorders>
            <w:vAlign w:val="center"/>
          </w:tcPr>
          <w:p w14:paraId="6A6A1198" w14:textId="77777777" w:rsidR="002E4F63" w:rsidRDefault="00D323EF">
            <w:pPr>
              <w:jc w:val="center"/>
              <w:rPr>
                <w:color w:val="000000"/>
              </w:rPr>
            </w:pPr>
            <w:r>
              <w:rPr>
                <w:rFonts w:hint="eastAsia"/>
                <w:color w:val="000000"/>
              </w:rPr>
              <w:t>从零分开始加</w:t>
            </w:r>
          </w:p>
        </w:tc>
        <w:tc>
          <w:tcPr>
            <w:tcW w:w="2837" w:type="dxa"/>
            <w:tcBorders>
              <w:bottom w:val="single" w:sz="12" w:space="0" w:color="000000"/>
            </w:tcBorders>
            <w:vAlign w:val="center"/>
          </w:tcPr>
          <w:p w14:paraId="0231F493" w14:textId="77777777" w:rsidR="002E4F63" w:rsidRDefault="00D323EF">
            <w:pPr>
              <w:jc w:val="center"/>
              <w:rPr>
                <w:color w:val="000000"/>
              </w:rPr>
            </w:pPr>
            <w:r>
              <w:rPr>
                <w:color w:val="000000"/>
              </w:rPr>
              <w:t>CSS</w:t>
            </w:r>
            <w:r>
              <w:rPr>
                <w:rFonts w:hint="eastAsia"/>
                <w:color w:val="000000"/>
              </w:rPr>
              <w:t>代码有注释</w:t>
            </w:r>
            <w:r>
              <w:rPr>
                <w:color w:val="000000"/>
              </w:rPr>
              <w:t>(0.5</w:t>
            </w:r>
            <w:r>
              <w:rPr>
                <w:rFonts w:hint="eastAsia"/>
                <w:color w:val="000000"/>
              </w:rPr>
              <w:t>分</w:t>
            </w:r>
            <w:r>
              <w:rPr>
                <w:color w:val="000000"/>
              </w:rPr>
              <w:t>)</w:t>
            </w:r>
          </w:p>
          <w:p w14:paraId="518064A6" w14:textId="77777777" w:rsidR="002E4F63" w:rsidRDefault="00D323EF">
            <w:pPr>
              <w:jc w:val="center"/>
              <w:rPr>
                <w:color w:val="000000"/>
              </w:rPr>
            </w:pPr>
            <w:r>
              <w:rPr>
                <w:color w:val="000000"/>
              </w:rPr>
              <w:t>XHTML</w:t>
            </w:r>
            <w:r>
              <w:rPr>
                <w:rFonts w:hint="eastAsia"/>
                <w:color w:val="000000"/>
              </w:rPr>
              <w:t>代码有注释</w:t>
            </w:r>
            <w:r>
              <w:rPr>
                <w:color w:val="000000"/>
              </w:rPr>
              <w:t>(0.5</w:t>
            </w:r>
            <w:r>
              <w:rPr>
                <w:rFonts w:hint="eastAsia"/>
                <w:color w:val="000000"/>
              </w:rPr>
              <w:t>分</w:t>
            </w:r>
            <w:r>
              <w:rPr>
                <w:color w:val="000000"/>
              </w:rPr>
              <w:t>)</w:t>
            </w:r>
          </w:p>
        </w:tc>
        <w:tc>
          <w:tcPr>
            <w:tcW w:w="1377" w:type="dxa"/>
            <w:tcBorders>
              <w:bottom w:val="single" w:sz="12" w:space="0" w:color="000000"/>
            </w:tcBorders>
            <w:vAlign w:val="center"/>
          </w:tcPr>
          <w:p w14:paraId="45A20574" w14:textId="77777777" w:rsidR="002E4F63" w:rsidRDefault="00D323EF">
            <w:pPr>
              <w:jc w:val="center"/>
              <w:rPr>
                <w:color w:val="000000"/>
              </w:rPr>
            </w:pPr>
            <w:r>
              <w:rPr>
                <w:color w:val="000000"/>
              </w:rPr>
              <w:t>1.0</w:t>
            </w:r>
          </w:p>
        </w:tc>
        <w:tc>
          <w:tcPr>
            <w:tcW w:w="1277" w:type="dxa"/>
            <w:tcBorders>
              <w:bottom w:val="single" w:sz="12" w:space="0" w:color="000000"/>
            </w:tcBorders>
            <w:vAlign w:val="center"/>
          </w:tcPr>
          <w:p w14:paraId="73B8191D" w14:textId="77777777" w:rsidR="002E4F63" w:rsidRDefault="00D323EF">
            <w:pPr>
              <w:jc w:val="center"/>
              <w:rPr>
                <w:color w:val="000000"/>
              </w:rPr>
            </w:pPr>
            <w:r>
              <w:rPr>
                <w:color w:val="000000"/>
              </w:rPr>
              <w:t>1.0</w:t>
            </w:r>
          </w:p>
        </w:tc>
        <w:tc>
          <w:tcPr>
            <w:tcW w:w="1360" w:type="dxa"/>
            <w:tcBorders>
              <w:bottom w:val="single" w:sz="12" w:space="0" w:color="000000"/>
            </w:tcBorders>
            <w:vAlign w:val="center"/>
          </w:tcPr>
          <w:p w14:paraId="78A875E7" w14:textId="77777777" w:rsidR="002E4F63" w:rsidRDefault="00D323EF">
            <w:pPr>
              <w:jc w:val="center"/>
              <w:rPr>
                <w:color w:val="000000"/>
              </w:rPr>
            </w:pPr>
            <w:r>
              <w:rPr>
                <w:color w:val="000000"/>
              </w:rPr>
              <w:t>0 – 0.5</w:t>
            </w:r>
          </w:p>
        </w:tc>
      </w:tr>
    </w:tbl>
    <w:p w14:paraId="7015556C"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111" w:name="_Toc44226531"/>
      <w:bookmarkStart w:id="112" w:name="_Toc44226218"/>
      <w:bookmarkStart w:id="113" w:name="_Toc44225088"/>
      <w:bookmarkStart w:id="114" w:name="_Toc44225273"/>
      <w:r>
        <w:rPr>
          <w:rFonts w:ascii="FangSong" w:eastAsia="FangSong" w:hAnsi="FangSong" w:cs="SimSun" w:hint="eastAsia"/>
          <w:b/>
          <w:sz w:val="30"/>
          <w:szCs w:val="30"/>
        </w:rPr>
        <w:t>评测方法</w:t>
      </w:r>
      <w:bookmarkEnd w:id="111"/>
      <w:bookmarkEnd w:id="112"/>
      <w:bookmarkEnd w:id="113"/>
      <w:bookmarkEnd w:id="114"/>
    </w:p>
    <w:p w14:paraId="7D7B0E56"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评分标准由试题开发人员编制，定义各个比赛项目的评判内容和评分（主观和客观）细则，其中：主观分占40%,客观分占60%,总分为100分。具体配分比例如下表（比赛时会根据试题情况有少量细节调整，以比赛评分细则为准）：</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1574"/>
        <w:gridCol w:w="1417"/>
        <w:gridCol w:w="1418"/>
        <w:gridCol w:w="1417"/>
      </w:tblGrid>
      <w:tr w:rsidR="002E4F63" w14:paraId="59A02881" w14:textId="77777777">
        <w:trPr>
          <w:trHeight w:val="860"/>
          <w:jc w:val="center"/>
        </w:trPr>
        <w:tc>
          <w:tcPr>
            <w:tcW w:w="1787" w:type="dxa"/>
            <w:tcBorders>
              <w:top w:val="single" w:sz="4" w:space="0" w:color="auto"/>
              <w:left w:val="single" w:sz="4" w:space="0" w:color="auto"/>
              <w:bottom w:val="single" w:sz="4" w:space="0" w:color="auto"/>
              <w:right w:val="single" w:sz="4" w:space="0" w:color="auto"/>
              <w:tl2br w:val="single" w:sz="4" w:space="0" w:color="auto"/>
            </w:tcBorders>
            <w:vAlign w:val="center"/>
          </w:tcPr>
          <w:p w14:paraId="74E1EE0D" w14:textId="77777777" w:rsidR="002E4F63" w:rsidRDefault="00D323EF">
            <w:pPr>
              <w:adjustRightInd w:val="0"/>
              <w:snapToGrid w:val="0"/>
              <w:spacing w:line="300" w:lineRule="auto"/>
              <w:ind w:firstLineChars="300" w:firstLine="720"/>
              <w:jc w:val="center"/>
              <w:rPr>
                <w:rFonts w:ascii="SimSun" w:hAnsi="SimSun" w:cs="Frutiger LT Com 45 Light"/>
                <w:kern w:val="0"/>
                <w:sz w:val="24"/>
              </w:rPr>
            </w:pPr>
            <w:r>
              <w:rPr>
                <w:rFonts w:ascii="SimSun" w:hAnsi="SimSun" w:cs="Frutiger LT Com 45 Light" w:hint="eastAsia"/>
                <w:kern w:val="0"/>
                <w:sz w:val="24"/>
              </w:rPr>
              <w:t>配分</w:t>
            </w:r>
          </w:p>
          <w:p w14:paraId="1A766FD2" w14:textId="77777777" w:rsidR="002E4F63" w:rsidRDefault="00D323EF">
            <w:pPr>
              <w:adjustRightInd w:val="0"/>
              <w:snapToGrid w:val="0"/>
              <w:spacing w:line="300" w:lineRule="auto"/>
              <w:ind w:firstLineChars="400" w:firstLine="960"/>
              <w:jc w:val="center"/>
              <w:rPr>
                <w:rFonts w:ascii="SimSun" w:hAnsi="SimSun" w:cs="Frutiger LT Com 45 Light"/>
                <w:kern w:val="0"/>
                <w:sz w:val="24"/>
              </w:rPr>
            </w:pPr>
            <w:r>
              <w:rPr>
                <w:rFonts w:ascii="SimSun" w:hAnsi="SimSun" w:cs="Frutiger LT Com 45 Light" w:hint="eastAsia"/>
                <w:kern w:val="0"/>
                <w:sz w:val="24"/>
              </w:rPr>
              <w:t>题目</w:t>
            </w:r>
          </w:p>
          <w:p w14:paraId="4CAC91F2" w14:textId="77777777" w:rsidR="002E4F63" w:rsidRDefault="00D323EF">
            <w:pPr>
              <w:adjustRightInd w:val="0"/>
              <w:snapToGrid w:val="0"/>
              <w:spacing w:line="300" w:lineRule="auto"/>
              <w:rPr>
                <w:rFonts w:ascii="SimSun" w:hAnsi="SimSun" w:cs="Frutiger LT Com 45 Light"/>
                <w:kern w:val="0"/>
                <w:sz w:val="24"/>
              </w:rPr>
            </w:pPr>
            <w:r>
              <w:rPr>
                <w:rFonts w:ascii="SimSun" w:hAnsi="SimSun" w:cs="Frutiger LT Com 45 Light" w:hint="eastAsia"/>
                <w:kern w:val="0"/>
                <w:sz w:val="24"/>
              </w:rPr>
              <w:t>比例</w:t>
            </w:r>
          </w:p>
        </w:tc>
        <w:tc>
          <w:tcPr>
            <w:tcW w:w="1574" w:type="dxa"/>
            <w:tcBorders>
              <w:top w:val="single" w:sz="4" w:space="0" w:color="auto"/>
              <w:left w:val="single" w:sz="4" w:space="0" w:color="auto"/>
              <w:bottom w:val="single" w:sz="4" w:space="0" w:color="auto"/>
              <w:right w:val="single" w:sz="4" w:space="0" w:color="auto"/>
            </w:tcBorders>
            <w:vAlign w:val="center"/>
          </w:tcPr>
          <w:p w14:paraId="1367D5C5"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企业宣传海报设计</w:t>
            </w:r>
          </w:p>
        </w:tc>
        <w:tc>
          <w:tcPr>
            <w:tcW w:w="1417" w:type="dxa"/>
            <w:tcBorders>
              <w:top w:val="single" w:sz="4" w:space="0" w:color="auto"/>
              <w:left w:val="single" w:sz="4" w:space="0" w:color="auto"/>
              <w:bottom w:val="single" w:sz="4" w:space="0" w:color="auto"/>
              <w:right w:val="single" w:sz="4" w:space="0" w:color="auto"/>
            </w:tcBorders>
            <w:vAlign w:val="center"/>
          </w:tcPr>
          <w:p w14:paraId="1180ACC7"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宣传册编辑设计</w:t>
            </w:r>
          </w:p>
        </w:tc>
        <w:tc>
          <w:tcPr>
            <w:tcW w:w="1418" w:type="dxa"/>
            <w:tcBorders>
              <w:top w:val="single" w:sz="4" w:space="0" w:color="auto"/>
              <w:left w:val="single" w:sz="4" w:space="0" w:color="auto"/>
              <w:bottom w:val="single" w:sz="4" w:space="0" w:color="auto"/>
              <w:right w:val="single" w:sz="4" w:space="0" w:color="auto"/>
            </w:tcBorders>
            <w:vAlign w:val="center"/>
          </w:tcPr>
          <w:p w14:paraId="10710957"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企业视觉识别设计</w:t>
            </w:r>
          </w:p>
        </w:tc>
        <w:tc>
          <w:tcPr>
            <w:tcW w:w="1417" w:type="dxa"/>
            <w:tcBorders>
              <w:top w:val="single" w:sz="4" w:space="0" w:color="auto"/>
              <w:left w:val="single" w:sz="4" w:space="0" w:color="auto"/>
              <w:bottom w:val="single" w:sz="4" w:space="0" w:color="auto"/>
              <w:right w:val="single" w:sz="4" w:space="0" w:color="auto"/>
            </w:tcBorders>
            <w:vAlign w:val="center"/>
          </w:tcPr>
          <w:p w14:paraId="5B80072D"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产品包装设计</w:t>
            </w:r>
          </w:p>
        </w:tc>
      </w:tr>
      <w:tr w:rsidR="002E4F63" w14:paraId="33BEC2E7" w14:textId="77777777">
        <w:trPr>
          <w:trHeight w:val="350"/>
          <w:jc w:val="center"/>
        </w:trPr>
        <w:tc>
          <w:tcPr>
            <w:tcW w:w="1787" w:type="dxa"/>
            <w:tcBorders>
              <w:top w:val="single" w:sz="4" w:space="0" w:color="auto"/>
              <w:left w:val="single" w:sz="4" w:space="0" w:color="auto"/>
              <w:bottom w:val="single" w:sz="4" w:space="0" w:color="auto"/>
              <w:right w:val="single" w:sz="4" w:space="0" w:color="auto"/>
            </w:tcBorders>
            <w:vAlign w:val="center"/>
          </w:tcPr>
          <w:p w14:paraId="703ED0ED"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主观分40%</w:t>
            </w:r>
          </w:p>
        </w:tc>
        <w:tc>
          <w:tcPr>
            <w:tcW w:w="1574" w:type="dxa"/>
            <w:tcBorders>
              <w:top w:val="single" w:sz="4" w:space="0" w:color="auto"/>
              <w:left w:val="single" w:sz="4" w:space="0" w:color="auto"/>
              <w:bottom w:val="single" w:sz="4" w:space="0" w:color="auto"/>
              <w:right w:val="single" w:sz="4" w:space="0" w:color="auto"/>
            </w:tcBorders>
            <w:vAlign w:val="center"/>
          </w:tcPr>
          <w:p w14:paraId="34E1FBCD"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C85A9EF"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ED51416"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F7056CD"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10%</w:t>
            </w:r>
          </w:p>
        </w:tc>
      </w:tr>
      <w:tr w:rsidR="002E4F63" w14:paraId="2CC40469" w14:textId="77777777">
        <w:trPr>
          <w:trHeight w:val="340"/>
          <w:jc w:val="center"/>
        </w:trPr>
        <w:tc>
          <w:tcPr>
            <w:tcW w:w="1787" w:type="dxa"/>
            <w:tcBorders>
              <w:top w:val="single" w:sz="4" w:space="0" w:color="auto"/>
              <w:left w:val="single" w:sz="4" w:space="0" w:color="auto"/>
              <w:bottom w:val="single" w:sz="4" w:space="0" w:color="auto"/>
              <w:right w:val="single" w:sz="4" w:space="0" w:color="auto"/>
            </w:tcBorders>
            <w:vAlign w:val="center"/>
          </w:tcPr>
          <w:p w14:paraId="3847D5E2"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客观分60%</w:t>
            </w:r>
          </w:p>
        </w:tc>
        <w:tc>
          <w:tcPr>
            <w:tcW w:w="1574" w:type="dxa"/>
            <w:tcBorders>
              <w:top w:val="single" w:sz="4" w:space="0" w:color="auto"/>
              <w:left w:val="single" w:sz="4" w:space="0" w:color="auto"/>
              <w:bottom w:val="single" w:sz="4" w:space="0" w:color="auto"/>
              <w:right w:val="single" w:sz="4" w:space="0" w:color="auto"/>
            </w:tcBorders>
            <w:vAlign w:val="center"/>
          </w:tcPr>
          <w:p w14:paraId="36E52142"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F39B8DF"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15%</w:t>
            </w:r>
          </w:p>
        </w:tc>
        <w:tc>
          <w:tcPr>
            <w:tcW w:w="1418" w:type="dxa"/>
            <w:tcBorders>
              <w:top w:val="single" w:sz="4" w:space="0" w:color="auto"/>
              <w:left w:val="single" w:sz="4" w:space="0" w:color="auto"/>
              <w:bottom w:val="single" w:sz="4" w:space="0" w:color="auto"/>
              <w:right w:val="single" w:sz="4" w:space="0" w:color="auto"/>
            </w:tcBorders>
            <w:vAlign w:val="center"/>
          </w:tcPr>
          <w:p w14:paraId="3475F8F6"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CDCC6D1"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15%</w:t>
            </w:r>
          </w:p>
        </w:tc>
      </w:tr>
      <w:tr w:rsidR="002E4F63" w14:paraId="6CA2E05D" w14:textId="77777777">
        <w:trPr>
          <w:trHeight w:val="362"/>
          <w:jc w:val="center"/>
        </w:trPr>
        <w:tc>
          <w:tcPr>
            <w:tcW w:w="1787" w:type="dxa"/>
            <w:tcBorders>
              <w:top w:val="single" w:sz="4" w:space="0" w:color="auto"/>
              <w:left w:val="single" w:sz="4" w:space="0" w:color="auto"/>
              <w:bottom w:val="single" w:sz="4" w:space="0" w:color="auto"/>
              <w:right w:val="single" w:sz="4" w:space="0" w:color="auto"/>
            </w:tcBorders>
            <w:vAlign w:val="center"/>
          </w:tcPr>
          <w:p w14:paraId="76EA0ABB"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总分100%</w:t>
            </w:r>
          </w:p>
        </w:tc>
        <w:tc>
          <w:tcPr>
            <w:tcW w:w="1574" w:type="dxa"/>
            <w:tcBorders>
              <w:top w:val="single" w:sz="4" w:space="0" w:color="auto"/>
              <w:left w:val="single" w:sz="4" w:space="0" w:color="auto"/>
              <w:bottom w:val="single" w:sz="4" w:space="0" w:color="auto"/>
              <w:right w:val="single" w:sz="4" w:space="0" w:color="auto"/>
            </w:tcBorders>
            <w:vAlign w:val="center"/>
          </w:tcPr>
          <w:p w14:paraId="0BAA98EE"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25%</w:t>
            </w:r>
          </w:p>
        </w:tc>
        <w:tc>
          <w:tcPr>
            <w:tcW w:w="1417" w:type="dxa"/>
            <w:tcBorders>
              <w:top w:val="single" w:sz="4" w:space="0" w:color="auto"/>
              <w:left w:val="single" w:sz="4" w:space="0" w:color="auto"/>
              <w:bottom w:val="single" w:sz="4" w:space="0" w:color="auto"/>
              <w:right w:val="single" w:sz="4" w:space="0" w:color="auto"/>
            </w:tcBorders>
            <w:vAlign w:val="center"/>
          </w:tcPr>
          <w:p w14:paraId="2AB992A4"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25%</w:t>
            </w:r>
          </w:p>
        </w:tc>
        <w:tc>
          <w:tcPr>
            <w:tcW w:w="1418" w:type="dxa"/>
            <w:tcBorders>
              <w:top w:val="single" w:sz="4" w:space="0" w:color="auto"/>
              <w:left w:val="single" w:sz="4" w:space="0" w:color="auto"/>
              <w:bottom w:val="single" w:sz="4" w:space="0" w:color="auto"/>
              <w:right w:val="single" w:sz="4" w:space="0" w:color="auto"/>
            </w:tcBorders>
            <w:vAlign w:val="center"/>
          </w:tcPr>
          <w:p w14:paraId="2C3B6F8D"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25%</w:t>
            </w:r>
          </w:p>
        </w:tc>
        <w:tc>
          <w:tcPr>
            <w:tcW w:w="1417" w:type="dxa"/>
            <w:tcBorders>
              <w:top w:val="single" w:sz="4" w:space="0" w:color="auto"/>
              <w:left w:val="single" w:sz="4" w:space="0" w:color="auto"/>
              <w:bottom w:val="single" w:sz="4" w:space="0" w:color="auto"/>
              <w:right w:val="single" w:sz="4" w:space="0" w:color="auto"/>
            </w:tcBorders>
            <w:vAlign w:val="center"/>
          </w:tcPr>
          <w:p w14:paraId="7F33431E" w14:textId="77777777" w:rsidR="002E4F63" w:rsidRDefault="00D323EF">
            <w:pPr>
              <w:adjustRightInd w:val="0"/>
              <w:snapToGrid w:val="0"/>
              <w:spacing w:line="300" w:lineRule="auto"/>
              <w:jc w:val="center"/>
              <w:rPr>
                <w:rFonts w:ascii="SimSun" w:hAnsi="SimSun" w:cs="Frutiger LT Com 45 Light"/>
                <w:kern w:val="0"/>
                <w:sz w:val="24"/>
              </w:rPr>
            </w:pPr>
            <w:r>
              <w:rPr>
                <w:rFonts w:ascii="SimSun" w:hAnsi="SimSun" w:cs="Frutiger LT Com 45 Light" w:hint="eastAsia"/>
                <w:kern w:val="0"/>
                <w:sz w:val="24"/>
              </w:rPr>
              <w:t>25%</w:t>
            </w:r>
          </w:p>
        </w:tc>
      </w:tr>
    </w:tbl>
    <w:p w14:paraId="3F864366"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选手排名按以下原则：以成绩高者为先，若成绩相同，则以操作用时少者为先，若还不能区分，则并列取同一名次。</w:t>
      </w:r>
    </w:p>
    <w:p w14:paraId="1CD48463"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本项目采用事后结果评分，不设竞速分，每日下午完成上午竞赛部分的评分，下午竞赛部分的评分次日上午进行，最后一个竞赛日完成所有模块评分工作。</w:t>
      </w:r>
    </w:p>
    <w:p w14:paraId="1FE785C3"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115" w:name="_Toc44226532"/>
      <w:bookmarkStart w:id="116" w:name="_Toc44226219"/>
      <w:bookmarkStart w:id="117" w:name="_Toc44225089"/>
      <w:bookmarkStart w:id="118" w:name="_Toc44225274"/>
      <w:bookmarkEnd w:id="109"/>
      <w:bookmarkEnd w:id="110"/>
      <w:r>
        <w:rPr>
          <w:rFonts w:ascii="FangSong" w:eastAsia="FangSong" w:hAnsi="FangSong" w:cs="SimSun" w:hint="eastAsia"/>
          <w:b/>
          <w:sz w:val="30"/>
          <w:szCs w:val="30"/>
        </w:rPr>
        <w:t>统分方法</w:t>
      </w:r>
      <w:bookmarkEnd w:id="115"/>
      <w:bookmarkEnd w:id="116"/>
      <w:bookmarkEnd w:id="117"/>
      <w:bookmarkEnd w:id="118"/>
    </w:p>
    <w:p w14:paraId="10033B5F"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由各组裁判复核后交登分员录入系统，再根据系统操作流程进行二次复核，该组汇总分数由该组所有裁判签字确认，选手选拔的汇总结果由全体裁判签字确认。</w:t>
      </w:r>
    </w:p>
    <w:p w14:paraId="67096175"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119" w:name="_Toc44225275"/>
      <w:bookmarkStart w:id="120" w:name="_Toc44226533"/>
      <w:bookmarkStart w:id="121" w:name="_Toc44225090"/>
      <w:bookmarkStart w:id="122" w:name="_Toc44226220"/>
      <w:r>
        <w:rPr>
          <w:rFonts w:ascii="FangSong" w:eastAsia="FangSong" w:hAnsi="FangSong" w:cs="SimSun" w:hint="eastAsia"/>
          <w:b/>
          <w:sz w:val="30"/>
          <w:szCs w:val="30"/>
        </w:rPr>
        <w:t>裁判构成和分组</w:t>
      </w:r>
      <w:bookmarkStart w:id="123" w:name="_Toc506590904"/>
      <w:bookmarkStart w:id="124" w:name="_Toc506928946"/>
      <w:bookmarkStart w:id="125" w:name="_Toc506928875"/>
      <w:bookmarkEnd w:id="119"/>
      <w:bookmarkEnd w:id="120"/>
      <w:bookmarkEnd w:id="121"/>
      <w:bookmarkEnd w:id="122"/>
    </w:p>
    <w:p w14:paraId="6DECBD50" w14:textId="77777777" w:rsidR="002E4F63" w:rsidRDefault="00D323EF">
      <w:pPr>
        <w:tabs>
          <w:tab w:val="left" w:pos="993"/>
        </w:tabs>
        <w:adjustRightInd w:val="0"/>
        <w:snapToGrid w:val="0"/>
        <w:spacing w:before="100" w:after="100" w:line="460" w:lineRule="exact"/>
        <w:outlineLvl w:val="2"/>
        <w:rPr>
          <w:rFonts w:ascii="SimSun" w:hAnsi="SimSun" w:cs="Frutiger LT Com 45 Light"/>
          <w:kern w:val="0"/>
          <w:sz w:val="24"/>
        </w:rPr>
      </w:pPr>
      <w:bookmarkStart w:id="126" w:name="_Toc44225091"/>
      <w:bookmarkStart w:id="127" w:name="_Toc44226221"/>
      <w:bookmarkStart w:id="128" w:name="_Toc44189526"/>
      <w:bookmarkStart w:id="129" w:name="_Toc44226534"/>
      <w:bookmarkStart w:id="130" w:name="_Toc44225276"/>
      <w:r>
        <w:rPr>
          <w:rFonts w:ascii="SimSun" w:hAnsi="SimSun" w:cs="Frutiger LT Com 45 Light" w:hint="eastAsia"/>
          <w:kern w:val="0"/>
          <w:sz w:val="24"/>
        </w:rPr>
        <w:t>4.5.1裁判</w:t>
      </w:r>
      <w:bookmarkEnd w:id="123"/>
      <w:bookmarkEnd w:id="124"/>
      <w:bookmarkEnd w:id="125"/>
      <w:r>
        <w:rPr>
          <w:rFonts w:ascii="SimSun" w:hAnsi="SimSun" w:cs="Frutiger LT Com 45 Light" w:hint="eastAsia"/>
          <w:kern w:val="0"/>
          <w:sz w:val="24"/>
        </w:rPr>
        <w:t>组</w:t>
      </w:r>
      <w:bookmarkEnd w:id="126"/>
      <w:bookmarkEnd w:id="127"/>
      <w:bookmarkEnd w:id="128"/>
      <w:bookmarkEnd w:id="129"/>
      <w:bookmarkEnd w:id="130"/>
    </w:p>
    <w:p w14:paraId="2E2790E9"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根据具备资格的各参赛单位申报裁判情况决定，所有裁判从报名系统抽取，原则上每家参赛单位仅有一名评分裁判。裁判长由平面设计技术项目组委会推荐聘任。</w:t>
      </w:r>
    </w:p>
    <w:p w14:paraId="3EEF1562"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裁判员人数：共安排15名裁判。其中裁判长1名，仲裁长1名（选拔赛组委会委派）、副仲裁长1名、赛务裁判5名、评分裁判12名。</w:t>
      </w:r>
      <w:bookmarkStart w:id="131" w:name="_Toc506590905"/>
      <w:bookmarkStart w:id="132" w:name="_Toc506928947"/>
      <w:bookmarkStart w:id="133" w:name="_Toc506589714"/>
      <w:bookmarkStart w:id="134" w:name="_Toc506928876"/>
      <w:bookmarkStart w:id="135" w:name="_Toc506237672"/>
    </w:p>
    <w:p w14:paraId="7514292A" w14:textId="77777777" w:rsidR="002E4F63" w:rsidRDefault="00D323EF">
      <w:pPr>
        <w:tabs>
          <w:tab w:val="left" w:pos="993"/>
        </w:tabs>
        <w:adjustRightInd w:val="0"/>
        <w:snapToGrid w:val="0"/>
        <w:spacing w:before="100" w:after="100" w:line="460" w:lineRule="exact"/>
        <w:outlineLvl w:val="2"/>
        <w:rPr>
          <w:rFonts w:ascii="SimSun" w:hAnsi="SimSun" w:cs="Frutiger LT Com 45 Light"/>
          <w:kern w:val="0"/>
          <w:sz w:val="24"/>
        </w:rPr>
      </w:pPr>
      <w:bookmarkStart w:id="136" w:name="_Toc44226535"/>
      <w:bookmarkStart w:id="137" w:name="_Toc44189527"/>
      <w:bookmarkStart w:id="138" w:name="_Toc44225092"/>
      <w:bookmarkStart w:id="139" w:name="_Toc44226222"/>
      <w:bookmarkStart w:id="140" w:name="_Toc44225277"/>
      <w:r>
        <w:rPr>
          <w:rFonts w:ascii="SimSun" w:hAnsi="SimSun" w:cs="Frutiger LT Com 45 Light" w:hint="eastAsia"/>
          <w:kern w:val="0"/>
          <w:sz w:val="24"/>
        </w:rPr>
        <w:t>4.5.2裁判长职责</w:t>
      </w:r>
      <w:bookmarkEnd w:id="131"/>
      <w:bookmarkEnd w:id="132"/>
      <w:bookmarkEnd w:id="133"/>
      <w:bookmarkEnd w:id="134"/>
      <w:bookmarkEnd w:id="135"/>
      <w:bookmarkEnd w:id="136"/>
      <w:bookmarkEnd w:id="137"/>
      <w:bookmarkEnd w:id="138"/>
      <w:bookmarkEnd w:id="139"/>
      <w:bookmarkEnd w:id="140"/>
    </w:p>
    <w:p w14:paraId="217C24EC"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裁判长负责统筹比赛各项工作，主要包括以世界技能大赛平面设计技术文件为基础拟定项目技术文件，赛题出题、赛题变动调整，负责寻找联系第三方裁判，负责根据现场裁判员的情况具体安排裁判员在比赛期间的各项工作。</w:t>
      </w:r>
    </w:p>
    <w:p w14:paraId="32A14488" w14:textId="77777777" w:rsidR="002E4F63" w:rsidRDefault="00D323EF">
      <w:pPr>
        <w:tabs>
          <w:tab w:val="left" w:pos="993"/>
        </w:tabs>
        <w:adjustRightInd w:val="0"/>
        <w:snapToGrid w:val="0"/>
        <w:spacing w:before="100" w:after="100" w:line="460" w:lineRule="exact"/>
        <w:outlineLvl w:val="2"/>
        <w:rPr>
          <w:rFonts w:ascii="SimSun" w:hAnsi="SimSun" w:cs="Frutiger LT Com 45 Light"/>
          <w:kern w:val="0"/>
          <w:sz w:val="24"/>
        </w:rPr>
      </w:pPr>
      <w:bookmarkStart w:id="141" w:name="_Toc506928948"/>
      <w:bookmarkStart w:id="142" w:name="_Toc506590906"/>
      <w:bookmarkStart w:id="143" w:name="_Toc506928877"/>
      <w:bookmarkStart w:id="144" w:name="_Toc44189528"/>
      <w:bookmarkStart w:id="145" w:name="_Toc44226536"/>
      <w:bookmarkStart w:id="146" w:name="_Toc506589715"/>
      <w:bookmarkStart w:id="147" w:name="_Toc44226223"/>
      <w:bookmarkStart w:id="148" w:name="_Toc44225278"/>
      <w:bookmarkStart w:id="149" w:name="_Toc44225093"/>
      <w:r>
        <w:rPr>
          <w:rFonts w:ascii="SimSun" w:hAnsi="SimSun" w:cs="Frutiger LT Com 45 Light" w:hint="eastAsia"/>
          <w:kern w:val="0"/>
          <w:sz w:val="24"/>
        </w:rPr>
        <w:t>4.5.3裁判员职责</w:t>
      </w:r>
      <w:bookmarkEnd w:id="141"/>
      <w:bookmarkEnd w:id="142"/>
      <w:bookmarkEnd w:id="143"/>
      <w:bookmarkEnd w:id="144"/>
      <w:bookmarkEnd w:id="145"/>
      <w:bookmarkEnd w:id="146"/>
      <w:bookmarkEnd w:id="147"/>
      <w:bookmarkEnd w:id="148"/>
      <w:bookmarkEnd w:id="149"/>
    </w:p>
    <w:p w14:paraId="6FCEE43A"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裁判组成员负责各项赛务工作。主要包括参与确定竞赛项目的比赛规则、评分标准及相关竞赛技术性文件；负责竞赛场地、设备等的检验；负责全过程竞赛的执裁工作和竞赛成绩。</w:t>
      </w:r>
    </w:p>
    <w:p w14:paraId="6F168891" w14:textId="77777777" w:rsidR="002E4F63" w:rsidRDefault="00D323EF">
      <w:pPr>
        <w:tabs>
          <w:tab w:val="left" w:pos="993"/>
        </w:tabs>
        <w:adjustRightInd w:val="0"/>
        <w:snapToGrid w:val="0"/>
        <w:spacing w:before="100" w:after="100" w:line="460" w:lineRule="exact"/>
        <w:outlineLvl w:val="2"/>
        <w:rPr>
          <w:rFonts w:ascii="SimSun" w:hAnsi="SimSun" w:cs="Frutiger LT Com 45 Light"/>
          <w:kern w:val="0"/>
          <w:sz w:val="24"/>
        </w:rPr>
      </w:pPr>
      <w:bookmarkStart w:id="150" w:name="_Toc506237673"/>
      <w:bookmarkStart w:id="151" w:name="_Toc44226224"/>
      <w:bookmarkStart w:id="152" w:name="_Toc506928949"/>
      <w:bookmarkStart w:id="153" w:name="_Toc506589716"/>
      <w:bookmarkStart w:id="154" w:name="_Toc44189529"/>
      <w:bookmarkStart w:id="155" w:name="_Toc44226537"/>
      <w:bookmarkStart w:id="156" w:name="_Toc506590907"/>
      <w:bookmarkStart w:id="157" w:name="_Toc44225094"/>
      <w:bookmarkStart w:id="158" w:name="_Toc506928878"/>
      <w:bookmarkStart w:id="159" w:name="_Toc44225279"/>
      <w:r>
        <w:rPr>
          <w:rFonts w:ascii="SimSun" w:hAnsi="SimSun" w:cs="Frutiger LT Com 45 Light" w:hint="eastAsia"/>
          <w:kern w:val="0"/>
          <w:sz w:val="24"/>
        </w:rPr>
        <w:t>4.5.4预期分组</w:t>
      </w:r>
      <w:bookmarkEnd w:id="150"/>
      <w:bookmarkEnd w:id="151"/>
      <w:bookmarkEnd w:id="152"/>
      <w:bookmarkEnd w:id="153"/>
      <w:bookmarkEnd w:id="154"/>
      <w:bookmarkEnd w:id="155"/>
      <w:bookmarkEnd w:id="156"/>
      <w:bookmarkEnd w:id="157"/>
      <w:bookmarkEnd w:id="158"/>
      <w:bookmarkEnd w:id="159"/>
    </w:p>
    <w:p w14:paraId="4E821A7C"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裁判组下设3个工作组，各组的职责如下：</w:t>
      </w:r>
    </w:p>
    <w:p w14:paraId="703EF1F8"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1. 赛务组</w:t>
      </w:r>
    </w:p>
    <w:p w14:paraId="39D598A7"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负责竞赛现场的检录、监考工作，主要包括：参与竞赛的抽签工作，核对选手证件；维护赛场纪律；控制竞赛时间；记录赛场情况，做好监考记录；纠正选手违规行为，并对情节严重者及时向裁判长报告；检验竞赛使用材料、设备。</w:t>
      </w:r>
    </w:p>
    <w:p w14:paraId="524E0553"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2. 评价组</w:t>
      </w:r>
    </w:p>
    <w:p w14:paraId="162F2602"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根据裁判长的工作分工负责评分标准中评判分的执裁、成绩复核和汇总工作。</w:t>
      </w:r>
    </w:p>
    <w:p w14:paraId="29D1E0F0"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3. 测量组</w:t>
      </w:r>
    </w:p>
    <w:p w14:paraId="73AF123A"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根据裁判长的工作分工负责评分标准中测量分的执裁、成绩复核和汇总工作。</w:t>
      </w:r>
      <w:bookmarkStart w:id="160" w:name="_Toc481314008"/>
    </w:p>
    <w:p w14:paraId="1E5B405F" w14:textId="77777777" w:rsidR="002E4F63" w:rsidRDefault="00D323EF">
      <w:pPr>
        <w:spacing w:line="460" w:lineRule="exact"/>
        <w:ind w:firstLineChars="200" w:firstLine="480"/>
        <w:rPr>
          <w:rFonts w:ascii="SimSun" w:hAnsi="SimSun" w:cs="Frutiger LT Com 45 Light"/>
          <w:kern w:val="0"/>
          <w:sz w:val="24"/>
        </w:rPr>
      </w:pPr>
      <w:r>
        <w:rPr>
          <w:rFonts w:ascii="SimSun" w:hAnsi="SimSun" w:cs="SimSun" w:hint="eastAsia"/>
          <w:kern w:val="0"/>
          <w:sz w:val="24"/>
        </w:rPr>
        <w:t>赛项裁判组本着“公平、公正、公开、科学、规范”的原则，对每个模块的操作规范性、科学性，设计的美观性、实用性等多方面进行综合评价，最终按总分得分高低，确定奖项归属。</w:t>
      </w:r>
    </w:p>
    <w:p w14:paraId="2DC13562"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161" w:name="_Toc44225095"/>
      <w:bookmarkStart w:id="162" w:name="_Toc44226538"/>
      <w:bookmarkStart w:id="163" w:name="_Toc44226225"/>
      <w:bookmarkStart w:id="164" w:name="_Toc10090"/>
      <w:bookmarkStart w:id="165" w:name="_Toc44225280"/>
      <w:bookmarkEnd w:id="160"/>
      <w:r>
        <w:rPr>
          <w:rFonts w:ascii="FangSong" w:eastAsia="FangSong" w:hAnsi="FangSong" w:hint="eastAsia"/>
          <w:b/>
          <w:bCs/>
          <w:kern w:val="0"/>
          <w:sz w:val="32"/>
          <w:szCs w:val="32"/>
        </w:rPr>
        <w:t>竞赛相关设施设备</w:t>
      </w:r>
      <w:bookmarkEnd w:id="161"/>
      <w:bookmarkEnd w:id="162"/>
      <w:bookmarkEnd w:id="163"/>
      <w:bookmarkEnd w:id="164"/>
      <w:bookmarkEnd w:id="165"/>
    </w:p>
    <w:p w14:paraId="6829C545" w14:textId="77777777" w:rsidR="002E4F63" w:rsidRDefault="002E4F63">
      <w:pPr>
        <w:numPr>
          <w:ilvl w:val="0"/>
          <w:numId w:val="2"/>
        </w:numPr>
        <w:tabs>
          <w:tab w:val="left" w:pos="709"/>
        </w:tabs>
        <w:adjustRightInd w:val="0"/>
        <w:snapToGrid w:val="0"/>
        <w:spacing w:before="100" w:after="100" w:line="500" w:lineRule="exact"/>
        <w:outlineLvl w:val="2"/>
        <w:rPr>
          <w:rFonts w:ascii="FangSong" w:eastAsia="FangSong" w:hAnsi="FangSong" w:cs="SimSun"/>
          <w:b/>
          <w:vanish/>
          <w:sz w:val="30"/>
          <w:szCs w:val="30"/>
        </w:rPr>
      </w:pPr>
      <w:bookmarkStart w:id="166" w:name="_Toc44226539"/>
      <w:bookmarkStart w:id="167" w:name="_Toc44189531"/>
      <w:bookmarkStart w:id="168" w:name="_Toc44225281"/>
      <w:bookmarkStart w:id="169" w:name="_Toc44226226"/>
      <w:bookmarkStart w:id="170" w:name="_Toc43068061"/>
      <w:bookmarkStart w:id="171" w:name="_Toc44225096"/>
      <w:bookmarkStart w:id="172" w:name="_Toc15549"/>
      <w:bookmarkEnd w:id="166"/>
      <w:bookmarkEnd w:id="167"/>
      <w:bookmarkEnd w:id="168"/>
      <w:bookmarkEnd w:id="169"/>
      <w:bookmarkEnd w:id="170"/>
      <w:bookmarkEnd w:id="171"/>
    </w:p>
    <w:p w14:paraId="2581CBA6"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173" w:name="_Toc44226540"/>
      <w:bookmarkStart w:id="174" w:name="_Toc44225097"/>
      <w:bookmarkStart w:id="175" w:name="_Toc44226227"/>
      <w:bookmarkStart w:id="176" w:name="_Toc44225282"/>
      <w:r>
        <w:rPr>
          <w:rFonts w:ascii="FangSong" w:eastAsia="FangSong" w:hAnsi="FangSong" w:cs="SimSun" w:hint="eastAsia"/>
          <w:b/>
          <w:sz w:val="30"/>
          <w:szCs w:val="30"/>
        </w:rPr>
        <w:t>场地设备</w:t>
      </w:r>
      <w:bookmarkEnd w:id="172"/>
      <w:bookmarkEnd w:id="173"/>
      <w:bookmarkEnd w:id="174"/>
      <w:bookmarkEnd w:id="175"/>
      <w:bookmarkEnd w:id="176"/>
    </w:p>
    <w:p w14:paraId="7F6E6223"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以每一名选手必须配备</w:t>
      </w:r>
    </w:p>
    <w:tbl>
      <w:tblPr>
        <w:tblW w:w="8522" w:type="dxa"/>
        <w:tblBorders>
          <w:top w:val="single" w:sz="12" w:space="0" w:color="000000"/>
          <w:bottom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31"/>
        <w:gridCol w:w="2243"/>
        <w:gridCol w:w="1964"/>
        <w:gridCol w:w="1540"/>
        <w:gridCol w:w="1544"/>
      </w:tblGrid>
      <w:tr w:rsidR="002E4F63" w14:paraId="390254CF" w14:textId="77777777">
        <w:trPr>
          <w:trHeight w:val="397"/>
        </w:trPr>
        <w:tc>
          <w:tcPr>
            <w:tcW w:w="1231" w:type="dxa"/>
            <w:vAlign w:val="center"/>
          </w:tcPr>
          <w:p w14:paraId="48B7D9D1" w14:textId="77777777" w:rsidR="002E4F63" w:rsidRDefault="00D323EF">
            <w:pPr>
              <w:jc w:val="center"/>
              <w:rPr>
                <w:rFonts w:ascii="SimSun" w:hAnsi="SimSun"/>
                <w:color w:val="000000"/>
              </w:rPr>
            </w:pPr>
            <w:r>
              <w:rPr>
                <w:rFonts w:ascii="SimSun" w:hAnsi="SimSun" w:hint="eastAsia"/>
                <w:color w:val="000000"/>
              </w:rPr>
              <w:t>序号</w:t>
            </w:r>
          </w:p>
        </w:tc>
        <w:tc>
          <w:tcPr>
            <w:tcW w:w="2243" w:type="dxa"/>
            <w:vAlign w:val="center"/>
          </w:tcPr>
          <w:p w14:paraId="502BFF91" w14:textId="77777777" w:rsidR="002E4F63" w:rsidRDefault="00D323EF">
            <w:pPr>
              <w:jc w:val="center"/>
              <w:rPr>
                <w:rFonts w:ascii="SimSun" w:hAnsi="SimSun"/>
                <w:color w:val="000000"/>
              </w:rPr>
            </w:pPr>
            <w:r>
              <w:rPr>
                <w:rFonts w:ascii="SimSun" w:hAnsi="SimSun" w:hint="eastAsia"/>
                <w:color w:val="000000"/>
              </w:rPr>
              <w:t>设备名称</w:t>
            </w:r>
          </w:p>
        </w:tc>
        <w:tc>
          <w:tcPr>
            <w:tcW w:w="1964" w:type="dxa"/>
            <w:vAlign w:val="center"/>
          </w:tcPr>
          <w:p w14:paraId="42F832F2" w14:textId="77777777" w:rsidR="002E4F63" w:rsidRDefault="00D323EF">
            <w:pPr>
              <w:jc w:val="center"/>
              <w:rPr>
                <w:rFonts w:ascii="SimSun" w:hAnsi="SimSun"/>
                <w:color w:val="000000"/>
              </w:rPr>
            </w:pPr>
            <w:r>
              <w:rPr>
                <w:rFonts w:ascii="SimSun" w:hAnsi="SimSun" w:hint="eastAsia"/>
                <w:color w:val="000000"/>
              </w:rPr>
              <w:t>型号</w:t>
            </w:r>
          </w:p>
        </w:tc>
        <w:tc>
          <w:tcPr>
            <w:tcW w:w="1540" w:type="dxa"/>
            <w:vAlign w:val="center"/>
          </w:tcPr>
          <w:p w14:paraId="46C73C84" w14:textId="77777777" w:rsidR="002E4F63" w:rsidRDefault="00D323EF">
            <w:pPr>
              <w:jc w:val="center"/>
              <w:rPr>
                <w:rFonts w:ascii="SimSun" w:hAnsi="SimSun"/>
                <w:color w:val="000000"/>
              </w:rPr>
            </w:pPr>
            <w:r>
              <w:rPr>
                <w:rFonts w:ascii="SimSun" w:hAnsi="SimSun" w:hint="eastAsia"/>
                <w:color w:val="000000"/>
              </w:rPr>
              <w:t>单位</w:t>
            </w:r>
          </w:p>
        </w:tc>
        <w:tc>
          <w:tcPr>
            <w:tcW w:w="1544" w:type="dxa"/>
            <w:vAlign w:val="center"/>
          </w:tcPr>
          <w:p w14:paraId="64695C2F" w14:textId="77777777" w:rsidR="002E4F63" w:rsidRDefault="00D323EF">
            <w:pPr>
              <w:jc w:val="center"/>
              <w:rPr>
                <w:rFonts w:ascii="SimSun" w:hAnsi="SimSun"/>
                <w:color w:val="000000"/>
              </w:rPr>
            </w:pPr>
            <w:r>
              <w:rPr>
                <w:rFonts w:ascii="SimSun" w:hAnsi="SimSun" w:hint="eastAsia"/>
                <w:color w:val="000000"/>
              </w:rPr>
              <w:t>数量</w:t>
            </w:r>
          </w:p>
        </w:tc>
      </w:tr>
      <w:tr w:rsidR="002E4F63" w14:paraId="20941748" w14:textId="77777777">
        <w:trPr>
          <w:trHeight w:val="397"/>
        </w:trPr>
        <w:tc>
          <w:tcPr>
            <w:tcW w:w="1231" w:type="dxa"/>
            <w:vAlign w:val="center"/>
          </w:tcPr>
          <w:p w14:paraId="297C6BF5" w14:textId="77777777" w:rsidR="002E4F63" w:rsidRDefault="00D323EF">
            <w:pPr>
              <w:jc w:val="center"/>
              <w:rPr>
                <w:rFonts w:ascii="SimSun" w:hAnsi="SimSun"/>
                <w:color w:val="000000"/>
              </w:rPr>
            </w:pPr>
            <w:r>
              <w:rPr>
                <w:rFonts w:ascii="SimSun" w:hAnsi="SimSun" w:hint="eastAsia"/>
                <w:color w:val="000000"/>
              </w:rPr>
              <w:t>1</w:t>
            </w:r>
          </w:p>
        </w:tc>
        <w:tc>
          <w:tcPr>
            <w:tcW w:w="2243" w:type="dxa"/>
            <w:vAlign w:val="center"/>
          </w:tcPr>
          <w:p w14:paraId="254658EB" w14:textId="77777777" w:rsidR="002E4F63" w:rsidRDefault="00D323EF">
            <w:pPr>
              <w:jc w:val="center"/>
              <w:rPr>
                <w:rFonts w:ascii="SimSun" w:hAnsi="SimSun"/>
                <w:color w:val="000000"/>
              </w:rPr>
            </w:pPr>
            <w:r>
              <w:rPr>
                <w:rFonts w:ascii="SimSun" w:hAnsi="SimSun" w:hint="eastAsia"/>
                <w:color w:val="000000"/>
              </w:rPr>
              <w:t>比赛用电脑主机</w:t>
            </w:r>
          </w:p>
        </w:tc>
        <w:tc>
          <w:tcPr>
            <w:tcW w:w="1964" w:type="dxa"/>
            <w:vAlign w:val="center"/>
          </w:tcPr>
          <w:p w14:paraId="16CDEAB8" w14:textId="77777777" w:rsidR="002E4F63" w:rsidRDefault="00D323EF">
            <w:pPr>
              <w:jc w:val="center"/>
              <w:rPr>
                <w:rFonts w:ascii="SimSun" w:hAnsi="SimSun"/>
                <w:color w:val="000000"/>
              </w:rPr>
            </w:pPr>
            <w:r>
              <w:rPr>
                <w:rFonts w:ascii="SimSun" w:hAnsi="SimSun" w:hint="eastAsia"/>
                <w:color w:val="000000"/>
              </w:rPr>
              <w:t>台式</w:t>
            </w:r>
          </w:p>
        </w:tc>
        <w:tc>
          <w:tcPr>
            <w:tcW w:w="1540" w:type="dxa"/>
            <w:vAlign w:val="center"/>
          </w:tcPr>
          <w:p w14:paraId="74B242EC" w14:textId="77777777" w:rsidR="002E4F63" w:rsidRDefault="00D323EF">
            <w:pPr>
              <w:jc w:val="center"/>
              <w:rPr>
                <w:rFonts w:ascii="SimSun" w:hAnsi="SimSun"/>
                <w:color w:val="000000"/>
              </w:rPr>
            </w:pPr>
            <w:r>
              <w:rPr>
                <w:rFonts w:ascii="SimSun" w:hAnsi="SimSun" w:hint="eastAsia"/>
                <w:color w:val="000000"/>
              </w:rPr>
              <w:t>台</w:t>
            </w:r>
          </w:p>
        </w:tc>
        <w:tc>
          <w:tcPr>
            <w:tcW w:w="1544" w:type="dxa"/>
            <w:vAlign w:val="center"/>
          </w:tcPr>
          <w:p w14:paraId="75BE4CC5" w14:textId="77777777" w:rsidR="002E4F63" w:rsidRDefault="00D323EF">
            <w:pPr>
              <w:jc w:val="center"/>
              <w:rPr>
                <w:rFonts w:ascii="SimSun" w:hAnsi="SimSun"/>
                <w:color w:val="000000"/>
              </w:rPr>
            </w:pPr>
            <w:r>
              <w:rPr>
                <w:rFonts w:ascii="SimSun" w:hAnsi="SimSun" w:hint="eastAsia"/>
                <w:color w:val="000000"/>
              </w:rPr>
              <w:t>1</w:t>
            </w:r>
          </w:p>
        </w:tc>
      </w:tr>
      <w:tr w:rsidR="002E4F63" w14:paraId="3CB9322C" w14:textId="77777777">
        <w:trPr>
          <w:trHeight w:val="397"/>
        </w:trPr>
        <w:tc>
          <w:tcPr>
            <w:tcW w:w="1231" w:type="dxa"/>
            <w:vAlign w:val="center"/>
          </w:tcPr>
          <w:p w14:paraId="6C4DE66B" w14:textId="77777777" w:rsidR="002E4F63" w:rsidRDefault="00D323EF">
            <w:pPr>
              <w:jc w:val="center"/>
              <w:rPr>
                <w:rFonts w:ascii="SimSun" w:hAnsi="SimSun"/>
                <w:color w:val="000000"/>
              </w:rPr>
            </w:pPr>
            <w:r>
              <w:rPr>
                <w:rFonts w:ascii="SimSun" w:hAnsi="SimSun" w:hint="eastAsia"/>
                <w:color w:val="000000"/>
              </w:rPr>
              <w:t>2</w:t>
            </w:r>
          </w:p>
        </w:tc>
        <w:tc>
          <w:tcPr>
            <w:tcW w:w="2243" w:type="dxa"/>
            <w:vAlign w:val="center"/>
          </w:tcPr>
          <w:p w14:paraId="038D78BB" w14:textId="77777777" w:rsidR="002E4F63" w:rsidRDefault="00D323EF">
            <w:pPr>
              <w:jc w:val="center"/>
              <w:rPr>
                <w:rFonts w:ascii="SimSun" w:hAnsi="SimSun"/>
                <w:color w:val="000000"/>
              </w:rPr>
            </w:pPr>
            <w:r>
              <w:rPr>
                <w:rFonts w:ascii="SimSun" w:hAnsi="SimSun" w:hint="eastAsia"/>
                <w:color w:val="000000"/>
              </w:rPr>
              <w:t>显示器</w:t>
            </w:r>
          </w:p>
        </w:tc>
        <w:tc>
          <w:tcPr>
            <w:tcW w:w="1964" w:type="dxa"/>
            <w:vAlign w:val="center"/>
          </w:tcPr>
          <w:p w14:paraId="655D5A19" w14:textId="77777777" w:rsidR="002E4F63" w:rsidRDefault="00D323EF">
            <w:pPr>
              <w:jc w:val="center"/>
              <w:rPr>
                <w:rFonts w:ascii="SimSun" w:hAnsi="SimSun"/>
                <w:color w:val="000000"/>
              </w:rPr>
            </w:pPr>
            <w:r>
              <w:rPr>
                <w:rFonts w:ascii="SimSun" w:hAnsi="SimSun" w:hint="eastAsia"/>
                <w:color w:val="000000"/>
              </w:rPr>
              <w:t>三星 27英寸</w:t>
            </w:r>
          </w:p>
        </w:tc>
        <w:tc>
          <w:tcPr>
            <w:tcW w:w="1540" w:type="dxa"/>
            <w:vAlign w:val="center"/>
          </w:tcPr>
          <w:p w14:paraId="49566BD0" w14:textId="77777777" w:rsidR="002E4F63" w:rsidRDefault="00D323EF">
            <w:pPr>
              <w:jc w:val="center"/>
              <w:rPr>
                <w:rFonts w:ascii="SimSun" w:hAnsi="SimSun"/>
                <w:color w:val="000000"/>
              </w:rPr>
            </w:pPr>
            <w:r>
              <w:rPr>
                <w:rFonts w:ascii="SimSun" w:hAnsi="SimSun" w:hint="eastAsia"/>
                <w:color w:val="000000"/>
              </w:rPr>
              <w:t>台</w:t>
            </w:r>
          </w:p>
        </w:tc>
        <w:tc>
          <w:tcPr>
            <w:tcW w:w="1544" w:type="dxa"/>
            <w:vAlign w:val="center"/>
          </w:tcPr>
          <w:p w14:paraId="1372F8A3" w14:textId="77777777" w:rsidR="002E4F63" w:rsidRDefault="00D323EF">
            <w:pPr>
              <w:jc w:val="center"/>
              <w:rPr>
                <w:rFonts w:ascii="SimSun" w:hAnsi="SimSun"/>
                <w:color w:val="000000"/>
              </w:rPr>
            </w:pPr>
            <w:r>
              <w:rPr>
                <w:rFonts w:ascii="SimSun" w:hAnsi="SimSun" w:hint="eastAsia"/>
                <w:color w:val="000000"/>
              </w:rPr>
              <w:t>1</w:t>
            </w:r>
          </w:p>
        </w:tc>
      </w:tr>
      <w:tr w:rsidR="002E4F63" w14:paraId="43E1142B" w14:textId="77777777">
        <w:trPr>
          <w:trHeight w:val="397"/>
        </w:trPr>
        <w:tc>
          <w:tcPr>
            <w:tcW w:w="1231" w:type="dxa"/>
            <w:vAlign w:val="center"/>
          </w:tcPr>
          <w:p w14:paraId="27C69B3A" w14:textId="77777777" w:rsidR="002E4F63" w:rsidRDefault="00D323EF">
            <w:pPr>
              <w:jc w:val="center"/>
              <w:rPr>
                <w:rFonts w:ascii="SimSun" w:hAnsi="SimSun"/>
                <w:color w:val="000000"/>
              </w:rPr>
            </w:pPr>
            <w:r>
              <w:rPr>
                <w:rFonts w:ascii="SimSun" w:hAnsi="SimSun" w:hint="eastAsia"/>
                <w:color w:val="000000"/>
              </w:rPr>
              <w:t>3</w:t>
            </w:r>
          </w:p>
        </w:tc>
        <w:tc>
          <w:tcPr>
            <w:tcW w:w="2243" w:type="dxa"/>
            <w:vAlign w:val="center"/>
          </w:tcPr>
          <w:p w14:paraId="093DC05D" w14:textId="77777777" w:rsidR="002E4F63" w:rsidRDefault="00D323EF">
            <w:pPr>
              <w:jc w:val="center"/>
              <w:rPr>
                <w:rFonts w:ascii="SimSun" w:hAnsi="SimSun"/>
                <w:color w:val="000000"/>
              </w:rPr>
            </w:pPr>
            <w:r>
              <w:rPr>
                <w:rFonts w:ascii="SimSun" w:hAnsi="SimSun" w:hint="eastAsia"/>
                <w:color w:val="000000"/>
              </w:rPr>
              <w:t>鼠标键盘</w:t>
            </w:r>
          </w:p>
        </w:tc>
        <w:tc>
          <w:tcPr>
            <w:tcW w:w="1964" w:type="dxa"/>
            <w:vAlign w:val="center"/>
          </w:tcPr>
          <w:p w14:paraId="21095D6B" w14:textId="77777777" w:rsidR="002E4F63" w:rsidRDefault="00D323EF">
            <w:pPr>
              <w:jc w:val="center"/>
              <w:rPr>
                <w:rFonts w:ascii="SimSun" w:hAnsi="SimSun"/>
                <w:color w:val="000000"/>
              </w:rPr>
            </w:pPr>
            <w:r>
              <w:rPr>
                <w:rFonts w:ascii="SimSun" w:hAnsi="SimSun" w:hint="eastAsia"/>
                <w:color w:val="000000"/>
              </w:rPr>
              <w:t>罗技MK120 USB有线键鼠</w:t>
            </w:r>
          </w:p>
        </w:tc>
        <w:tc>
          <w:tcPr>
            <w:tcW w:w="1540" w:type="dxa"/>
            <w:vAlign w:val="center"/>
          </w:tcPr>
          <w:p w14:paraId="7F519D18" w14:textId="77777777" w:rsidR="002E4F63" w:rsidRDefault="00D323EF">
            <w:pPr>
              <w:jc w:val="center"/>
              <w:rPr>
                <w:rFonts w:ascii="SimSun" w:hAnsi="SimSun"/>
                <w:color w:val="000000"/>
              </w:rPr>
            </w:pPr>
            <w:r>
              <w:rPr>
                <w:rFonts w:ascii="SimSun" w:hAnsi="SimSun" w:hint="eastAsia"/>
                <w:color w:val="000000"/>
              </w:rPr>
              <w:t>套</w:t>
            </w:r>
          </w:p>
        </w:tc>
        <w:tc>
          <w:tcPr>
            <w:tcW w:w="1544" w:type="dxa"/>
            <w:vAlign w:val="center"/>
          </w:tcPr>
          <w:p w14:paraId="7904B001" w14:textId="77777777" w:rsidR="002E4F63" w:rsidRDefault="00D323EF">
            <w:pPr>
              <w:jc w:val="center"/>
              <w:rPr>
                <w:rFonts w:ascii="SimSun" w:hAnsi="SimSun"/>
                <w:color w:val="000000"/>
              </w:rPr>
            </w:pPr>
            <w:r>
              <w:rPr>
                <w:rFonts w:ascii="SimSun" w:hAnsi="SimSun" w:hint="eastAsia"/>
                <w:color w:val="000000"/>
              </w:rPr>
              <w:t>1</w:t>
            </w:r>
          </w:p>
        </w:tc>
      </w:tr>
    </w:tbl>
    <w:p w14:paraId="2CCF8E90"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选手比赛用主机配置：</w:t>
      </w:r>
    </w:p>
    <w:tbl>
      <w:tblPr>
        <w:tblW w:w="852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4303"/>
      </w:tblGrid>
      <w:tr w:rsidR="002E4F63" w14:paraId="22B6CF9C" w14:textId="77777777">
        <w:tc>
          <w:tcPr>
            <w:tcW w:w="1668" w:type="dxa"/>
            <w:vAlign w:val="center"/>
          </w:tcPr>
          <w:p w14:paraId="319CF518" w14:textId="77777777" w:rsidR="002E4F63" w:rsidRDefault="00D323EF">
            <w:pPr>
              <w:jc w:val="center"/>
              <w:rPr>
                <w:rFonts w:hAnsi="Calibri"/>
                <w:color w:val="000000"/>
              </w:rPr>
            </w:pPr>
            <w:r>
              <w:rPr>
                <w:rFonts w:hAnsi="Calibri" w:hint="eastAsia"/>
                <w:color w:val="000000"/>
              </w:rPr>
              <w:t>硬件</w:t>
            </w:r>
          </w:p>
        </w:tc>
        <w:tc>
          <w:tcPr>
            <w:tcW w:w="2551" w:type="dxa"/>
            <w:vAlign w:val="center"/>
          </w:tcPr>
          <w:p w14:paraId="6D7357D5" w14:textId="77777777" w:rsidR="002E4F63" w:rsidRDefault="00D323EF">
            <w:pPr>
              <w:jc w:val="center"/>
              <w:rPr>
                <w:rFonts w:hAnsi="Calibri"/>
                <w:color w:val="000000"/>
              </w:rPr>
            </w:pPr>
            <w:r>
              <w:rPr>
                <w:rFonts w:hAnsi="Calibri" w:hint="eastAsia"/>
                <w:color w:val="000000"/>
              </w:rPr>
              <w:t>型号</w:t>
            </w:r>
          </w:p>
        </w:tc>
        <w:tc>
          <w:tcPr>
            <w:tcW w:w="4303" w:type="dxa"/>
            <w:vAlign w:val="center"/>
          </w:tcPr>
          <w:p w14:paraId="7CFD7678" w14:textId="77777777" w:rsidR="002E4F63" w:rsidRDefault="00D323EF">
            <w:pPr>
              <w:jc w:val="center"/>
              <w:rPr>
                <w:rFonts w:hAnsi="Calibri"/>
                <w:color w:val="000000"/>
              </w:rPr>
            </w:pPr>
            <w:r>
              <w:rPr>
                <w:rFonts w:hAnsi="Calibri" w:hint="eastAsia"/>
                <w:color w:val="000000"/>
              </w:rPr>
              <w:t>参数</w:t>
            </w:r>
          </w:p>
        </w:tc>
      </w:tr>
      <w:tr w:rsidR="002E4F63" w14:paraId="46971857" w14:textId="77777777">
        <w:tc>
          <w:tcPr>
            <w:tcW w:w="1668" w:type="dxa"/>
            <w:vAlign w:val="center"/>
          </w:tcPr>
          <w:p w14:paraId="5A474A71" w14:textId="77777777" w:rsidR="002E4F63" w:rsidRDefault="00D323EF">
            <w:pPr>
              <w:jc w:val="center"/>
              <w:rPr>
                <w:rFonts w:hAnsi="Calibri"/>
                <w:color w:val="000000"/>
              </w:rPr>
            </w:pPr>
            <w:r>
              <w:rPr>
                <w:rFonts w:hAnsi="Calibri" w:hint="eastAsia"/>
                <w:color w:val="000000"/>
              </w:rPr>
              <w:t>CPU</w:t>
            </w:r>
          </w:p>
        </w:tc>
        <w:tc>
          <w:tcPr>
            <w:tcW w:w="2551" w:type="dxa"/>
            <w:vAlign w:val="center"/>
          </w:tcPr>
          <w:p w14:paraId="7BFFC8C8" w14:textId="77777777" w:rsidR="002E4F63" w:rsidRDefault="00D323EF">
            <w:pPr>
              <w:jc w:val="center"/>
              <w:rPr>
                <w:rFonts w:hAnsi="Calibri"/>
                <w:color w:val="000000"/>
              </w:rPr>
            </w:pPr>
            <w:r>
              <w:rPr>
                <w:rFonts w:hAnsi="Calibri" w:hint="eastAsia"/>
                <w:color w:val="000000"/>
              </w:rPr>
              <w:t>Intel Core i7</w:t>
            </w:r>
          </w:p>
        </w:tc>
        <w:tc>
          <w:tcPr>
            <w:tcW w:w="4303" w:type="dxa"/>
            <w:vAlign w:val="center"/>
          </w:tcPr>
          <w:p w14:paraId="1EC6AAE7" w14:textId="77777777" w:rsidR="002E4F63" w:rsidRDefault="00D323EF">
            <w:pPr>
              <w:jc w:val="center"/>
              <w:rPr>
                <w:rFonts w:hAnsi="Calibri"/>
                <w:color w:val="000000"/>
              </w:rPr>
            </w:pPr>
            <w:r>
              <w:rPr>
                <w:rFonts w:hAnsi="Calibri" w:hint="eastAsia"/>
                <w:color w:val="000000"/>
              </w:rPr>
              <w:t xml:space="preserve">8700K </w:t>
            </w:r>
            <w:r>
              <w:rPr>
                <w:rFonts w:hAnsi="Calibri" w:hint="eastAsia"/>
                <w:color w:val="000000"/>
              </w:rPr>
              <w:t>酷睿六核</w:t>
            </w:r>
          </w:p>
        </w:tc>
      </w:tr>
      <w:tr w:rsidR="002E4F63" w14:paraId="57104D82" w14:textId="77777777">
        <w:tc>
          <w:tcPr>
            <w:tcW w:w="1668" w:type="dxa"/>
            <w:vAlign w:val="center"/>
          </w:tcPr>
          <w:p w14:paraId="2D8D92D4" w14:textId="77777777" w:rsidR="002E4F63" w:rsidRDefault="00D323EF">
            <w:pPr>
              <w:jc w:val="center"/>
              <w:rPr>
                <w:rFonts w:hAnsi="Calibri"/>
                <w:color w:val="000000"/>
              </w:rPr>
            </w:pPr>
            <w:r>
              <w:rPr>
                <w:rFonts w:hAnsi="Calibri" w:hint="eastAsia"/>
                <w:color w:val="000000"/>
              </w:rPr>
              <w:t>内存</w:t>
            </w:r>
          </w:p>
        </w:tc>
        <w:tc>
          <w:tcPr>
            <w:tcW w:w="2551" w:type="dxa"/>
            <w:vAlign w:val="center"/>
          </w:tcPr>
          <w:p w14:paraId="2B46A4F6" w14:textId="77777777" w:rsidR="002E4F63" w:rsidRDefault="00D323EF">
            <w:pPr>
              <w:jc w:val="center"/>
              <w:rPr>
                <w:rFonts w:hAnsi="Calibri"/>
                <w:color w:val="000000"/>
              </w:rPr>
            </w:pPr>
            <w:r>
              <w:rPr>
                <w:rFonts w:hAnsi="Calibri" w:hint="eastAsia"/>
                <w:color w:val="000000"/>
              </w:rPr>
              <w:t>威刚</w:t>
            </w:r>
          </w:p>
        </w:tc>
        <w:tc>
          <w:tcPr>
            <w:tcW w:w="4303" w:type="dxa"/>
            <w:vAlign w:val="center"/>
          </w:tcPr>
          <w:p w14:paraId="503331F4" w14:textId="77777777" w:rsidR="002E4F63" w:rsidRDefault="00D323EF">
            <w:pPr>
              <w:jc w:val="center"/>
              <w:rPr>
                <w:rFonts w:hAnsi="Calibri"/>
                <w:color w:val="000000"/>
              </w:rPr>
            </w:pPr>
            <w:r>
              <w:rPr>
                <w:rFonts w:hAnsi="Calibri" w:hint="eastAsia"/>
                <w:color w:val="000000"/>
              </w:rPr>
              <w:t>红色威龙</w:t>
            </w:r>
            <w:r>
              <w:rPr>
                <w:rFonts w:hAnsi="Calibri" w:hint="eastAsia"/>
                <w:color w:val="000000"/>
              </w:rPr>
              <w:t>8GB DDR4 2133</w:t>
            </w:r>
          </w:p>
        </w:tc>
      </w:tr>
      <w:tr w:rsidR="002E4F63" w14:paraId="0C7B6D9B" w14:textId="77777777">
        <w:tc>
          <w:tcPr>
            <w:tcW w:w="1668" w:type="dxa"/>
            <w:vAlign w:val="center"/>
          </w:tcPr>
          <w:p w14:paraId="277A5556" w14:textId="77777777" w:rsidR="002E4F63" w:rsidRDefault="00D323EF">
            <w:pPr>
              <w:jc w:val="center"/>
              <w:rPr>
                <w:rFonts w:hAnsi="Calibri"/>
                <w:color w:val="000000"/>
              </w:rPr>
            </w:pPr>
            <w:r>
              <w:rPr>
                <w:rFonts w:hAnsi="Calibri" w:hint="eastAsia"/>
                <w:color w:val="000000"/>
              </w:rPr>
              <w:t>硬盘</w:t>
            </w:r>
          </w:p>
        </w:tc>
        <w:tc>
          <w:tcPr>
            <w:tcW w:w="2551" w:type="dxa"/>
            <w:vAlign w:val="center"/>
          </w:tcPr>
          <w:p w14:paraId="1B28874E" w14:textId="77777777" w:rsidR="002E4F63" w:rsidRDefault="00D323EF">
            <w:pPr>
              <w:jc w:val="center"/>
              <w:rPr>
                <w:rFonts w:hAnsi="Calibri"/>
                <w:color w:val="000000"/>
              </w:rPr>
            </w:pPr>
            <w:r>
              <w:rPr>
                <w:rFonts w:hAnsi="Calibri" w:hint="eastAsia"/>
                <w:color w:val="000000"/>
              </w:rPr>
              <w:t>西部数据</w:t>
            </w:r>
          </w:p>
        </w:tc>
        <w:tc>
          <w:tcPr>
            <w:tcW w:w="4303" w:type="dxa"/>
            <w:vAlign w:val="center"/>
          </w:tcPr>
          <w:p w14:paraId="7CDB849D" w14:textId="77777777" w:rsidR="002E4F63" w:rsidRDefault="00D323EF">
            <w:pPr>
              <w:jc w:val="center"/>
              <w:rPr>
                <w:rFonts w:hAnsi="Calibri"/>
                <w:color w:val="000000"/>
              </w:rPr>
            </w:pPr>
            <w:r>
              <w:rPr>
                <w:rFonts w:hAnsi="Calibri" w:hint="eastAsia"/>
                <w:color w:val="000000"/>
              </w:rPr>
              <w:t>WD10EZEX</w:t>
            </w:r>
            <w:r>
              <w:rPr>
                <w:rFonts w:hAnsi="Calibri" w:hint="eastAsia"/>
                <w:color w:val="000000"/>
              </w:rPr>
              <w:t>、</w:t>
            </w:r>
            <w:r>
              <w:rPr>
                <w:rFonts w:hAnsi="Calibri" w:hint="eastAsia"/>
                <w:color w:val="000000"/>
              </w:rPr>
              <w:t>1T 7200</w:t>
            </w:r>
            <w:r>
              <w:rPr>
                <w:rFonts w:hAnsi="Calibri" w:hint="eastAsia"/>
                <w:color w:val="000000"/>
              </w:rPr>
              <w:t>转</w:t>
            </w:r>
          </w:p>
        </w:tc>
      </w:tr>
    </w:tbl>
    <w:p w14:paraId="76287C71"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选手软件环境</w:t>
      </w:r>
    </w:p>
    <w:tbl>
      <w:tblPr>
        <w:tblW w:w="858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703"/>
        <w:gridCol w:w="5884"/>
      </w:tblGrid>
      <w:tr w:rsidR="002E4F63" w14:paraId="0ACCA98C" w14:textId="77777777">
        <w:trPr>
          <w:jc w:val="center"/>
        </w:trPr>
        <w:tc>
          <w:tcPr>
            <w:tcW w:w="2703" w:type="dxa"/>
            <w:vAlign w:val="center"/>
          </w:tcPr>
          <w:p w14:paraId="0A3AF08B" w14:textId="77777777" w:rsidR="002E4F63" w:rsidRDefault="00D323EF">
            <w:pPr>
              <w:jc w:val="center"/>
              <w:rPr>
                <w:rFonts w:hAnsi="Calibri"/>
                <w:color w:val="000000"/>
              </w:rPr>
            </w:pPr>
            <w:r>
              <w:rPr>
                <w:rFonts w:hAnsi="Calibri" w:hint="eastAsia"/>
                <w:color w:val="000000"/>
              </w:rPr>
              <w:t>操作系统</w:t>
            </w:r>
          </w:p>
        </w:tc>
        <w:tc>
          <w:tcPr>
            <w:tcW w:w="5884" w:type="dxa"/>
            <w:vAlign w:val="center"/>
          </w:tcPr>
          <w:p w14:paraId="122AB0C8" w14:textId="77777777" w:rsidR="002E4F63" w:rsidRDefault="00D323EF">
            <w:pPr>
              <w:jc w:val="center"/>
              <w:rPr>
                <w:rFonts w:hAnsi="Calibri"/>
                <w:color w:val="000000"/>
              </w:rPr>
            </w:pPr>
            <w:r>
              <w:rPr>
                <w:rFonts w:hAnsi="Calibri"/>
                <w:color w:val="000000"/>
              </w:rPr>
              <w:t>WIN 10 64bit</w:t>
            </w:r>
          </w:p>
        </w:tc>
      </w:tr>
      <w:tr w:rsidR="002E4F63" w14:paraId="7C88EC8E" w14:textId="77777777">
        <w:trPr>
          <w:jc w:val="center"/>
        </w:trPr>
        <w:tc>
          <w:tcPr>
            <w:tcW w:w="2703" w:type="dxa"/>
            <w:vMerge w:val="restart"/>
            <w:vAlign w:val="center"/>
          </w:tcPr>
          <w:p w14:paraId="68911EDF" w14:textId="77777777" w:rsidR="002E4F63" w:rsidRDefault="00D323EF">
            <w:pPr>
              <w:jc w:val="center"/>
              <w:rPr>
                <w:rFonts w:hAnsi="Calibri"/>
                <w:color w:val="000000"/>
              </w:rPr>
            </w:pPr>
            <w:r>
              <w:rPr>
                <w:rFonts w:hAnsi="Calibri" w:hint="eastAsia"/>
                <w:color w:val="000000"/>
              </w:rPr>
              <w:t>设计软件</w:t>
            </w:r>
          </w:p>
        </w:tc>
        <w:tc>
          <w:tcPr>
            <w:tcW w:w="5884" w:type="dxa"/>
            <w:vAlign w:val="center"/>
          </w:tcPr>
          <w:p w14:paraId="225A4800" w14:textId="77777777" w:rsidR="002E4F63" w:rsidRDefault="00D323EF">
            <w:pPr>
              <w:jc w:val="center"/>
              <w:rPr>
                <w:rFonts w:hAnsi="Calibri"/>
                <w:color w:val="000000"/>
              </w:rPr>
            </w:pPr>
            <w:r>
              <w:rPr>
                <w:rFonts w:hAnsi="Calibri"/>
                <w:color w:val="000000"/>
              </w:rPr>
              <w:t>Photoshop CC 2018</w:t>
            </w:r>
          </w:p>
        </w:tc>
      </w:tr>
      <w:tr w:rsidR="002E4F63" w14:paraId="3DDC02F5" w14:textId="77777777">
        <w:trPr>
          <w:jc w:val="center"/>
        </w:trPr>
        <w:tc>
          <w:tcPr>
            <w:tcW w:w="2703" w:type="dxa"/>
            <w:vMerge/>
            <w:vAlign w:val="center"/>
          </w:tcPr>
          <w:p w14:paraId="2BE80B82" w14:textId="77777777" w:rsidR="002E4F63" w:rsidRDefault="002E4F63">
            <w:pPr>
              <w:jc w:val="center"/>
              <w:rPr>
                <w:rFonts w:hAnsi="Calibri"/>
                <w:color w:val="000000"/>
              </w:rPr>
            </w:pPr>
          </w:p>
        </w:tc>
        <w:tc>
          <w:tcPr>
            <w:tcW w:w="5884" w:type="dxa"/>
            <w:vAlign w:val="center"/>
          </w:tcPr>
          <w:p w14:paraId="000E40E3" w14:textId="77777777" w:rsidR="002E4F63" w:rsidRDefault="00D323EF">
            <w:pPr>
              <w:adjustRightInd w:val="0"/>
              <w:snapToGrid w:val="0"/>
              <w:spacing w:line="300" w:lineRule="auto"/>
              <w:jc w:val="center"/>
              <w:rPr>
                <w:rFonts w:hAnsi="Calibri"/>
                <w:color w:val="000000"/>
              </w:rPr>
            </w:pPr>
            <w:r>
              <w:rPr>
                <w:rFonts w:hAnsi="Calibri"/>
                <w:color w:val="000000"/>
              </w:rPr>
              <w:t>InDesign CC 2018</w:t>
            </w:r>
          </w:p>
        </w:tc>
      </w:tr>
      <w:tr w:rsidR="002E4F63" w14:paraId="73AD9193" w14:textId="77777777">
        <w:trPr>
          <w:jc w:val="center"/>
        </w:trPr>
        <w:tc>
          <w:tcPr>
            <w:tcW w:w="2703" w:type="dxa"/>
            <w:vMerge/>
            <w:vAlign w:val="center"/>
          </w:tcPr>
          <w:p w14:paraId="3C6A3737" w14:textId="77777777" w:rsidR="002E4F63" w:rsidRDefault="002E4F63">
            <w:pPr>
              <w:jc w:val="center"/>
              <w:rPr>
                <w:rFonts w:hAnsi="Calibri"/>
                <w:color w:val="000000"/>
              </w:rPr>
            </w:pPr>
          </w:p>
        </w:tc>
        <w:tc>
          <w:tcPr>
            <w:tcW w:w="5884" w:type="dxa"/>
            <w:tcBorders>
              <w:bottom w:val="single" w:sz="4" w:space="0" w:color="auto"/>
            </w:tcBorders>
            <w:vAlign w:val="center"/>
          </w:tcPr>
          <w:p w14:paraId="51D501A9" w14:textId="77777777" w:rsidR="002E4F63" w:rsidRDefault="00D323EF">
            <w:pPr>
              <w:jc w:val="center"/>
              <w:rPr>
                <w:rFonts w:hAnsi="Calibri"/>
                <w:color w:val="000000"/>
              </w:rPr>
            </w:pPr>
            <w:r>
              <w:rPr>
                <w:rFonts w:hAnsi="Calibri"/>
                <w:color w:val="000000"/>
              </w:rPr>
              <w:t>Illustrator CC 2018</w:t>
            </w:r>
          </w:p>
        </w:tc>
      </w:tr>
      <w:tr w:rsidR="002E4F63" w14:paraId="2F3A82A5" w14:textId="77777777">
        <w:trPr>
          <w:jc w:val="center"/>
        </w:trPr>
        <w:tc>
          <w:tcPr>
            <w:tcW w:w="2703" w:type="dxa"/>
            <w:vMerge/>
            <w:vAlign w:val="center"/>
          </w:tcPr>
          <w:p w14:paraId="64B6A4CB" w14:textId="77777777" w:rsidR="002E4F63" w:rsidRDefault="002E4F63">
            <w:pPr>
              <w:jc w:val="center"/>
              <w:rPr>
                <w:rFonts w:hAnsi="Calibri"/>
                <w:color w:val="000000"/>
              </w:rPr>
            </w:pPr>
          </w:p>
        </w:tc>
        <w:tc>
          <w:tcPr>
            <w:tcW w:w="5884" w:type="dxa"/>
            <w:tcBorders>
              <w:top w:val="single" w:sz="4" w:space="0" w:color="auto"/>
            </w:tcBorders>
            <w:vAlign w:val="center"/>
          </w:tcPr>
          <w:p w14:paraId="4DDCEB45" w14:textId="77777777" w:rsidR="002E4F63" w:rsidRDefault="00D323EF">
            <w:pPr>
              <w:adjustRightInd w:val="0"/>
              <w:snapToGrid w:val="0"/>
              <w:spacing w:line="300" w:lineRule="auto"/>
              <w:jc w:val="center"/>
              <w:rPr>
                <w:rFonts w:hAnsi="Calibri"/>
                <w:color w:val="000000"/>
              </w:rPr>
            </w:pPr>
            <w:r>
              <w:rPr>
                <w:rFonts w:hAnsi="Calibri"/>
                <w:color w:val="000000"/>
              </w:rPr>
              <w:t>office</w:t>
            </w:r>
          </w:p>
        </w:tc>
      </w:tr>
      <w:tr w:rsidR="002E4F63" w14:paraId="3733D73E" w14:textId="77777777">
        <w:trPr>
          <w:trHeight w:val="312"/>
          <w:jc w:val="center"/>
        </w:trPr>
        <w:tc>
          <w:tcPr>
            <w:tcW w:w="2703" w:type="dxa"/>
            <w:vMerge/>
            <w:vAlign w:val="center"/>
          </w:tcPr>
          <w:p w14:paraId="72B2BFD7" w14:textId="77777777" w:rsidR="002E4F63" w:rsidRDefault="002E4F63">
            <w:pPr>
              <w:jc w:val="center"/>
              <w:rPr>
                <w:rFonts w:hAnsi="Calibri"/>
                <w:color w:val="000000"/>
              </w:rPr>
            </w:pPr>
          </w:p>
        </w:tc>
        <w:tc>
          <w:tcPr>
            <w:tcW w:w="5884" w:type="dxa"/>
            <w:vAlign w:val="center"/>
          </w:tcPr>
          <w:p w14:paraId="4E769B62" w14:textId="77777777" w:rsidR="002E4F63" w:rsidRDefault="00D323EF">
            <w:pPr>
              <w:adjustRightInd w:val="0"/>
              <w:snapToGrid w:val="0"/>
              <w:spacing w:line="300" w:lineRule="auto"/>
              <w:jc w:val="center"/>
              <w:rPr>
                <w:rFonts w:hAnsi="Calibri"/>
                <w:color w:val="000000"/>
              </w:rPr>
            </w:pPr>
            <w:r>
              <w:rPr>
                <w:rFonts w:hAnsi="Calibri"/>
                <w:color w:val="000000"/>
              </w:rPr>
              <w:t>Acrobat</w:t>
            </w:r>
          </w:p>
        </w:tc>
      </w:tr>
      <w:tr w:rsidR="002E4F63" w14:paraId="67A6BA90" w14:textId="77777777">
        <w:trPr>
          <w:trHeight w:val="312"/>
          <w:jc w:val="center"/>
        </w:trPr>
        <w:tc>
          <w:tcPr>
            <w:tcW w:w="2703" w:type="dxa"/>
            <w:vMerge w:val="restart"/>
            <w:vAlign w:val="center"/>
          </w:tcPr>
          <w:p w14:paraId="5AD53ACA" w14:textId="77777777" w:rsidR="002E4F63" w:rsidRDefault="00D323EF">
            <w:pPr>
              <w:jc w:val="center"/>
              <w:rPr>
                <w:rFonts w:hAnsi="Calibri"/>
                <w:color w:val="000000"/>
              </w:rPr>
            </w:pPr>
            <w:r>
              <w:rPr>
                <w:rFonts w:hAnsi="Calibri" w:hint="eastAsia"/>
                <w:color w:val="000000"/>
              </w:rPr>
              <w:t>浏览器及插件</w:t>
            </w:r>
          </w:p>
        </w:tc>
        <w:tc>
          <w:tcPr>
            <w:tcW w:w="5884" w:type="dxa"/>
            <w:vAlign w:val="center"/>
          </w:tcPr>
          <w:p w14:paraId="413D4C59" w14:textId="77777777" w:rsidR="002E4F63" w:rsidRDefault="00D323EF">
            <w:pPr>
              <w:adjustRightInd w:val="0"/>
              <w:snapToGrid w:val="0"/>
              <w:spacing w:line="300" w:lineRule="auto"/>
              <w:jc w:val="center"/>
              <w:rPr>
                <w:rFonts w:hAnsi="Calibri"/>
                <w:color w:val="000000"/>
              </w:rPr>
            </w:pPr>
            <w:r>
              <w:rPr>
                <w:rFonts w:hAnsi="Calibri"/>
                <w:color w:val="000000"/>
              </w:rPr>
              <w:t>Firefox 57</w:t>
            </w:r>
          </w:p>
        </w:tc>
      </w:tr>
      <w:tr w:rsidR="002E4F63" w14:paraId="7D27F8CF" w14:textId="77777777">
        <w:trPr>
          <w:jc w:val="center"/>
        </w:trPr>
        <w:tc>
          <w:tcPr>
            <w:tcW w:w="2703" w:type="dxa"/>
            <w:vMerge/>
            <w:vAlign w:val="center"/>
          </w:tcPr>
          <w:p w14:paraId="0250040D" w14:textId="77777777" w:rsidR="002E4F63" w:rsidRDefault="002E4F63">
            <w:pPr>
              <w:jc w:val="center"/>
              <w:rPr>
                <w:rFonts w:hAnsi="Calibri"/>
                <w:color w:val="000000"/>
              </w:rPr>
            </w:pPr>
          </w:p>
        </w:tc>
        <w:tc>
          <w:tcPr>
            <w:tcW w:w="5884" w:type="dxa"/>
            <w:vAlign w:val="center"/>
          </w:tcPr>
          <w:p w14:paraId="52B8231D" w14:textId="77777777" w:rsidR="002E4F63" w:rsidRDefault="00D323EF">
            <w:pPr>
              <w:adjustRightInd w:val="0"/>
              <w:snapToGrid w:val="0"/>
              <w:spacing w:line="300" w:lineRule="auto"/>
              <w:jc w:val="center"/>
              <w:rPr>
                <w:rFonts w:hAnsi="Calibri"/>
                <w:color w:val="000000"/>
              </w:rPr>
            </w:pPr>
            <w:r>
              <w:rPr>
                <w:rFonts w:hAnsi="Calibri"/>
                <w:color w:val="000000"/>
              </w:rPr>
              <w:t>Chrome 61</w:t>
            </w:r>
          </w:p>
        </w:tc>
      </w:tr>
      <w:tr w:rsidR="002E4F63" w14:paraId="3644308D" w14:textId="77777777">
        <w:trPr>
          <w:jc w:val="center"/>
        </w:trPr>
        <w:tc>
          <w:tcPr>
            <w:tcW w:w="2703" w:type="dxa"/>
            <w:vMerge/>
            <w:vAlign w:val="center"/>
          </w:tcPr>
          <w:p w14:paraId="018115EA" w14:textId="77777777" w:rsidR="002E4F63" w:rsidRDefault="002E4F63">
            <w:pPr>
              <w:jc w:val="center"/>
              <w:rPr>
                <w:rFonts w:hAnsi="Calibri"/>
                <w:color w:val="000000"/>
              </w:rPr>
            </w:pPr>
          </w:p>
        </w:tc>
        <w:tc>
          <w:tcPr>
            <w:tcW w:w="5884" w:type="dxa"/>
            <w:vAlign w:val="center"/>
          </w:tcPr>
          <w:p w14:paraId="50325719" w14:textId="77777777" w:rsidR="002E4F63" w:rsidRDefault="00D323EF">
            <w:pPr>
              <w:adjustRightInd w:val="0"/>
              <w:snapToGrid w:val="0"/>
              <w:spacing w:line="300" w:lineRule="auto"/>
              <w:jc w:val="center"/>
              <w:rPr>
                <w:rFonts w:hAnsi="Calibri"/>
                <w:color w:val="000000"/>
              </w:rPr>
            </w:pPr>
            <w:r>
              <w:rPr>
                <w:rFonts w:hAnsi="Calibri"/>
                <w:color w:val="000000"/>
              </w:rPr>
              <w:t>Internet Explorer11</w:t>
            </w:r>
          </w:p>
        </w:tc>
      </w:tr>
      <w:tr w:rsidR="002E4F63" w14:paraId="5D41CF6E" w14:textId="77777777">
        <w:trPr>
          <w:jc w:val="center"/>
        </w:trPr>
        <w:tc>
          <w:tcPr>
            <w:tcW w:w="2703" w:type="dxa"/>
            <w:vMerge/>
            <w:vAlign w:val="center"/>
          </w:tcPr>
          <w:p w14:paraId="710767B0" w14:textId="77777777" w:rsidR="002E4F63" w:rsidRDefault="002E4F63">
            <w:pPr>
              <w:jc w:val="center"/>
              <w:rPr>
                <w:rFonts w:hAnsi="Calibri"/>
                <w:color w:val="000000"/>
              </w:rPr>
            </w:pPr>
          </w:p>
        </w:tc>
        <w:tc>
          <w:tcPr>
            <w:tcW w:w="5884" w:type="dxa"/>
            <w:vAlign w:val="center"/>
          </w:tcPr>
          <w:p w14:paraId="4421BC4E" w14:textId="77777777" w:rsidR="002E4F63" w:rsidRDefault="00D323EF">
            <w:pPr>
              <w:adjustRightInd w:val="0"/>
              <w:snapToGrid w:val="0"/>
              <w:spacing w:line="300" w:lineRule="auto"/>
              <w:jc w:val="center"/>
              <w:rPr>
                <w:rFonts w:hAnsi="Calibri"/>
                <w:color w:val="000000"/>
              </w:rPr>
            </w:pPr>
            <w:r>
              <w:rPr>
                <w:rFonts w:hAnsi="Calibri"/>
                <w:color w:val="000000"/>
              </w:rPr>
              <w:t>JRE7</w:t>
            </w:r>
          </w:p>
        </w:tc>
      </w:tr>
      <w:tr w:rsidR="002E4F63" w14:paraId="120C603C" w14:textId="77777777">
        <w:trPr>
          <w:jc w:val="center"/>
        </w:trPr>
        <w:tc>
          <w:tcPr>
            <w:tcW w:w="2703" w:type="dxa"/>
            <w:vMerge/>
            <w:tcBorders>
              <w:bottom w:val="single" w:sz="12" w:space="0" w:color="auto"/>
            </w:tcBorders>
            <w:vAlign w:val="center"/>
          </w:tcPr>
          <w:p w14:paraId="40BF99A9" w14:textId="77777777" w:rsidR="002E4F63" w:rsidRDefault="002E4F63">
            <w:pPr>
              <w:jc w:val="center"/>
              <w:rPr>
                <w:rFonts w:hAnsi="Calibri"/>
                <w:color w:val="000000"/>
              </w:rPr>
            </w:pPr>
          </w:p>
        </w:tc>
        <w:tc>
          <w:tcPr>
            <w:tcW w:w="5884" w:type="dxa"/>
            <w:tcBorders>
              <w:bottom w:val="single" w:sz="12" w:space="0" w:color="auto"/>
            </w:tcBorders>
            <w:vAlign w:val="center"/>
          </w:tcPr>
          <w:p w14:paraId="1176B50D" w14:textId="77777777" w:rsidR="002E4F63" w:rsidRDefault="00D323EF">
            <w:pPr>
              <w:adjustRightInd w:val="0"/>
              <w:snapToGrid w:val="0"/>
              <w:spacing w:line="300" w:lineRule="auto"/>
              <w:jc w:val="center"/>
              <w:rPr>
                <w:rFonts w:hAnsi="Calibri"/>
                <w:color w:val="000000"/>
              </w:rPr>
            </w:pPr>
            <w:r>
              <w:rPr>
                <w:rFonts w:hAnsi="Calibri"/>
                <w:color w:val="000000"/>
              </w:rPr>
              <w:t>Flash player Version 15.0</w:t>
            </w:r>
          </w:p>
        </w:tc>
      </w:tr>
    </w:tbl>
    <w:p w14:paraId="7FD48D39"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177" w:name="_Toc44226541"/>
      <w:bookmarkStart w:id="178" w:name="_Toc44225283"/>
      <w:bookmarkStart w:id="179" w:name="_Toc44226228"/>
      <w:bookmarkStart w:id="180" w:name="_Toc44225098"/>
      <w:r>
        <w:rPr>
          <w:rFonts w:ascii="FangSong" w:eastAsia="FangSong" w:hAnsi="FangSong" w:cs="SimSun" w:hint="eastAsia"/>
          <w:b/>
          <w:sz w:val="30"/>
          <w:szCs w:val="30"/>
        </w:rPr>
        <w:t>材料</w:t>
      </w:r>
      <w:bookmarkEnd w:id="177"/>
      <w:bookmarkEnd w:id="178"/>
      <w:bookmarkEnd w:id="179"/>
      <w:bookmarkEnd w:id="180"/>
    </w:p>
    <w:p w14:paraId="183AC316"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本项目每位选手配备有草图纸张、铅笔、橡皮等设计方案草图绘制工具。</w:t>
      </w:r>
    </w:p>
    <w:p w14:paraId="215AF4BE" w14:textId="77777777" w:rsidR="002E4F63" w:rsidRDefault="00D323EF">
      <w:pPr>
        <w:numPr>
          <w:ilvl w:val="1"/>
          <w:numId w:val="2"/>
        </w:numPr>
        <w:tabs>
          <w:tab w:val="left" w:pos="993"/>
        </w:tabs>
        <w:adjustRightInd w:val="0"/>
        <w:snapToGrid w:val="0"/>
        <w:spacing w:before="100" w:after="100" w:line="500" w:lineRule="exact"/>
        <w:ind w:left="0" w:firstLineChars="100" w:firstLine="301"/>
        <w:outlineLvl w:val="2"/>
        <w:rPr>
          <w:rFonts w:ascii="FangSong" w:eastAsia="FangSong" w:hAnsi="FangSong" w:cs="SimSun"/>
          <w:b/>
          <w:sz w:val="30"/>
          <w:szCs w:val="30"/>
        </w:rPr>
      </w:pPr>
      <w:bookmarkStart w:id="181" w:name="_Toc44225099"/>
      <w:bookmarkStart w:id="182" w:name="_Toc44225284"/>
      <w:bookmarkStart w:id="183" w:name="_Toc24393"/>
      <w:bookmarkStart w:id="184" w:name="_Toc44226542"/>
      <w:bookmarkStart w:id="185" w:name="_Toc44226229"/>
      <w:r>
        <w:rPr>
          <w:rFonts w:ascii="FangSong" w:eastAsia="FangSong" w:hAnsi="FangSong" w:cs="SimSun" w:hint="eastAsia"/>
          <w:b/>
          <w:sz w:val="30"/>
          <w:szCs w:val="30"/>
        </w:rPr>
        <w:t>赛场禁止自带使用的设备和材料</w:t>
      </w:r>
      <w:bookmarkEnd w:id="181"/>
      <w:bookmarkEnd w:id="182"/>
      <w:bookmarkEnd w:id="183"/>
      <w:bookmarkEnd w:id="184"/>
      <w:bookmarkEnd w:id="185"/>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286"/>
      </w:tblGrid>
      <w:tr w:rsidR="002E4F63" w14:paraId="0DD7BDDD" w14:textId="77777777">
        <w:trPr>
          <w:trHeight w:val="566"/>
        </w:trPr>
        <w:tc>
          <w:tcPr>
            <w:tcW w:w="2235" w:type="dxa"/>
            <w:shd w:val="clear" w:color="auto" w:fill="B4C6E7"/>
            <w:vAlign w:val="center"/>
          </w:tcPr>
          <w:p w14:paraId="396BD705" w14:textId="77777777" w:rsidR="002E4F63" w:rsidRDefault="00D323EF">
            <w:pPr>
              <w:jc w:val="center"/>
              <w:rPr>
                <w:rFonts w:ascii="SimSun" w:hAnsi="SimSun"/>
                <w:b/>
                <w:bCs/>
                <w:color w:val="000000"/>
              </w:rPr>
            </w:pPr>
            <w:bookmarkStart w:id="186" w:name="_Toc481314009"/>
            <w:r>
              <w:rPr>
                <w:rFonts w:ascii="SimSun" w:hAnsi="SimSun" w:hint="eastAsia"/>
                <w:b/>
                <w:bCs/>
                <w:color w:val="000000"/>
              </w:rPr>
              <w:t>设备和材料名称</w:t>
            </w:r>
          </w:p>
        </w:tc>
        <w:tc>
          <w:tcPr>
            <w:tcW w:w="6286" w:type="dxa"/>
            <w:shd w:val="clear" w:color="auto" w:fill="B4C6E7"/>
            <w:vAlign w:val="center"/>
          </w:tcPr>
          <w:p w14:paraId="7924A4EB" w14:textId="77777777" w:rsidR="002E4F63" w:rsidRDefault="00D323EF">
            <w:pPr>
              <w:ind w:firstLine="480"/>
              <w:jc w:val="center"/>
              <w:rPr>
                <w:rFonts w:ascii="SimSun" w:hAnsi="SimSun"/>
                <w:b/>
                <w:bCs/>
                <w:color w:val="000000"/>
              </w:rPr>
            </w:pPr>
            <w:r>
              <w:rPr>
                <w:rFonts w:ascii="SimSun" w:hAnsi="SimSun" w:hint="eastAsia"/>
                <w:b/>
                <w:bCs/>
                <w:color w:val="000000"/>
              </w:rPr>
              <w:t>特别说明</w:t>
            </w:r>
          </w:p>
        </w:tc>
      </w:tr>
      <w:tr w:rsidR="002E4F63" w14:paraId="050AB85E" w14:textId="77777777">
        <w:trPr>
          <w:trHeight w:val="441"/>
        </w:trPr>
        <w:tc>
          <w:tcPr>
            <w:tcW w:w="2235" w:type="dxa"/>
            <w:vAlign w:val="center"/>
          </w:tcPr>
          <w:p w14:paraId="289B8FBE" w14:textId="77777777" w:rsidR="002E4F63" w:rsidRDefault="00D323EF">
            <w:pPr>
              <w:jc w:val="center"/>
              <w:rPr>
                <w:rFonts w:ascii="SimSun" w:hAnsi="SimSun"/>
                <w:color w:val="000000"/>
              </w:rPr>
            </w:pPr>
            <w:r>
              <w:rPr>
                <w:rFonts w:ascii="SimSun" w:hAnsi="SimSun" w:hint="eastAsia"/>
                <w:color w:val="000000"/>
              </w:rPr>
              <w:t>U盘、数据存储设备、智能穿戴设备</w:t>
            </w:r>
          </w:p>
        </w:tc>
        <w:tc>
          <w:tcPr>
            <w:tcW w:w="6286" w:type="dxa"/>
            <w:vAlign w:val="center"/>
          </w:tcPr>
          <w:p w14:paraId="72E6384C" w14:textId="77777777" w:rsidR="002E4F63" w:rsidRDefault="00D323EF">
            <w:pPr>
              <w:rPr>
                <w:rFonts w:ascii="SimSun" w:hAnsi="SimSun"/>
                <w:color w:val="000000"/>
              </w:rPr>
            </w:pPr>
            <w:r>
              <w:rPr>
                <w:rFonts w:ascii="SimSun" w:hAnsi="SimSun" w:hint="eastAsia"/>
                <w:color w:val="000000"/>
              </w:rPr>
              <w:t>选手、裁判和领队不能携带以上设备进入比赛场地。</w:t>
            </w:r>
          </w:p>
        </w:tc>
      </w:tr>
      <w:tr w:rsidR="002E4F63" w14:paraId="351D673A" w14:textId="77777777">
        <w:trPr>
          <w:trHeight w:val="441"/>
        </w:trPr>
        <w:tc>
          <w:tcPr>
            <w:tcW w:w="2235" w:type="dxa"/>
            <w:vAlign w:val="center"/>
          </w:tcPr>
          <w:p w14:paraId="074FB243" w14:textId="77777777" w:rsidR="002E4F63" w:rsidRDefault="00D323EF">
            <w:pPr>
              <w:jc w:val="center"/>
              <w:rPr>
                <w:rFonts w:ascii="SimSun" w:hAnsi="SimSun"/>
                <w:color w:val="000000"/>
              </w:rPr>
            </w:pPr>
            <w:r>
              <w:rPr>
                <w:rFonts w:ascii="SimSun" w:hAnsi="SimSun" w:hint="eastAsia"/>
                <w:color w:val="000000"/>
              </w:rPr>
              <w:t>额外的软件</w:t>
            </w:r>
          </w:p>
        </w:tc>
        <w:tc>
          <w:tcPr>
            <w:tcW w:w="6286" w:type="dxa"/>
            <w:vAlign w:val="center"/>
          </w:tcPr>
          <w:p w14:paraId="17766C17" w14:textId="77777777" w:rsidR="002E4F63" w:rsidRDefault="00D323EF">
            <w:pPr>
              <w:rPr>
                <w:rFonts w:ascii="SimSun" w:hAnsi="SimSun"/>
                <w:color w:val="000000"/>
              </w:rPr>
            </w:pPr>
            <w:r>
              <w:rPr>
                <w:rFonts w:ascii="SimSun" w:hAnsi="SimSun" w:hint="eastAsia"/>
                <w:color w:val="000000"/>
              </w:rPr>
              <w:t>没经过裁判长允许，比赛主机上不能安装任何</w:t>
            </w:r>
            <w:r>
              <w:rPr>
                <w:rFonts w:ascii="SimSun" w:hAnsi="SimSun" w:hint="eastAsia"/>
                <w:color w:val="000000"/>
                <w:szCs w:val="22"/>
              </w:rPr>
              <w:t>额外的软件。</w:t>
            </w:r>
          </w:p>
        </w:tc>
      </w:tr>
      <w:tr w:rsidR="002E4F63" w14:paraId="68ADB12A" w14:textId="77777777">
        <w:trPr>
          <w:trHeight w:val="1477"/>
        </w:trPr>
        <w:tc>
          <w:tcPr>
            <w:tcW w:w="2235" w:type="dxa"/>
            <w:vAlign w:val="center"/>
          </w:tcPr>
          <w:p w14:paraId="440DF0BD" w14:textId="77777777" w:rsidR="002E4F63" w:rsidRDefault="00D323EF">
            <w:pPr>
              <w:jc w:val="center"/>
              <w:rPr>
                <w:rFonts w:ascii="SimSun" w:hAnsi="SimSun"/>
                <w:color w:val="000000"/>
              </w:rPr>
            </w:pPr>
            <w:r>
              <w:rPr>
                <w:rFonts w:ascii="SimSun" w:hAnsi="SimSun" w:hint="eastAsia"/>
                <w:color w:val="000000"/>
              </w:rPr>
              <w:t>个人手提电脑、平板电脑和移动电话</w:t>
            </w:r>
          </w:p>
        </w:tc>
        <w:tc>
          <w:tcPr>
            <w:tcW w:w="6286" w:type="dxa"/>
            <w:vAlign w:val="center"/>
          </w:tcPr>
          <w:p w14:paraId="65D9663D" w14:textId="77777777" w:rsidR="002E4F63" w:rsidRDefault="00D323EF">
            <w:pPr>
              <w:numPr>
                <w:ilvl w:val="0"/>
                <w:numId w:val="3"/>
              </w:numPr>
              <w:rPr>
                <w:rFonts w:ascii="SimSun" w:hAnsi="SimSun"/>
                <w:color w:val="000000"/>
              </w:rPr>
            </w:pPr>
            <w:r>
              <w:rPr>
                <w:rFonts w:ascii="SimSun" w:hAnsi="SimSun" w:hint="eastAsia"/>
                <w:color w:val="000000"/>
              </w:rPr>
              <w:t>领队及裁判不能携带个人手提电脑、平板电脑进入比赛区域；</w:t>
            </w:r>
          </w:p>
          <w:p w14:paraId="60341B5C" w14:textId="77777777" w:rsidR="002E4F63" w:rsidRDefault="00D323EF">
            <w:pPr>
              <w:numPr>
                <w:ilvl w:val="0"/>
                <w:numId w:val="3"/>
              </w:numPr>
              <w:rPr>
                <w:rFonts w:ascii="SimSun" w:hAnsi="SimSun"/>
                <w:color w:val="000000"/>
              </w:rPr>
            </w:pPr>
            <w:r>
              <w:rPr>
                <w:rFonts w:ascii="SimSun" w:hAnsi="SimSun" w:hint="eastAsia"/>
                <w:color w:val="000000"/>
              </w:rPr>
              <w:t>选手不能携带手机进入比赛区域；</w:t>
            </w:r>
          </w:p>
          <w:p w14:paraId="4A0A7329" w14:textId="77777777" w:rsidR="002E4F63" w:rsidRDefault="00D323EF">
            <w:pPr>
              <w:numPr>
                <w:ilvl w:val="0"/>
                <w:numId w:val="3"/>
              </w:numPr>
              <w:rPr>
                <w:rFonts w:ascii="SimSun" w:hAnsi="SimSun"/>
                <w:color w:val="000000"/>
              </w:rPr>
            </w:pPr>
            <w:r>
              <w:rPr>
                <w:rFonts w:ascii="SimSun" w:hAnsi="SimSun" w:hint="eastAsia"/>
                <w:color w:val="000000"/>
              </w:rPr>
              <w:t>评分裁判只可在外围观察比赛，不可进入到比赛场地；</w:t>
            </w:r>
          </w:p>
          <w:p w14:paraId="0DF0C477" w14:textId="77777777" w:rsidR="002E4F63" w:rsidRDefault="00D323EF">
            <w:pPr>
              <w:numPr>
                <w:ilvl w:val="0"/>
                <w:numId w:val="3"/>
              </w:numPr>
              <w:rPr>
                <w:rFonts w:ascii="SimSun" w:hAnsi="SimSun"/>
                <w:color w:val="000000"/>
              </w:rPr>
            </w:pPr>
            <w:r>
              <w:rPr>
                <w:rFonts w:ascii="SimSun" w:hAnsi="SimSun" w:hint="eastAsia"/>
                <w:color w:val="000000"/>
              </w:rPr>
              <w:t>没经过裁判长允许，任务人不得随意拍照或录像；</w:t>
            </w:r>
          </w:p>
        </w:tc>
      </w:tr>
      <w:tr w:rsidR="002E4F63" w14:paraId="264613E9" w14:textId="77777777">
        <w:trPr>
          <w:trHeight w:val="1399"/>
        </w:trPr>
        <w:tc>
          <w:tcPr>
            <w:tcW w:w="2235" w:type="dxa"/>
            <w:vAlign w:val="center"/>
          </w:tcPr>
          <w:p w14:paraId="6A729157" w14:textId="77777777" w:rsidR="002E4F63" w:rsidRDefault="00D323EF">
            <w:pPr>
              <w:jc w:val="center"/>
              <w:rPr>
                <w:rFonts w:ascii="SimSun" w:hAnsi="SimSun"/>
                <w:color w:val="000000"/>
              </w:rPr>
            </w:pPr>
            <w:r>
              <w:rPr>
                <w:rFonts w:ascii="SimSun" w:hAnsi="SimSun" w:hint="eastAsia"/>
                <w:color w:val="000000"/>
              </w:rPr>
              <w:t>与选手接触</w:t>
            </w:r>
          </w:p>
        </w:tc>
        <w:tc>
          <w:tcPr>
            <w:tcW w:w="6286" w:type="dxa"/>
            <w:vAlign w:val="center"/>
          </w:tcPr>
          <w:p w14:paraId="483EA4D3" w14:textId="77777777" w:rsidR="002E4F63" w:rsidRDefault="00D323EF">
            <w:pPr>
              <w:rPr>
                <w:rFonts w:ascii="SimSun" w:hAnsi="SimSun"/>
                <w:color w:val="000000"/>
              </w:rPr>
            </w:pPr>
            <w:r>
              <w:rPr>
                <w:rFonts w:ascii="SimSun" w:hAnsi="SimSun" w:hint="eastAsia"/>
                <w:color w:val="000000"/>
              </w:rPr>
              <w:t>每天比赛开始前和结束后，教练与选手有15分钟的沟通时间，其他比赛时间选手与教练不能沟通，参赛队领队及其他人员比赛期间不得与选手沟通。选手如有问题询问，则由其他参赛队的裁判或裁判长回答。</w:t>
            </w:r>
          </w:p>
        </w:tc>
      </w:tr>
    </w:tbl>
    <w:p w14:paraId="6976A2A4"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以上规定若有违反者则按严重程度给予驱逐出场或取消选手比赛资格的惩罚。</w:t>
      </w:r>
    </w:p>
    <w:p w14:paraId="074A54FC"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187" w:name="_Toc6070"/>
      <w:bookmarkStart w:id="188" w:name="_Toc44226230"/>
      <w:bookmarkStart w:id="189" w:name="_Toc44225285"/>
      <w:bookmarkStart w:id="190" w:name="_Toc44225100"/>
      <w:bookmarkStart w:id="191" w:name="_Toc44226543"/>
      <w:bookmarkEnd w:id="186"/>
      <w:r>
        <w:rPr>
          <w:rFonts w:ascii="FangSong" w:eastAsia="FangSong" w:hAnsi="FangSong" w:hint="eastAsia"/>
          <w:b/>
          <w:bCs/>
          <w:kern w:val="0"/>
          <w:sz w:val="32"/>
          <w:szCs w:val="32"/>
        </w:rPr>
        <w:t>项目特别规定</w:t>
      </w:r>
      <w:bookmarkEnd w:id="187"/>
      <w:bookmarkEnd w:id="188"/>
      <w:bookmarkEnd w:id="189"/>
      <w:bookmarkEnd w:id="190"/>
      <w:bookmarkEnd w:id="191"/>
    </w:p>
    <w:p w14:paraId="49AAEE22"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存在以下情况者，取消该模块成绩：</w:t>
      </w:r>
    </w:p>
    <w:p w14:paraId="3D7E7D19" w14:textId="77777777" w:rsidR="002E4F63" w:rsidRDefault="00D323EF">
      <w:pPr>
        <w:numPr>
          <w:ilvl w:val="0"/>
          <w:numId w:val="5"/>
        </w:numPr>
        <w:spacing w:line="460" w:lineRule="exact"/>
        <w:rPr>
          <w:rFonts w:ascii="SimSun" w:hAnsi="SimSun" w:cs="Frutiger LT Com 45 Light"/>
          <w:kern w:val="0"/>
          <w:sz w:val="24"/>
        </w:rPr>
      </w:pPr>
      <w:r>
        <w:rPr>
          <w:rFonts w:ascii="SimSun" w:hAnsi="SimSun" w:cs="Frutiger LT Com 45 Light" w:hint="eastAsia"/>
          <w:kern w:val="0"/>
          <w:sz w:val="24"/>
        </w:rPr>
        <w:t>比赛迟到超过3</w:t>
      </w:r>
      <w:r>
        <w:rPr>
          <w:rFonts w:ascii="SimSun" w:hAnsi="SimSun" w:cs="Frutiger LT Com 45 Light"/>
          <w:kern w:val="0"/>
          <w:sz w:val="24"/>
        </w:rPr>
        <w:t>0</w:t>
      </w:r>
      <w:r>
        <w:rPr>
          <w:rFonts w:ascii="SimSun" w:hAnsi="SimSun" w:cs="Frutiger LT Com 45 Light" w:hint="eastAsia"/>
          <w:kern w:val="0"/>
          <w:sz w:val="24"/>
        </w:rPr>
        <w:t>分钟。</w:t>
      </w:r>
    </w:p>
    <w:p w14:paraId="3891ED64" w14:textId="77777777" w:rsidR="002E4F63" w:rsidRDefault="00D323EF">
      <w:pPr>
        <w:numPr>
          <w:ilvl w:val="0"/>
          <w:numId w:val="5"/>
        </w:numPr>
        <w:spacing w:line="460" w:lineRule="exact"/>
        <w:rPr>
          <w:rFonts w:ascii="SimSun" w:hAnsi="SimSun" w:cs="Frutiger LT Com 45 Light"/>
          <w:kern w:val="0"/>
          <w:sz w:val="24"/>
        </w:rPr>
      </w:pPr>
      <w:r>
        <w:rPr>
          <w:rFonts w:ascii="SimSun" w:hAnsi="SimSun" w:cs="Frutiger LT Com 45 Light" w:hint="eastAsia"/>
          <w:kern w:val="0"/>
          <w:sz w:val="24"/>
        </w:rPr>
        <w:t>在提交的作品中带有公司、个人或组织机构的标记。</w:t>
      </w:r>
    </w:p>
    <w:p w14:paraId="514CEFD7" w14:textId="77777777" w:rsidR="002E4F63" w:rsidRDefault="00D323EF">
      <w:pPr>
        <w:numPr>
          <w:ilvl w:val="0"/>
          <w:numId w:val="5"/>
        </w:numPr>
        <w:spacing w:line="460" w:lineRule="exact"/>
        <w:rPr>
          <w:rFonts w:ascii="SimSun" w:hAnsi="SimSun" w:cs="Frutiger LT Com 45 Light"/>
          <w:kern w:val="0"/>
          <w:sz w:val="24"/>
        </w:rPr>
      </w:pPr>
      <w:r>
        <w:rPr>
          <w:rFonts w:ascii="SimSun" w:hAnsi="SimSun" w:cs="Frutiger LT Com 45 Light" w:hint="eastAsia"/>
          <w:kern w:val="0"/>
          <w:sz w:val="24"/>
        </w:rPr>
        <w:t>携带任何有记录内容的纸张等用品到工位上。</w:t>
      </w:r>
    </w:p>
    <w:p w14:paraId="0F99F522" w14:textId="77777777" w:rsidR="002E4F63" w:rsidRDefault="00D323EF">
      <w:pPr>
        <w:numPr>
          <w:ilvl w:val="0"/>
          <w:numId w:val="5"/>
        </w:numPr>
        <w:spacing w:line="460" w:lineRule="exact"/>
        <w:rPr>
          <w:rFonts w:ascii="SimSun" w:hAnsi="SimSun" w:cs="Frutiger LT Com 45 Light"/>
          <w:kern w:val="0"/>
          <w:sz w:val="24"/>
        </w:rPr>
      </w:pPr>
      <w:r>
        <w:rPr>
          <w:rFonts w:ascii="SimSun" w:hAnsi="SimSun" w:cs="Frutiger LT Com 45 Light" w:hint="eastAsia"/>
          <w:kern w:val="0"/>
          <w:sz w:val="24"/>
        </w:rPr>
        <w:t>竞赛时间截止时不听从裁判结束比赛口令，继续操作电脑。</w:t>
      </w:r>
    </w:p>
    <w:p w14:paraId="205DCDA7"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存在以下情况者，取消该选手比赛成绩：</w:t>
      </w:r>
      <w:bookmarkStart w:id="192" w:name="_Toc506066444"/>
      <w:bookmarkStart w:id="193" w:name="_Toc502756025"/>
      <w:bookmarkStart w:id="194" w:name="_Toc504150441"/>
      <w:bookmarkStart w:id="195" w:name="_Toc481314010"/>
    </w:p>
    <w:p w14:paraId="49A75144" w14:textId="77777777" w:rsidR="002E4F63" w:rsidRDefault="00D323EF">
      <w:pPr>
        <w:numPr>
          <w:ilvl w:val="0"/>
          <w:numId w:val="5"/>
        </w:numPr>
        <w:spacing w:line="460" w:lineRule="exact"/>
        <w:rPr>
          <w:rFonts w:ascii="SimSun" w:hAnsi="SimSun" w:cs="Frutiger LT Com 45 Light"/>
          <w:kern w:val="0"/>
          <w:sz w:val="24"/>
        </w:rPr>
      </w:pPr>
      <w:r>
        <w:rPr>
          <w:rFonts w:ascii="SimSun" w:hAnsi="SimSun" w:cs="Frutiger LT Com 45 Light" w:hint="eastAsia"/>
          <w:kern w:val="0"/>
          <w:sz w:val="24"/>
        </w:rPr>
        <w:t>考生在比赛过程中将禁止使用的设备带到工位上。</w:t>
      </w:r>
    </w:p>
    <w:p w14:paraId="32E57020" w14:textId="77777777" w:rsidR="002E4F63" w:rsidRDefault="00D323EF">
      <w:pPr>
        <w:numPr>
          <w:ilvl w:val="0"/>
          <w:numId w:val="5"/>
        </w:numPr>
        <w:spacing w:line="460" w:lineRule="exact"/>
        <w:rPr>
          <w:rFonts w:ascii="SimSun" w:hAnsi="SimSun" w:cs="Frutiger LT Com 45 Light"/>
          <w:kern w:val="0"/>
          <w:sz w:val="24"/>
        </w:rPr>
      </w:pPr>
      <w:r>
        <w:rPr>
          <w:rFonts w:ascii="SimSun" w:hAnsi="SimSun" w:cs="Frutiger LT Com 45 Light" w:hint="eastAsia"/>
          <w:kern w:val="0"/>
          <w:sz w:val="24"/>
        </w:rPr>
        <w:t>在比赛中存在有违诚信道德的事件，经当值裁判记录并提交裁判长确认。</w:t>
      </w:r>
    </w:p>
    <w:p w14:paraId="270B4DF9"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如果发生非本人因素引起的软硬件故障且无法立即解决的，裁判将予以记录并根据处理所花费的时间给予补时。</w:t>
      </w:r>
    </w:p>
    <w:p w14:paraId="77BB14D5"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如选手在比赛中存在技术问题的争议，以本技术说明与赛题规定为准，文件中未涉及的情况由裁判组决定。</w:t>
      </w:r>
    </w:p>
    <w:p w14:paraId="5F1B253D"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参赛选手的设计作品应确保无版权争议，参赛选手如果侵权，一经查实，则取消该选手成绩。</w:t>
      </w:r>
    </w:p>
    <w:p w14:paraId="2F708AB9"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参赛作品如涉及版权或专利注册等法律问题，一切由本人负责，主承办机构概不负责。</w:t>
      </w:r>
    </w:p>
    <w:p w14:paraId="0B86B4D3"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须按要求保存文件，包括设计原始文件（Ai、PSD等格式）和最终效果图（PDF等格式），如没有原始文件，则取消成绩。</w:t>
      </w:r>
    </w:p>
    <w:p w14:paraId="49D3BF6B"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如果选手提前结束比赛，应举手向裁判员示意提前结束，比赛终止时间由裁判员记录在案，选手提前结束比赛后不得再进行任何操作。</w:t>
      </w:r>
    </w:p>
    <w:p w14:paraId="5B63519F"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选手提交作品时，须等待工作人员对保存的文件、竞赛工具及设备进行清点验收方并签字后可离开赛场。</w:t>
      </w:r>
    </w:p>
    <w:p w14:paraId="0C3F343B" w14:textId="77777777" w:rsidR="002E4F63" w:rsidRDefault="00D323EF">
      <w:pPr>
        <w:numPr>
          <w:ilvl w:val="0"/>
          <w:numId w:val="4"/>
        </w:numPr>
        <w:spacing w:line="360" w:lineRule="auto"/>
        <w:rPr>
          <w:rFonts w:ascii="SimSun" w:hAnsi="SimSun" w:cs="Frutiger LT Com 45 Light"/>
          <w:kern w:val="0"/>
          <w:sz w:val="24"/>
        </w:rPr>
      </w:pPr>
      <w:r>
        <w:rPr>
          <w:rFonts w:ascii="SimSun" w:hAnsi="SimSun" w:cs="Frutiger LT Com 45 Light" w:hint="eastAsia"/>
          <w:kern w:val="0"/>
          <w:sz w:val="24"/>
        </w:rPr>
        <w:t>本次竞赛获奖作品的设计使用权、设计版权、制作版权归组委会所有。</w:t>
      </w:r>
    </w:p>
    <w:p w14:paraId="6FC36B63" w14:textId="77777777" w:rsidR="002E4F63" w:rsidRDefault="00D323EF">
      <w:pPr>
        <w:numPr>
          <w:ilvl w:val="0"/>
          <w:numId w:val="4"/>
        </w:numPr>
        <w:spacing w:line="360" w:lineRule="auto"/>
        <w:rPr>
          <w:rFonts w:ascii="SimSun" w:hAnsi="SimSun" w:cs="Frutiger LT Com 45 Light"/>
          <w:kern w:val="0"/>
          <w:sz w:val="24"/>
        </w:rPr>
      </w:pPr>
      <w:r>
        <w:rPr>
          <w:rFonts w:ascii="SimSun" w:hAnsi="SimSun" w:cs="Frutiger LT Com 45 Light" w:hint="eastAsia"/>
          <w:kern w:val="0"/>
          <w:sz w:val="24"/>
        </w:rPr>
        <w:t>选手在竞赛期间未经组委会的批准不得接受其他单位和个人进行的与竞赛内容相关的采访。</w:t>
      </w:r>
    </w:p>
    <w:p w14:paraId="36FB9865" w14:textId="77777777" w:rsidR="002E4F63" w:rsidRDefault="00D323EF">
      <w:pPr>
        <w:numPr>
          <w:ilvl w:val="0"/>
          <w:numId w:val="4"/>
        </w:numPr>
        <w:spacing w:line="360" w:lineRule="auto"/>
        <w:rPr>
          <w:rFonts w:ascii="SimSun" w:hAnsi="SimSun" w:cs="Frutiger LT Com 45 Light"/>
          <w:kern w:val="0"/>
          <w:sz w:val="24"/>
        </w:rPr>
      </w:pPr>
      <w:r>
        <w:rPr>
          <w:rFonts w:ascii="SimSun" w:hAnsi="SimSun" w:cs="Frutiger LT Com 45 Light" w:hint="eastAsia"/>
          <w:kern w:val="0"/>
          <w:sz w:val="24"/>
        </w:rPr>
        <w:t>选手不得将竞赛的相关情况资料私自公布。</w:t>
      </w:r>
    </w:p>
    <w:p w14:paraId="6D123607" w14:textId="77777777" w:rsidR="002E4F63" w:rsidRDefault="00D323EF">
      <w:pPr>
        <w:numPr>
          <w:ilvl w:val="0"/>
          <w:numId w:val="4"/>
        </w:numPr>
        <w:spacing w:line="360" w:lineRule="auto"/>
        <w:rPr>
          <w:rFonts w:ascii="SimSun" w:hAnsi="SimSun" w:cs="Frutiger LT Com 45 Light"/>
          <w:kern w:val="0"/>
          <w:sz w:val="24"/>
        </w:rPr>
      </w:pPr>
      <w:r>
        <w:rPr>
          <w:rFonts w:ascii="SimSun" w:hAnsi="SimSun" w:cs="Frutiger LT Com 45 Light" w:hint="eastAsia"/>
          <w:kern w:val="0"/>
          <w:sz w:val="24"/>
        </w:rPr>
        <w:t>参赛选手在竞赛过程中必须主动配合裁判的工作，完全服从裁判安排。</w:t>
      </w:r>
    </w:p>
    <w:p w14:paraId="6EAF947D" w14:textId="77777777" w:rsidR="002E4F63" w:rsidRDefault="00D323EF">
      <w:pPr>
        <w:numPr>
          <w:ilvl w:val="0"/>
          <w:numId w:val="4"/>
        </w:numPr>
        <w:spacing w:line="460" w:lineRule="exact"/>
        <w:rPr>
          <w:rFonts w:ascii="SimSun" w:hAnsi="SimSun" w:cs="Frutiger LT Com 45 Light"/>
          <w:kern w:val="0"/>
          <w:sz w:val="24"/>
        </w:rPr>
      </w:pPr>
      <w:r>
        <w:rPr>
          <w:rFonts w:ascii="SimSun" w:hAnsi="SimSun" w:cs="Frutiger LT Com 45 Light" w:hint="eastAsia"/>
          <w:kern w:val="0"/>
          <w:sz w:val="24"/>
        </w:rPr>
        <w:t>各模块由裁判员现场评分，经裁判长签字确认后予以公布，如有异议，可在2个小时内，直接向比赛仲裁工作组申请复核。选拔赛执委会办公室选派人员参加赛区仲裁委员会工作。赛项仲裁工作组在接到申诉后的2小时内组织复议，并及时反馈复议结果。申诉方对复议结果仍有异议，可由参赛领队向赛区仲裁委员会提出申诉。赛区仲裁委员会的仲裁结果为最终结果。</w:t>
      </w:r>
    </w:p>
    <w:p w14:paraId="60E0799E"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196" w:name="_Toc44225101"/>
      <w:bookmarkStart w:id="197" w:name="_Toc44225286"/>
      <w:bookmarkStart w:id="198" w:name="_Toc44226231"/>
      <w:bookmarkStart w:id="199" w:name="_Toc44226544"/>
      <w:bookmarkEnd w:id="192"/>
      <w:bookmarkEnd w:id="193"/>
      <w:bookmarkEnd w:id="194"/>
      <w:r>
        <w:rPr>
          <w:rFonts w:ascii="FangSong" w:eastAsia="FangSong" w:hAnsi="FangSong" w:hint="eastAsia"/>
          <w:b/>
          <w:bCs/>
          <w:kern w:val="0"/>
          <w:sz w:val="32"/>
          <w:szCs w:val="32"/>
        </w:rPr>
        <w:t>赛场布局要求</w:t>
      </w:r>
      <w:bookmarkEnd w:id="195"/>
      <w:bookmarkEnd w:id="196"/>
      <w:bookmarkEnd w:id="197"/>
      <w:bookmarkEnd w:id="198"/>
      <w:bookmarkEnd w:id="199"/>
    </w:p>
    <w:p w14:paraId="1EA68621" w14:textId="77777777" w:rsidR="002E4F63" w:rsidRDefault="002E4F63">
      <w:pPr>
        <w:numPr>
          <w:ilvl w:val="0"/>
          <w:numId w:val="2"/>
        </w:numPr>
        <w:tabs>
          <w:tab w:val="left" w:pos="993"/>
        </w:tabs>
        <w:adjustRightInd w:val="0"/>
        <w:snapToGrid w:val="0"/>
        <w:spacing w:before="100" w:after="100" w:line="500" w:lineRule="exact"/>
        <w:outlineLvl w:val="2"/>
        <w:rPr>
          <w:rFonts w:ascii="FangSong" w:eastAsia="FangSong" w:hAnsi="FangSong" w:cs="SimSun"/>
          <w:b/>
          <w:vanish/>
          <w:sz w:val="30"/>
          <w:szCs w:val="30"/>
        </w:rPr>
      </w:pPr>
      <w:bookmarkStart w:id="200" w:name="_Toc44225287"/>
      <w:bookmarkStart w:id="201" w:name="_Toc44189537"/>
      <w:bookmarkStart w:id="202" w:name="_Toc44226232"/>
      <w:bookmarkStart w:id="203" w:name="_Toc43068068"/>
      <w:bookmarkStart w:id="204" w:name="_Toc44226545"/>
      <w:bookmarkStart w:id="205" w:name="_Toc44225102"/>
      <w:bookmarkStart w:id="206" w:name="_Toc506237693"/>
      <w:bookmarkEnd w:id="200"/>
      <w:bookmarkEnd w:id="201"/>
      <w:bookmarkEnd w:id="202"/>
      <w:bookmarkEnd w:id="203"/>
      <w:bookmarkEnd w:id="204"/>
      <w:bookmarkEnd w:id="205"/>
    </w:p>
    <w:p w14:paraId="757470C2" w14:textId="77777777" w:rsidR="002E4F63" w:rsidRDefault="002E4F63">
      <w:pPr>
        <w:numPr>
          <w:ilvl w:val="0"/>
          <w:numId w:val="2"/>
        </w:numPr>
        <w:tabs>
          <w:tab w:val="left" w:pos="993"/>
        </w:tabs>
        <w:adjustRightInd w:val="0"/>
        <w:snapToGrid w:val="0"/>
        <w:spacing w:before="100" w:after="100" w:line="500" w:lineRule="exact"/>
        <w:outlineLvl w:val="2"/>
        <w:rPr>
          <w:rFonts w:ascii="FangSong" w:eastAsia="FangSong" w:hAnsi="FangSong" w:cs="SimSun"/>
          <w:b/>
          <w:vanish/>
          <w:sz w:val="30"/>
          <w:szCs w:val="30"/>
        </w:rPr>
      </w:pPr>
      <w:bookmarkStart w:id="207" w:name="_Toc43068069"/>
      <w:bookmarkStart w:id="208" w:name="_Toc44226546"/>
      <w:bookmarkStart w:id="209" w:name="_Toc44189538"/>
      <w:bookmarkStart w:id="210" w:name="_Toc44226233"/>
      <w:bookmarkStart w:id="211" w:name="_Toc44225288"/>
      <w:bookmarkStart w:id="212" w:name="_Toc44225103"/>
      <w:bookmarkEnd w:id="207"/>
      <w:bookmarkEnd w:id="208"/>
      <w:bookmarkEnd w:id="209"/>
      <w:bookmarkEnd w:id="210"/>
      <w:bookmarkEnd w:id="211"/>
      <w:bookmarkEnd w:id="212"/>
    </w:p>
    <w:p w14:paraId="0F16BB57" w14:textId="77777777" w:rsidR="002E4F63" w:rsidRDefault="00D323EF">
      <w:pPr>
        <w:numPr>
          <w:ilvl w:val="1"/>
          <w:numId w:val="2"/>
        </w:numPr>
        <w:tabs>
          <w:tab w:val="left" w:pos="993"/>
        </w:tabs>
        <w:adjustRightInd w:val="0"/>
        <w:snapToGrid w:val="0"/>
        <w:spacing w:before="100" w:after="100" w:line="500" w:lineRule="exact"/>
        <w:ind w:left="868"/>
        <w:outlineLvl w:val="2"/>
        <w:rPr>
          <w:rFonts w:ascii="FangSong" w:eastAsia="FangSong" w:hAnsi="FangSong" w:cs="SimSun"/>
          <w:b/>
          <w:sz w:val="30"/>
          <w:szCs w:val="30"/>
        </w:rPr>
      </w:pPr>
      <w:bookmarkStart w:id="213" w:name="_Toc44225104"/>
      <w:bookmarkStart w:id="214" w:name="_Toc44225289"/>
      <w:bookmarkStart w:id="215" w:name="_Toc44226234"/>
      <w:bookmarkStart w:id="216" w:name="_Toc44226547"/>
      <w:r>
        <w:rPr>
          <w:rFonts w:ascii="FangSong" w:eastAsia="FangSong" w:hAnsi="FangSong" w:cs="SimSun" w:hint="eastAsia"/>
          <w:b/>
          <w:sz w:val="30"/>
          <w:szCs w:val="30"/>
        </w:rPr>
        <w:t>赛场面积要求</w:t>
      </w:r>
      <w:bookmarkEnd w:id="206"/>
      <w:bookmarkEnd w:id="213"/>
      <w:bookmarkEnd w:id="214"/>
      <w:bookmarkEnd w:id="215"/>
      <w:bookmarkEnd w:id="216"/>
    </w:p>
    <w:p w14:paraId="761DABA1" w14:textId="77777777" w:rsidR="002E4F63" w:rsidRPr="00C62D95" w:rsidRDefault="00D323EF">
      <w:pPr>
        <w:numPr>
          <w:ilvl w:val="0"/>
          <w:numId w:val="5"/>
        </w:numPr>
        <w:spacing w:line="460" w:lineRule="exact"/>
        <w:ind w:left="0" w:firstLineChars="200" w:firstLine="480"/>
        <w:rPr>
          <w:rFonts w:ascii="SimSun" w:hAnsi="SimSun" w:cs="Frutiger LT Com 45 Light"/>
          <w:kern w:val="0"/>
          <w:sz w:val="24"/>
        </w:rPr>
      </w:pPr>
      <w:r w:rsidRPr="00C62D95">
        <w:rPr>
          <w:rFonts w:ascii="SimSun" w:hAnsi="SimSun" w:cs="Frutiger LT Com 45 Light" w:hint="eastAsia"/>
          <w:kern w:val="0"/>
          <w:sz w:val="24"/>
        </w:rPr>
        <w:t>选手操作台台面尺寸为1.2米*0.6米。</w:t>
      </w:r>
    </w:p>
    <w:p w14:paraId="6B4E3413" w14:textId="77777777" w:rsidR="002E4F63" w:rsidRPr="00C62D95" w:rsidRDefault="00D323EF">
      <w:pPr>
        <w:numPr>
          <w:ilvl w:val="0"/>
          <w:numId w:val="5"/>
        </w:numPr>
        <w:spacing w:line="460" w:lineRule="exact"/>
        <w:ind w:left="0" w:firstLineChars="200" w:firstLine="480"/>
        <w:rPr>
          <w:rFonts w:ascii="SimSun" w:hAnsi="SimSun" w:cs="Frutiger LT Com 45 Light"/>
          <w:kern w:val="0"/>
          <w:sz w:val="24"/>
        </w:rPr>
      </w:pPr>
      <w:r w:rsidRPr="00C62D95">
        <w:rPr>
          <w:rFonts w:ascii="SimSun" w:hAnsi="SimSun" w:cs="Frutiger LT Com 45 Light" w:hint="eastAsia"/>
          <w:kern w:val="0"/>
          <w:sz w:val="24"/>
        </w:rPr>
        <w:t>疫情期间，为保证选手安全，每名选手安全距离为1米。</w:t>
      </w:r>
    </w:p>
    <w:p w14:paraId="3230AF05" w14:textId="77777777" w:rsidR="002E4F63" w:rsidRPr="00C62D95" w:rsidRDefault="00D323EF">
      <w:pPr>
        <w:numPr>
          <w:ilvl w:val="0"/>
          <w:numId w:val="5"/>
        </w:numPr>
        <w:spacing w:line="460" w:lineRule="exact"/>
        <w:ind w:left="0" w:firstLineChars="200" w:firstLine="480"/>
        <w:rPr>
          <w:rFonts w:ascii="SimSun" w:hAnsi="SimSun" w:cs="Frutiger LT Com 45 Light"/>
          <w:kern w:val="0"/>
          <w:sz w:val="24"/>
        </w:rPr>
      </w:pPr>
      <w:r w:rsidRPr="00C62D95">
        <w:rPr>
          <w:rFonts w:ascii="SimSun" w:hAnsi="SimSun" w:cs="Frutiger LT Com 45 Light" w:hint="eastAsia"/>
          <w:kern w:val="0"/>
          <w:sz w:val="24"/>
        </w:rPr>
        <w:t>场地总面积不小于450平方米。</w:t>
      </w:r>
    </w:p>
    <w:p w14:paraId="10B71EDF" w14:textId="77777777" w:rsidR="002E4F63" w:rsidRPr="00C62D95" w:rsidRDefault="00D323EF">
      <w:pPr>
        <w:numPr>
          <w:ilvl w:val="0"/>
          <w:numId w:val="5"/>
        </w:numPr>
        <w:spacing w:line="460" w:lineRule="exact"/>
        <w:ind w:left="0" w:firstLineChars="200" w:firstLine="480"/>
        <w:rPr>
          <w:rFonts w:ascii="SimSun" w:hAnsi="SimSun" w:cs="Frutiger LT Com 45 Light"/>
          <w:kern w:val="0"/>
          <w:sz w:val="24"/>
        </w:rPr>
      </w:pPr>
      <w:r w:rsidRPr="00C62D95">
        <w:rPr>
          <w:rFonts w:ascii="SimSun" w:hAnsi="SimSun" w:cs="Frutiger LT Com 45 Light" w:hint="eastAsia"/>
          <w:kern w:val="0"/>
          <w:sz w:val="24"/>
        </w:rPr>
        <w:t>选手工位数量</w:t>
      </w:r>
      <w:r w:rsidRPr="00C62D95">
        <w:rPr>
          <w:rFonts w:ascii="SimSun" w:hAnsi="SimSun" w:cs="Frutiger LT Com 45 Light"/>
          <w:kern w:val="0"/>
          <w:sz w:val="24"/>
        </w:rPr>
        <w:t>100</w:t>
      </w:r>
      <w:r w:rsidRPr="00C62D95">
        <w:rPr>
          <w:rFonts w:ascii="SimSun" w:hAnsi="SimSun" w:cs="Frutiger LT Com 45 Light" w:hint="eastAsia"/>
          <w:kern w:val="0"/>
          <w:sz w:val="24"/>
        </w:rPr>
        <w:t>个（备1</w:t>
      </w:r>
      <w:r w:rsidRPr="00C62D95">
        <w:rPr>
          <w:rFonts w:ascii="SimSun" w:hAnsi="SimSun" w:cs="Frutiger LT Com 45 Light"/>
          <w:kern w:val="0"/>
          <w:sz w:val="24"/>
        </w:rPr>
        <w:t>0</w:t>
      </w:r>
      <w:r w:rsidRPr="00C62D95">
        <w:rPr>
          <w:rFonts w:ascii="SimSun" w:hAnsi="SimSun" w:cs="Frutiger LT Com 45 Light" w:hint="eastAsia"/>
          <w:kern w:val="0"/>
          <w:sz w:val="24"/>
        </w:rPr>
        <w:t>），机器</w:t>
      </w:r>
      <w:r w:rsidRPr="00C62D95">
        <w:rPr>
          <w:rFonts w:ascii="SimSun" w:hAnsi="SimSun" w:cs="Frutiger LT Com 45 Light"/>
          <w:kern w:val="0"/>
          <w:sz w:val="24"/>
        </w:rPr>
        <w:t>100</w:t>
      </w:r>
      <w:r w:rsidRPr="00C62D95">
        <w:rPr>
          <w:rFonts w:ascii="SimSun" w:hAnsi="SimSun" w:cs="Frutiger LT Com 45 Light" w:hint="eastAsia"/>
          <w:kern w:val="0"/>
          <w:sz w:val="24"/>
        </w:rPr>
        <w:t>备</w:t>
      </w:r>
      <w:r w:rsidRPr="00C62D95">
        <w:rPr>
          <w:rFonts w:ascii="SimSun" w:hAnsi="SimSun" w:cs="Frutiger LT Com 45 Light"/>
          <w:kern w:val="0"/>
          <w:sz w:val="24"/>
        </w:rPr>
        <w:t>10</w:t>
      </w:r>
      <w:r w:rsidRPr="00C62D95">
        <w:rPr>
          <w:rFonts w:ascii="SimSun" w:hAnsi="SimSun" w:cs="Frutiger LT Com 45 Light" w:hint="eastAsia"/>
          <w:kern w:val="0"/>
          <w:sz w:val="24"/>
        </w:rPr>
        <w:t>；评分机10台。</w:t>
      </w:r>
    </w:p>
    <w:p w14:paraId="5C28127F" w14:textId="77777777" w:rsidR="002E4F63" w:rsidRDefault="00D323EF">
      <w:pPr>
        <w:numPr>
          <w:ilvl w:val="1"/>
          <w:numId w:val="2"/>
        </w:numPr>
        <w:tabs>
          <w:tab w:val="left" w:pos="993"/>
        </w:tabs>
        <w:adjustRightInd w:val="0"/>
        <w:snapToGrid w:val="0"/>
        <w:spacing w:before="100" w:after="100" w:line="500" w:lineRule="exact"/>
        <w:ind w:left="868"/>
        <w:outlineLvl w:val="2"/>
        <w:rPr>
          <w:rFonts w:ascii="FangSong" w:eastAsia="FangSong" w:hAnsi="FangSong" w:cs="SimSun"/>
          <w:b/>
          <w:sz w:val="30"/>
          <w:szCs w:val="30"/>
        </w:rPr>
      </w:pPr>
      <w:bookmarkStart w:id="217" w:name="_Toc44225290"/>
      <w:bookmarkStart w:id="218" w:name="_Toc44226235"/>
      <w:bookmarkStart w:id="219" w:name="_Toc44225105"/>
      <w:bookmarkStart w:id="220" w:name="_Toc506237694"/>
      <w:bookmarkStart w:id="221" w:name="_Toc44226548"/>
      <w:r>
        <w:rPr>
          <w:rFonts w:ascii="FangSong" w:eastAsia="FangSong" w:hAnsi="FangSong" w:cs="SimSun" w:hint="eastAsia"/>
          <w:b/>
          <w:sz w:val="30"/>
          <w:szCs w:val="30"/>
        </w:rPr>
        <w:t>赛场基础设施要求</w:t>
      </w:r>
      <w:bookmarkEnd w:id="217"/>
      <w:bookmarkEnd w:id="218"/>
      <w:bookmarkEnd w:id="219"/>
      <w:bookmarkEnd w:id="220"/>
      <w:bookmarkEnd w:id="221"/>
    </w:p>
    <w:p w14:paraId="085A88E7" w14:textId="77777777" w:rsidR="002E4F63" w:rsidRDefault="00D323EF">
      <w:pPr>
        <w:numPr>
          <w:ilvl w:val="0"/>
          <w:numId w:val="5"/>
        </w:numPr>
        <w:spacing w:line="460" w:lineRule="exact"/>
        <w:ind w:left="0" w:firstLineChars="200" w:firstLine="480"/>
        <w:rPr>
          <w:rFonts w:ascii="SimSun" w:hAnsi="SimSun" w:cs="Frutiger LT Com 45 Light"/>
          <w:kern w:val="0"/>
          <w:sz w:val="24"/>
        </w:rPr>
      </w:pPr>
      <w:r>
        <w:rPr>
          <w:rFonts w:ascii="SimSun" w:hAnsi="SimSun" w:cs="Frutiger LT Com 45 Light" w:hint="eastAsia"/>
          <w:kern w:val="0"/>
          <w:sz w:val="24"/>
        </w:rPr>
        <w:t>赛场配备计时器（时钟）、各种文具、口罩、饮用水等；</w:t>
      </w:r>
    </w:p>
    <w:p w14:paraId="1442B593" w14:textId="77777777" w:rsidR="002E4F63" w:rsidRDefault="00D323EF">
      <w:pPr>
        <w:numPr>
          <w:ilvl w:val="0"/>
          <w:numId w:val="5"/>
        </w:numPr>
        <w:spacing w:line="460" w:lineRule="exact"/>
        <w:ind w:left="0" w:firstLineChars="200" w:firstLine="480"/>
        <w:rPr>
          <w:rFonts w:ascii="SimSun" w:hAnsi="SimSun" w:cs="Frutiger LT Com 45 Light"/>
          <w:kern w:val="0"/>
          <w:sz w:val="24"/>
        </w:rPr>
      </w:pPr>
      <w:r>
        <w:rPr>
          <w:rFonts w:ascii="SimSun" w:hAnsi="SimSun" w:cs="Frutiger LT Com 45 Light" w:hint="eastAsia"/>
          <w:kern w:val="0"/>
          <w:sz w:val="24"/>
        </w:rPr>
        <w:t>赛场采光条件良好；</w:t>
      </w:r>
    </w:p>
    <w:p w14:paraId="5E3C8FF5" w14:textId="77777777" w:rsidR="002E4F63" w:rsidRDefault="00D323EF">
      <w:pPr>
        <w:numPr>
          <w:ilvl w:val="0"/>
          <w:numId w:val="5"/>
        </w:numPr>
        <w:spacing w:line="460" w:lineRule="exact"/>
        <w:ind w:left="0" w:firstLineChars="200" w:firstLine="480"/>
        <w:rPr>
          <w:rFonts w:ascii="SimSun" w:hAnsi="SimSun" w:cs="Frutiger LT Com 45 Light"/>
          <w:kern w:val="0"/>
          <w:sz w:val="24"/>
        </w:rPr>
      </w:pPr>
      <w:r>
        <w:rPr>
          <w:rFonts w:ascii="SimSun" w:hAnsi="SimSun" w:cs="Frutiger LT Com 45 Light" w:hint="eastAsia"/>
          <w:kern w:val="0"/>
          <w:sz w:val="24"/>
        </w:rPr>
        <w:t>赛场要有裁判会议区、评分区等。</w:t>
      </w:r>
      <w:bookmarkStart w:id="222" w:name="_Toc481314011"/>
    </w:p>
    <w:p w14:paraId="546B95C0"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223" w:name="_Toc44225106"/>
      <w:bookmarkStart w:id="224" w:name="_Toc44226236"/>
      <w:bookmarkStart w:id="225" w:name="_Toc44225291"/>
      <w:bookmarkStart w:id="226" w:name="_Toc44226549"/>
      <w:r>
        <w:rPr>
          <w:rFonts w:ascii="FangSong" w:eastAsia="FangSong" w:hAnsi="FangSong" w:hint="eastAsia"/>
          <w:b/>
          <w:bCs/>
          <w:kern w:val="0"/>
          <w:sz w:val="32"/>
          <w:szCs w:val="32"/>
        </w:rPr>
        <w:t>健康和安全</w:t>
      </w:r>
      <w:bookmarkEnd w:id="222"/>
      <w:bookmarkEnd w:id="223"/>
      <w:bookmarkEnd w:id="224"/>
      <w:bookmarkEnd w:id="225"/>
      <w:bookmarkEnd w:id="226"/>
    </w:p>
    <w:p w14:paraId="3E5CC83B" w14:textId="77777777" w:rsidR="002E4F63" w:rsidRDefault="002E4F63">
      <w:pPr>
        <w:numPr>
          <w:ilvl w:val="0"/>
          <w:numId w:val="2"/>
        </w:numPr>
        <w:tabs>
          <w:tab w:val="left" w:pos="993"/>
        </w:tabs>
        <w:adjustRightInd w:val="0"/>
        <w:snapToGrid w:val="0"/>
        <w:spacing w:before="100" w:after="100" w:line="500" w:lineRule="exact"/>
        <w:outlineLvl w:val="2"/>
        <w:rPr>
          <w:rFonts w:ascii="FangSong" w:eastAsia="FangSong" w:hAnsi="FangSong" w:cs="SimSun"/>
          <w:b/>
          <w:vanish/>
          <w:sz w:val="30"/>
          <w:szCs w:val="30"/>
        </w:rPr>
      </w:pPr>
      <w:bookmarkStart w:id="227" w:name="_Toc44225292"/>
      <w:bookmarkStart w:id="228" w:name="_Toc44189542"/>
      <w:bookmarkStart w:id="229" w:name="_Toc43068073"/>
      <w:bookmarkStart w:id="230" w:name="_Toc44226237"/>
      <w:bookmarkStart w:id="231" w:name="_Toc44226550"/>
      <w:bookmarkStart w:id="232" w:name="_Toc44225107"/>
      <w:bookmarkStart w:id="233" w:name="_Toc506237696"/>
      <w:bookmarkEnd w:id="227"/>
      <w:bookmarkEnd w:id="228"/>
      <w:bookmarkEnd w:id="229"/>
      <w:bookmarkEnd w:id="230"/>
      <w:bookmarkEnd w:id="231"/>
      <w:bookmarkEnd w:id="232"/>
    </w:p>
    <w:p w14:paraId="087A6557" w14:textId="77777777" w:rsidR="002E4F63" w:rsidRDefault="00D323EF">
      <w:pPr>
        <w:numPr>
          <w:ilvl w:val="1"/>
          <w:numId w:val="2"/>
        </w:numPr>
        <w:tabs>
          <w:tab w:val="left" w:pos="993"/>
        </w:tabs>
        <w:adjustRightInd w:val="0"/>
        <w:snapToGrid w:val="0"/>
        <w:spacing w:before="100" w:after="100" w:line="500" w:lineRule="exact"/>
        <w:ind w:left="868"/>
        <w:outlineLvl w:val="2"/>
        <w:rPr>
          <w:rFonts w:ascii="FangSong" w:eastAsia="FangSong" w:hAnsi="FangSong" w:cs="SimSun"/>
          <w:b/>
          <w:sz w:val="30"/>
          <w:szCs w:val="30"/>
        </w:rPr>
      </w:pPr>
      <w:bookmarkStart w:id="234" w:name="_Toc44225293"/>
      <w:bookmarkStart w:id="235" w:name="_Toc44226238"/>
      <w:bookmarkStart w:id="236" w:name="_Toc44226551"/>
      <w:bookmarkStart w:id="237" w:name="_Toc44225108"/>
      <w:r>
        <w:rPr>
          <w:rFonts w:ascii="FangSong" w:eastAsia="FangSong" w:hAnsi="FangSong" w:cs="SimSun" w:hint="eastAsia"/>
          <w:b/>
          <w:sz w:val="30"/>
          <w:szCs w:val="30"/>
        </w:rPr>
        <w:t>选手安全防护要求</w:t>
      </w:r>
      <w:bookmarkEnd w:id="233"/>
      <w:bookmarkEnd w:id="234"/>
      <w:bookmarkEnd w:id="235"/>
      <w:bookmarkEnd w:id="236"/>
      <w:bookmarkEnd w:id="237"/>
    </w:p>
    <w:p w14:paraId="5A8E6F47" w14:textId="77777777" w:rsidR="002E4F63" w:rsidRDefault="00D323EF">
      <w:pPr>
        <w:numPr>
          <w:ilvl w:val="0"/>
          <w:numId w:val="5"/>
        </w:numPr>
        <w:spacing w:line="460" w:lineRule="exact"/>
        <w:ind w:left="0" w:firstLineChars="200" w:firstLine="480"/>
        <w:rPr>
          <w:rFonts w:ascii="SimSun" w:hAnsi="SimSun" w:cs="Frutiger LT Com 45 Light"/>
          <w:kern w:val="0"/>
          <w:sz w:val="24"/>
        </w:rPr>
      </w:pPr>
      <w:r>
        <w:rPr>
          <w:rFonts w:ascii="SimSun" w:hAnsi="SimSun" w:cs="Frutiger LT Com 45 Light" w:hint="eastAsia"/>
          <w:kern w:val="0"/>
          <w:sz w:val="24"/>
        </w:rPr>
        <w:t>参赛选手应携带并穿戴合适的防疫防护用品，比如口罩等；</w:t>
      </w:r>
    </w:p>
    <w:p w14:paraId="254FEB3C" w14:textId="77777777" w:rsidR="002E4F63" w:rsidRPr="00C62D95" w:rsidRDefault="00D323EF">
      <w:pPr>
        <w:numPr>
          <w:ilvl w:val="0"/>
          <w:numId w:val="5"/>
        </w:numPr>
        <w:spacing w:line="460" w:lineRule="exact"/>
        <w:ind w:left="0" w:firstLineChars="200" w:firstLine="480"/>
        <w:rPr>
          <w:rFonts w:ascii="SimSun" w:hAnsi="SimSun" w:cs="Frutiger LT Com 45 Light"/>
          <w:kern w:val="0"/>
          <w:sz w:val="24"/>
        </w:rPr>
      </w:pPr>
      <w:r>
        <w:rPr>
          <w:rFonts w:ascii="SimSun" w:hAnsi="SimSun" w:cs="Frutiger LT Com 45 Light" w:hint="eastAsia"/>
          <w:kern w:val="0"/>
          <w:sz w:val="24"/>
        </w:rPr>
        <w:t>参</w:t>
      </w:r>
      <w:r w:rsidRPr="00C62D95">
        <w:rPr>
          <w:rFonts w:ascii="SimSun" w:hAnsi="SimSun" w:cs="Frutiger LT Com 45 Light" w:hint="eastAsia"/>
          <w:kern w:val="0"/>
          <w:sz w:val="24"/>
        </w:rPr>
        <w:t>赛选手各自保持1米以上的安全距离；</w:t>
      </w:r>
    </w:p>
    <w:p w14:paraId="06001A9E" w14:textId="77777777" w:rsidR="002E4F63" w:rsidRPr="00C62D95" w:rsidRDefault="00D323EF">
      <w:pPr>
        <w:numPr>
          <w:ilvl w:val="1"/>
          <w:numId w:val="2"/>
        </w:numPr>
        <w:tabs>
          <w:tab w:val="left" w:pos="993"/>
        </w:tabs>
        <w:adjustRightInd w:val="0"/>
        <w:snapToGrid w:val="0"/>
        <w:spacing w:before="100" w:after="100" w:line="500" w:lineRule="exact"/>
        <w:ind w:left="868"/>
        <w:outlineLvl w:val="2"/>
        <w:rPr>
          <w:rFonts w:ascii="FangSong" w:eastAsia="FangSong" w:hAnsi="FangSong" w:cs="SimSun"/>
          <w:b/>
          <w:sz w:val="30"/>
          <w:szCs w:val="30"/>
        </w:rPr>
      </w:pPr>
      <w:bookmarkStart w:id="238" w:name="_Toc506237697"/>
      <w:bookmarkStart w:id="239" w:name="_Toc44225294"/>
      <w:bookmarkStart w:id="240" w:name="_Toc44225109"/>
      <w:bookmarkStart w:id="241" w:name="_Toc44226239"/>
      <w:bookmarkStart w:id="242" w:name="_Toc44226552"/>
      <w:r w:rsidRPr="00C62D95">
        <w:rPr>
          <w:rFonts w:ascii="FangSong" w:eastAsia="FangSong" w:hAnsi="FangSong" w:cs="SimSun" w:hint="eastAsia"/>
          <w:b/>
          <w:sz w:val="30"/>
          <w:szCs w:val="30"/>
        </w:rPr>
        <w:t>赛事安全要求</w:t>
      </w:r>
      <w:bookmarkStart w:id="243" w:name="_Toc481314012"/>
      <w:bookmarkEnd w:id="238"/>
      <w:bookmarkEnd w:id="239"/>
      <w:bookmarkEnd w:id="240"/>
      <w:bookmarkEnd w:id="241"/>
      <w:bookmarkEnd w:id="242"/>
    </w:p>
    <w:p w14:paraId="4D09CD41"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承办单位应在设置专门的安全防卫组，负责竞赛期间健康和安全事务。主要包括检查竞赛场地、与会人员居住地、车辆交通及其周围环境的安全防卫；制定紧急应对方案；督导竞赛场地用电、用设备等相关安全问题；监督与会人员食品安全与卫生；分析和处理安全突发事件等工作。</w:t>
      </w:r>
    </w:p>
    <w:p w14:paraId="0C1416C0"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赛场须配备相应医疗人员和急救人员，并备有相应急救设施。</w:t>
      </w:r>
    </w:p>
    <w:p w14:paraId="79B978F2"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竞赛现场设置专门的观摩区，供各参赛队领队、教练实时观摩。</w:t>
      </w:r>
    </w:p>
    <w:p w14:paraId="5B61DAC4"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竞赛现场合理的设置人流、物流通道；保证良好的采光、照明和通风。</w:t>
      </w:r>
    </w:p>
    <w:p w14:paraId="54127EF9"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提供稳定的水、电供应和供电应急设备、并且保证安全措施完善。</w:t>
      </w:r>
    </w:p>
    <w:p w14:paraId="649DF444"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请注意赛场的用电安全。非赛场管理人员未经允许，不能随意拉接电源和用电设备。</w:t>
      </w:r>
    </w:p>
    <w:p w14:paraId="1AB0BE6E"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如选手发生紧急的身体状况，将由赛场医疗人员和急救人员进行紧急处理。除非有集体性意外事件，否则本次比赛没有补时和重赛。</w:t>
      </w:r>
    </w:p>
    <w:p w14:paraId="098640C1"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赛场内配备常见的应急药品，比赛期间安排本单位医护人员值班。</w:t>
      </w:r>
    </w:p>
    <w:p w14:paraId="7E6EE7D4"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尽量减少纸张的使用，对垃圾进行分类，所有可反复循环利用的材料都应妥善收纳和管理。</w:t>
      </w:r>
    </w:p>
    <w:p w14:paraId="7FC0A74C"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244" w:name="_Toc44225110"/>
      <w:bookmarkStart w:id="245" w:name="_Toc44226240"/>
      <w:bookmarkStart w:id="246" w:name="_Toc44226553"/>
      <w:bookmarkStart w:id="247" w:name="_Toc44225295"/>
      <w:r>
        <w:rPr>
          <w:rFonts w:ascii="FangSong" w:eastAsia="FangSong" w:hAnsi="FangSong" w:hint="eastAsia"/>
          <w:b/>
          <w:bCs/>
          <w:kern w:val="0"/>
          <w:sz w:val="32"/>
          <w:szCs w:val="32"/>
        </w:rPr>
        <w:t>开放赛场</w:t>
      </w:r>
      <w:bookmarkEnd w:id="243"/>
      <w:bookmarkEnd w:id="244"/>
      <w:bookmarkEnd w:id="245"/>
      <w:bookmarkEnd w:id="246"/>
      <w:bookmarkEnd w:id="247"/>
    </w:p>
    <w:p w14:paraId="1CDF1568" w14:textId="77777777" w:rsidR="002E4F63" w:rsidRDefault="002E4F63">
      <w:pPr>
        <w:numPr>
          <w:ilvl w:val="0"/>
          <w:numId w:val="2"/>
        </w:numPr>
        <w:tabs>
          <w:tab w:val="left" w:pos="993"/>
        </w:tabs>
        <w:adjustRightInd w:val="0"/>
        <w:snapToGrid w:val="0"/>
        <w:spacing w:before="100" w:after="100" w:line="500" w:lineRule="exact"/>
        <w:outlineLvl w:val="2"/>
        <w:rPr>
          <w:rFonts w:ascii="FangSong" w:eastAsia="FangSong" w:hAnsi="FangSong" w:cs="SimSun"/>
          <w:b/>
          <w:vanish/>
          <w:sz w:val="30"/>
          <w:szCs w:val="30"/>
        </w:rPr>
      </w:pPr>
      <w:bookmarkStart w:id="248" w:name="_Toc44189546"/>
      <w:bookmarkStart w:id="249" w:name="_Toc44226554"/>
      <w:bookmarkStart w:id="250" w:name="_Toc44226241"/>
      <w:bookmarkStart w:id="251" w:name="_Toc44225296"/>
      <w:bookmarkStart w:id="252" w:name="_Toc44225111"/>
      <w:bookmarkStart w:id="253" w:name="_Toc43068077"/>
      <w:bookmarkStart w:id="254" w:name="_Toc506237706"/>
      <w:bookmarkEnd w:id="248"/>
      <w:bookmarkEnd w:id="249"/>
      <w:bookmarkEnd w:id="250"/>
      <w:bookmarkEnd w:id="251"/>
      <w:bookmarkEnd w:id="252"/>
      <w:bookmarkEnd w:id="253"/>
    </w:p>
    <w:p w14:paraId="354507EE" w14:textId="77777777" w:rsidR="002E4F63" w:rsidRDefault="00D323EF">
      <w:pPr>
        <w:numPr>
          <w:ilvl w:val="1"/>
          <w:numId w:val="2"/>
        </w:numPr>
        <w:tabs>
          <w:tab w:val="left" w:pos="993"/>
        </w:tabs>
        <w:adjustRightInd w:val="0"/>
        <w:snapToGrid w:val="0"/>
        <w:spacing w:before="100" w:after="100" w:line="500" w:lineRule="exact"/>
        <w:ind w:left="868"/>
        <w:outlineLvl w:val="2"/>
        <w:rPr>
          <w:rFonts w:ascii="FangSong" w:eastAsia="FangSong" w:hAnsi="FangSong" w:cs="SimSun"/>
          <w:b/>
          <w:sz w:val="30"/>
          <w:szCs w:val="30"/>
        </w:rPr>
      </w:pPr>
      <w:bookmarkStart w:id="255" w:name="_Toc44226242"/>
      <w:bookmarkStart w:id="256" w:name="_Toc44226555"/>
      <w:bookmarkStart w:id="257" w:name="_Toc44225112"/>
      <w:bookmarkStart w:id="258" w:name="_Toc44225297"/>
      <w:r>
        <w:rPr>
          <w:rFonts w:ascii="FangSong" w:eastAsia="FangSong" w:hAnsi="FangSong" w:cs="SimSun" w:hint="eastAsia"/>
          <w:b/>
          <w:sz w:val="30"/>
          <w:szCs w:val="30"/>
        </w:rPr>
        <w:t>公众要求</w:t>
      </w:r>
      <w:bookmarkEnd w:id="254"/>
      <w:bookmarkEnd w:id="255"/>
      <w:bookmarkEnd w:id="256"/>
      <w:bookmarkEnd w:id="257"/>
      <w:bookmarkEnd w:id="258"/>
    </w:p>
    <w:p w14:paraId="344E0470" w14:textId="77777777" w:rsidR="002E4F63" w:rsidRDefault="00D323EF">
      <w:pPr>
        <w:spacing w:line="460" w:lineRule="exact"/>
        <w:ind w:firstLineChars="200" w:firstLine="480"/>
        <w:rPr>
          <w:rFonts w:ascii="SimSun" w:hAnsi="SimSun" w:cs="Frutiger LT Com 45 Light"/>
          <w:kern w:val="0"/>
          <w:sz w:val="24"/>
        </w:rPr>
      </w:pPr>
      <w:r>
        <w:rPr>
          <w:rFonts w:ascii="SimSun" w:hAnsi="SimSun" w:cs="Frutiger LT Com 45 Light" w:hint="eastAsia"/>
          <w:kern w:val="0"/>
          <w:sz w:val="24"/>
        </w:rPr>
        <w:t>本着开放办赛的方针，本赛项全程设置观摩区。观摩者可进入比赛开放区，体会选手紧张的比赛过程，学习交流好的主题创意。观摩须知如下：</w:t>
      </w:r>
    </w:p>
    <w:p w14:paraId="300D0166"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根据比赛场地情况，各代表队观摩人员不超过5人（根据参赛队伍规模适当增减）。</w:t>
      </w:r>
    </w:p>
    <w:p w14:paraId="7DFB6F2E"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观摩人员需凭证入场。</w:t>
      </w:r>
    </w:p>
    <w:p w14:paraId="31E542B4"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各观摩院校可与各自代表队领队联系，观摩证将在各代表队报到时统一发给各领队。其他观摩单位人员可与赛项工作人员联系，并将观摩人数提前告知赛项工作人员。</w:t>
      </w:r>
    </w:p>
    <w:p w14:paraId="433CCB22"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观摩人员需遵守赛场规则，服从工作人员管理，保持赛场安静，观摩期间不得大声喧哗，不得使用闪光灯、手机等影响选手比赛的工具。</w:t>
      </w:r>
    </w:p>
    <w:p w14:paraId="0E49A5BB"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当观摩人数超出赛场容量时，赛项执委会将根据现场情况控制观摩人员进入赛场。</w:t>
      </w:r>
    </w:p>
    <w:p w14:paraId="3A67AA43"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允许进入赛场的人员，不得在场内吸烟。</w:t>
      </w:r>
    </w:p>
    <w:p w14:paraId="35FB9013"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SimSun" w:hint="eastAsia"/>
          <w:kern w:val="0"/>
          <w:sz w:val="24"/>
        </w:rPr>
        <w:t>选手应爱护赛场设施设备，操作规范，注意安全。违反安全操作规定造成的损失由考生负责。</w:t>
      </w:r>
    </w:p>
    <w:p w14:paraId="0ED30A8A" w14:textId="77777777" w:rsidR="002E4F63" w:rsidRDefault="00D323EF">
      <w:pPr>
        <w:numPr>
          <w:ilvl w:val="1"/>
          <w:numId w:val="2"/>
        </w:numPr>
        <w:tabs>
          <w:tab w:val="left" w:pos="993"/>
        </w:tabs>
        <w:adjustRightInd w:val="0"/>
        <w:snapToGrid w:val="0"/>
        <w:spacing w:before="100" w:after="100" w:line="500" w:lineRule="exact"/>
        <w:ind w:left="868"/>
        <w:outlineLvl w:val="2"/>
        <w:rPr>
          <w:rFonts w:ascii="FangSong" w:eastAsia="FangSong" w:hAnsi="FangSong" w:cs="SimSun"/>
          <w:b/>
          <w:sz w:val="30"/>
          <w:szCs w:val="30"/>
        </w:rPr>
      </w:pPr>
      <w:bookmarkStart w:id="259" w:name="_Toc44226556"/>
      <w:bookmarkStart w:id="260" w:name="_Toc506237708"/>
      <w:bookmarkStart w:id="261" w:name="_Toc44225113"/>
      <w:bookmarkStart w:id="262" w:name="_Toc44226243"/>
      <w:bookmarkStart w:id="263" w:name="_Toc44225298"/>
      <w:r>
        <w:rPr>
          <w:rFonts w:ascii="FangSong" w:eastAsia="FangSong" w:hAnsi="FangSong" w:cs="SimSun" w:hint="eastAsia"/>
          <w:b/>
          <w:sz w:val="30"/>
          <w:szCs w:val="30"/>
        </w:rPr>
        <w:t>赛事宣传要求</w:t>
      </w:r>
      <w:bookmarkStart w:id="264" w:name="_Toc481314013"/>
      <w:bookmarkEnd w:id="259"/>
      <w:bookmarkEnd w:id="260"/>
      <w:bookmarkEnd w:id="261"/>
      <w:bookmarkEnd w:id="262"/>
      <w:bookmarkEnd w:id="263"/>
    </w:p>
    <w:p w14:paraId="5147F73F"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承办单位应极力邀请报刊媒体、网络媒体、电视媒体等媒体参与赛事宣传活动，提高赛事知名度。</w:t>
      </w:r>
    </w:p>
    <w:p w14:paraId="50E4FEAF"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媒体记者必须经组委会同意并佩戴相应的标志方可进入赛场。</w:t>
      </w:r>
    </w:p>
    <w:p w14:paraId="7C0B4E65"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媒体记者进入赛场后，应遵守赛场规则，不得与选手交谈，不得妨碍、干扰选手竞赛。</w:t>
      </w:r>
    </w:p>
    <w:p w14:paraId="58CB7C30"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265" w:name="_Toc44226244"/>
      <w:bookmarkStart w:id="266" w:name="_Toc44226557"/>
      <w:bookmarkStart w:id="267" w:name="_Toc44225299"/>
      <w:bookmarkStart w:id="268" w:name="_Toc44225114"/>
      <w:r>
        <w:rPr>
          <w:rFonts w:ascii="FangSong" w:eastAsia="FangSong" w:hAnsi="FangSong" w:hint="eastAsia"/>
          <w:b/>
          <w:bCs/>
          <w:kern w:val="0"/>
          <w:sz w:val="32"/>
          <w:szCs w:val="32"/>
        </w:rPr>
        <w:t>绿色环保</w:t>
      </w:r>
      <w:bookmarkEnd w:id="264"/>
      <w:bookmarkEnd w:id="265"/>
      <w:bookmarkEnd w:id="266"/>
      <w:bookmarkEnd w:id="267"/>
      <w:bookmarkEnd w:id="268"/>
    </w:p>
    <w:p w14:paraId="11683540"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赛场严格遵守我国环境保护法。</w:t>
      </w:r>
    </w:p>
    <w:p w14:paraId="65CF9CBC" w14:textId="77777777" w:rsidR="002E4F63" w:rsidRDefault="00D323EF">
      <w:pPr>
        <w:numPr>
          <w:ilvl w:val="0"/>
          <w:numId w:val="5"/>
        </w:numPr>
        <w:spacing w:line="460" w:lineRule="exact"/>
        <w:ind w:leftChars="200" w:left="840"/>
        <w:rPr>
          <w:rFonts w:ascii="SimSun" w:hAnsi="SimSun" w:cs="Frutiger LT Com 45 Light"/>
          <w:kern w:val="0"/>
          <w:sz w:val="24"/>
        </w:rPr>
      </w:pPr>
      <w:bookmarkStart w:id="269" w:name="_Toc500708750"/>
      <w:bookmarkStart w:id="270" w:name="_Toc144"/>
      <w:bookmarkStart w:id="271" w:name="_Toc23860"/>
      <w:r>
        <w:rPr>
          <w:rFonts w:ascii="SimSun" w:hAnsi="SimSun" w:cs="Frutiger LT Com 45 Light" w:hint="eastAsia"/>
          <w:kern w:val="0"/>
          <w:sz w:val="24"/>
        </w:rPr>
        <w:t>尽量减少纸张的使用，对垃圾进行分类，所有可反复循环利用的材料都应妥善收纳和管理。</w:t>
      </w:r>
    </w:p>
    <w:p w14:paraId="68BCB2E2" w14:textId="77777777" w:rsidR="002E4F63" w:rsidRDefault="00D323EF">
      <w:pPr>
        <w:keepNext/>
        <w:keepLines/>
        <w:numPr>
          <w:ilvl w:val="0"/>
          <w:numId w:val="1"/>
        </w:numPr>
        <w:spacing w:before="100" w:after="100"/>
        <w:outlineLvl w:val="1"/>
        <w:rPr>
          <w:rFonts w:ascii="FangSong" w:eastAsia="FangSong" w:hAnsi="FangSong"/>
          <w:b/>
          <w:bCs/>
          <w:kern w:val="0"/>
          <w:sz w:val="32"/>
          <w:szCs w:val="32"/>
        </w:rPr>
      </w:pPr>
      <w:bookmarkStart w:id="272" w:name="_Toc44226245"/>
      <w:bookmarkStart w:id="273" w:name="_Toc44225300"/>
      <w:bookmarkStart w:id="274" w:name="_Toc44226558"/>
      <w:bookmarkStart w:id="275" w:name="_Toc44225115"/>
      <w:r>
        <w:rPr>
          <w:rFonts w:ascii="FangSong" w:eastAsia="FangSong" w:hAnsi="FangSong" w:hint="eastAsia"/>
          <w:b/>
          <w:bCs/>
          <w:kern w:val="0"/>
          <w:sz w:val="32"/>
          <w:szCs w:val="32"/>
        </w:rPr>
        <w:t>资源转化</w:t>
      </w:r>
      <w:bookmarkEnd w:id="269"/>
      <w:bookmarkEnd w:id="270"/>
      <w:bookmarkEnd w:id="271"/>
      <w:bookmarkEnd w:id="272"/>
      <w:bookmarkEnd w:id="273"/>
      <w:bookmarkEnd w:id="274"/>
      <w:bookmarkEnd w:id="275"/>
    </w:p>
    <w:p w14:paraId="2A277918"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本赛项资源转化工作由平面设计技术组委会负责，于赛后30日内向大赛执委会办公室提交资源转化方案，半年内完成资源转化工作。</w:t>
      </w:r>
    </w:p>
    <w:p w14:paraId="475D6443"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 xml:space="preserve">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  </w:t>
      </w:r>
    </w:p>
    <w:p w14:paraId="64DC304F" w14:textId="77777777" w:rsidR="002E4F63" w:rsidRDefault="00D323EF">
      <w:pPr>
        <w:numPr>
          <w:ilvl w:val="0"/>
          <w:numId w:val="5"/>
        </w:numPr>
        <w:spacing w:line="460" w:lineRule="exact"/>
        <w:ind w:leftChars="200" w:left="840"/>
        <w:rPr>
          <w:rFonts w:ascii="SimSun" w:hAnsi="SimSun" w:cs="Frutiger LT Com 45 Light"/>
          <w:kern w:val="0"/>
          <w:sz w:val="24"/>
        </w:rPr>
      </w:pPr>
      <w:r>
        <w:rPr>
          <w:rFonts w:ascii="SimSun" w:hAnsi="SimSun" w:cs="Frutiger LT Com 45 Light" w:hint="eastAsia"/>
          <w:kern w:val="0"/>
          <w:sz w:val="24"/>
        </w:rPr>
        <w:t>本赛项资源转化成果包含基本资源和拓展资源，充分体现本赛项技能特点，并符合技术标准。</w:t>
      </w:r>
    </w:p>
    <w:p w14:paraId="6E363BF6" w14:textId="77777777" w:rsidR="002E4F63" w:rsidRDefault="002E4F63">
      <w:pPr>
        <w:spacing w:line="460" w:lineRule="exact"/>
        <w:rPr>
          <w:rFonts w:ascii="SimSun" w:hAnsi="SimSun" w:cs="Frutiger LT Com 45 Light"/>
          <w:kern w:val="0"/>
          <w:sz w:val="24"/>
        </w:rPr>
      </w:pPr>
    </w:p>
    <w:p w14:paraId="31A73079" w14:textId="77777777" w:rsidR="002E4F63" w:rsidRDefault="002E4F63">
      <w:pPr>
        <w:spacing w:line="460" w:lineRule="exact"/>
        <w:rPr>
          <w:rFonts w:ascii="SimSun" w:hAnsi="SimSun" w:cs="Frutiger LT Com 45 Light"/>
          <w:kern w:val="0"/>
          <w:sz w:val="24"/>
        </w:rPr>
      </w:pPr>
    </w:p>
    <w:p w14:paraId="75FB5F35" w14:textId="77777777" w:rsidR="002E4F63" w:rsidRDefault="002E4F63"/>
    <w:p w14:paraId="47805882" w14:textId="77777777" w:rsidR="002E4F63" w:rsidRDefault="002E4F63"/>
    <w:p w14:paraId="21D04E91" w14:textId="77777777" w:rsidR="002E4F63" w:rsidRDefault="002E4F63"/>
    <w:p w14:paraId="4F62D443" w14:textId="77777777" w:rsidR="002E4F63" w:rsidRDefault="002E4F63"/>
    <w:p w14:paraId="1D75E20A" w14:textId="77777777" w:rsidR="002E4F63" w:rsidRDefault="002E4F63"/>
    <w:p w14:paraId="4E6D48FD" w14:textId="77777777" w:rsidR="002E4F63" w:rsidRDefault="002E4F63"/>
    <w:p w14:paraId="5195E3F5" w14:textId="77777777" w:rsidR="002E4F63" w:rsidRDefault="002E4F63"/>
    <w:p w14:paraId="7E5703DE" w14:textId="77777777" w:rsidR="002E4F63" w:rsidRDefault="002E4F63"/>
    <w:p w14:paraId="6B3C61FE" w14:textId="77777777" w:rsidR="002E4F63" w:rsidRDefault="002E4F63"/>
    <w:p w14:paraId="06884157" w14:textId="77777777" w:rsidR="002E4F63" w:rsidRDefault="002E4F63"/>
    <w:p w14:paraId="343F6805" w14:textId="77777777" w:rsidR="002E4F63" w:rsidRDefault="002E4F63"/>
    <w:p w14:paraId="7F86513E" w14:textId="77777777" w:rsidR="002E4F63" w:rsidRDefault="002E4F63"/>
    <w:p w14:paraId="5EE7B806" w14:textId="77777777" w:rsidR="002E4F63" w:rsidRDefault="002E4F63"/>
    <w:p w14:paraId="7A8BABCC" w14:textId="77777777" w:rsidR="002E4F63" w:rsidRDefault="002E4F63"/>
    <w:p w14:paraId="5B4AA758" w14:textId="77777777" w:rsidR="002E4F63" w:rsidRDefault="002E4F63"/>
    <w:p w14:paraId="5A02CD15" w14:textId="77777777" w:rsidR="002E4F63" w:rsidRDefault="002E4F63"/>
    <w:p w14:paraId="388290F8" w14:textId="77777777" w:rsidR="002E4F63" w:rsidRDefault="002E4F63">
      <w:bookmarkStart w:id="276" w:name="_Toc44225301"/>
      <w:bookmarkStart w:id="277" w:name="_Toc43811615"/>
    </w:p>
    <w:p w14:paraId="04005AFB" w14:textId="77777777" w:rsidR="002E4F63" w:rsidRDefault="002E4F63"/>
    <w:p w14:paraId="1CAEFD58" w14:textId="77777777" w:rsidR="002E4F63" w:rsidRDefault="002E4F63"/>
    <w:p w14:paraId="0039C841" w14:textId="77777777" w:rsidR="002E4F63" w:rsidRDefault="002E4F63"/>
    <w:p w14:paraId="43C40A54" w14:textId="77777777" w:rsidR="002E4F63" w:rsidRDefault="002E4F63"/>
    <w:p w14:paraId="52CD1281" w14:textId="77777777" w:rsidR="002E4F63" w:rsidRDefault="002E4F63"/>
    <w:p w14:paraId="204BCCDC" w14:textId="77777777" w:rsidR="002E4F63" w:rsidRDefault="002E4F63"/>
    <w:p w14:paraId="16FEE047" w14:textId="77777777" w:rsidR="002E4F63" w:rsidRDefault="002E4F63"/>
    <w:p w14:paraId="4AEEBACA" w14:textId="77777777" w:rsidR="002E4F63" w:rsidRDefault="002E4F63"/>
    <w:p w14:paraId="4380BDA9" w14:textId="77777777" w:rsidR="002E4F63" w:rsidRDefault="002E4F63"/>
    <w:bookmarkEnd w:id="276"/>
    <w:bookmarkEnd w:id="277"/>
    <w:p w14:paraId="3CF8D3E9" w14:textId="77777777" w:rsidR="002E4F63" w:rsidRDefault="002E4F63"/>
    <w:sectPr w:rsidR="002E4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5641" w14:textId="77777777" w:rsidR="00BA5FCF" w:rsidRDefault="00BA5FCF">
      <w:r>
        <w:separator/>
      </w:r>
    </w:p>
  </w:endnote>
  <w:endnote w:type="continuationSeparator" w:id="0">
    <w:p w14:paraId="6D8039A7" w14:textId="77777777" w:rsidR="00BA5FCF" w:rsidRDefault="00BA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锐字云字库魏体1.0">
    <w:altName w:val="Microsoft YaHei"/>
    <w:panose1 w:val="020B0604020202020204"/>
    <w:charset w:val="86"/>
    <w:family w:val="auto"/>
    <w:pitch w:val="default"/>
    <w:sig w:usb0="00000000" w:usb1="00000000" w:usb2="00000000" w:usb3="00000000" w:csb0="00040001" w:csb1="00000000"/>
  </w:font>
  <w:font w:name="仿宋_GB2312">
    <w:altName w:val="FangSong"/>
    <w:panose1 w:val="020B0604020202020204"/>
    <w:charset w:val="86"/>
    <w:family w:val="modern"/>
    <w:pitch w:val="default"/>
    <w:sig w:usb0="00000000" w:usb1="00000000" w:usb2="00000000" w:usb3="00000000" w:csb0="00040000" w:csb1="00000000"/>
  </w:font>
  <w:font w:name="宋体-18030">
    <w:altName w:val="Microsoft YaHei"/>
    <w:panose1 w:val="020B0604020202020204"/>
    <w:charset w:val="86"/>
    <w:family w:val="modern"/>
    <w:pitch w:val="default"/>
    <w:sig w:usb0="00000000" w:usb1="00000000" w:usb2="000A005E" w:usb3="00000000" w:csb0="00040001" w:csb1="00000000"/>
  </w:font>
  <w:font w:name="Frutiger LT Com 45 Light">
    <w:altName w:val="Corbe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ED82" w14:textId="77777777" w:rsidR="00D323EF" w:rsidRDefault="00D323EF">
    <w:pPr>
      <w:pStyle w:val="a7"/>
      <w:framePr w:wrap="around" w:vAnchor="text" w:hAnchor="margin" w:xAlign="center" w:y="1"/>
      <w:rPr>
        <w:rStyle w:val="ae"/>
      </w:rPr>
    </w:pPr>
    <w:r>
      <w:fldChar w:fldCharType="begin"/>
    </w:r>
    <w:r>
      <w:rPr>
        <w:rStyle w:val="ae"/>
      </w:rPr>
      <w:instrText xml:space="preserve">PAGE  </w:instrText>
    </w:r>
    <w:r>
      <w:fldChar w:fldCharType="end"/>
    </w:r>
  </w:p>
  <w:p w14:paraId="74317B1A" w14:textId="77777777" w:rsidR="00D323EF" w:rsidRDefault="00D323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5E24" w14:textId="77777777" w:rsidR="00D323EF" w:rsidRDefault="00D323EF">
    <w:pPr>
      <w:pStyle w:val="a7"/>
      <w:jc w:val="center"/>
    </w:pPr>
    <w:r>
      <w:fldChar w:fldCharType="begin"/>
    </w:r>
    <w:r>
      <w:rPr>
        <w:rStyle w:val="ae"/>
      </w:rPr>
      <w:instrText xml:space="preserve"> PAGE </w:instrText>
    </w:r>
    <w:r>
      <w:fldChar w:fldCharType="separate"/>
    </w:r>
    <w:r>
      <w:rPr>
        <w:rStyle w:val="ae"/>
      </w:rPr>
      <w:t>2</w:t>
    </w:r>
    <w:r>
      <w:fldChar w:fldCharType="end"/>
    </w:r>
  </w:p>
  <w:p w14:paraId="694C76F9" w14:textId="77777777" w:rsidR="00D323EF" w:rsidRDefault="00D323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6F52" w14:textId="77777777" w:rsidR="00BA5FCF" w:rsidRDefault="00BA5FCF">
      <w:r>
        <w:separator/>
      </w:r>
    </w:p>
  </w:footnote>
  <w:footnote w:type="continuationSeparator" w:id="0">
    <w:p w14:paraId="06E84C6E" w14:textId="77777777" w:rsidR="00BA5FCF" w:rsidRDefault="00BA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D186" w14:textId="77777777" w:rsidR="00D323EF" w:rsidRDefault="00D323EF">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4B4C"/>
    <w:multiLevelType w:val="multilevel"/>
    <w:tmpl w:val="12BF4B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00B63D0"/>
    <w:multiLevelType w:val="multilevel"/>
    <w:tmpl w:val="300B63D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5F50903"/>
    <w:multiLevelType w:val="multilevel"/>
    <w:tmpl w:val="45F509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C092BA6"/>
    <w:multiLevelType w:val="multilevel"/>
    <w:tmpl w:val="4C092B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78FE0B2B"/>
    <w:multiLevelType w:val="multilevel"/>
    <w:tmpl w:val="78FE0B2B"/>
    <w:lvl w:ilvl="0">
      <w:start w:val="1"/>
      <w:numFmt w:val="decimal"/>
      <w:lvlText w:val="%1."/>
      <w:lvlJc w:val="left"/>
      <w:pPr>
        <w:ind w:left="840" w:hanging="840"/>
      </w:pPr>
      <w:rPr>
        <w:rFonts w:hint="default"/>
      </w:rPr>
    </w:lvl>
    <w:lvl w:ilvl="1">
      <w:start w:val="1"/>
      <w:numFmt w:val="decimal"/>
      <w:lvlText w:val="%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517626193">
    <w:abstractNumId w:val="4"/>
  </w:num>
  <w:num w:numId="2" w16cid:durableId="517935370">
    <w:abstractNumId w:val="0"/>
  </w:num>
  <w:num w:numId="3" w16cid:durableId="1801191686">
    <w:abstractNumId w:val="2"/>
  </w:num>
  <w:num w:numId="4" w16cid:durableId="584462213">
    <w:abstractNumId w:val="1"/>
  </w:num>
  <w:num w:numId="5" w16cid:durableId="2122216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iMzZlOTc3OGYyYjRjZTc5NTVlMTYzMjAwZDE3N2YifQ=="/>
  </w:docVars>
  <w:rsids>
    <w:rsidRoot w:val="002411E0"/>
    <w:rsid w:val="001A4E15"/>
    <w:rsid w:val="002411E0"/>
    <w:rsid w:val="002E4F63"/>
    <w:rsid w:val="004C0049"/>
    <w:rsid w:val="0085111C"/>
    <w:rsid w:val="00B421F2"/>
    <w:rsid w:val="00BA5FCF"/>
    <w:rsid w:val="00C62D95"/>
    <w:rsid w:val="00CB482B"/>
    <w:rsid w:val="00D323EF"/>
    <w:rsid w:val="00E843E9"/>
    <w:rsid w:val="00E942D0"/>
    <w:rsid w:val="0B236BB3"/>
    <w:rsid w:val="2C161A37"/>
    <w:rsid w:val="48DF6A1E"/>
    <w:rsid w:val="67A2539E"/>
    <w:rsid w:val="685D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97FF7C"/>
  <w15:docId w15:val="{30E607F2-F9CE-3546-B7A6-E6449E25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SimSun" w:hAnsi="Times New Roman" w:cs="Times New Roman"/>
      <w:kern w:val="2"/>
      <w:sz w:val="21"/>
      <w:szCs w:val="24"/>
    </w:rPr>
  </w:style>
  <w:style w:type="paragraph" w:styleId="1">
    <w:name w:val="heading 1"/>
    <w:basedOn w:val="a"/>
    <w:next w:val="a"/>
    <w:link w:val="10"/>
    <w:qFormat/>
    <w:pPr>
      <w:keepNext/>
      <w:keepLines/>
      <w:spacing w:beforeLines="50" w:afterLines="50"/>
      <w:outlineLvl w:val="0"/>
    </w:pPr>
    <w:rPr>
      <w:rFonts w:eastAsia="SimHei"/>
      <w:b/>
      <w:bCs/>
      <w:kern w:val="44"/>
      <w:sz w:val="44"/>
      <w:szCs w:val="44"/>
    </w:rPr>
  </w:style>
  <w:style w:type="paragraph" w:styleId="2">
    <w:name w:val="heading 2"/>
    <w:basedOn w:val="a"/>
    <w:next w:val="a"/>
    <w:link w:val="20"/>
    <w:qFormat/>
    <w:pPr>
      <w:keepNext/>
      <w:keepLines/>
      <w:outlineLvl w:val="1"/>
    </w:pPr>
    <w:rPr>
      <w:rFonts w:ascii="Cambria" w:hAnsi="Cambria"/>
      <w:b/>
      <w:bCs/>
      <w:kern w:val="0"/>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1"/>
    <w:qFormat/>
    <w:pPr>
      <w:keepNext/>
      <w:keepLines/>
      <w:spacing w:before="100" w:after="100" w:line="400" w:lineRule="exact"/>
      <w:ind w:firstLineChars="200" w:firstLine="200"/>
      <w:outlineLvl w:val="3"/>
    </w:pPr>
    <w:rPr>
      <w:rFonts w:ascii="DengXian Light" w:hAnsi="DengXian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360" w:lineRule="auto"/>
    </w:pPr>
    <w:rPr>
      <w:rFonts w:ascii="Calibri" w:hAnsi="Calibri"/>
      <w:sz w:val="32"/>
      <w:szCs w:val="32"/>
    </w:rPr>
  </w:style>
  <w:style w:type="paragraph" w:styleId="TOC3">
    <w:name w:val="toc 3"/>
    <w:basedOn w:val="a"/>
    <w:next w:val="a"/>
    <w:uiPriority w:val="39"/>
    <w:unhideWhenUsed/>
    <w:qFormat/>
    <w:pPr>
      <w:widowControl/>
      <w:spacing w:after="100" w:line="259" w:lineRule="auto"/>
      <w:ind w:left="440"/>
      <w:jc w:val="left"/>
    </w:pPr>
    <w:rPr>
      <w:rFonts w:ascii="DengXian" w:eastAsia="DengXian" w:hAnsi="DengXian"/>
      <w:kern w:val="0"/>
      <w:sz w:val="22"/>
      <w:szCs w:val="22"/>
    </w:rPr>
  </w:style>
  <w:style w:type="paragraph" w:styleId="a5">
    <w:name w:val="Balloon Text"/>
    <w:basedOn w:val="a"/>
    <w:link w:val="a6"/>
    <w:uiPriority w:val="99"/>
    <w:rPr>
      <w:rFonts w:asciiTheme="minorHAnsi" w:eastAsiaTheme="minorEastAsia" w:hAnsiTheme="minorHAnsi" w:cstheme="minorBidi"/>
      <w:sz w:val="18"/>
      <w:szCs w:val="18"/>
    </w:rPr>
  </w:style>
  <w:style w:type="paragraph" w:styleId="a7">
    <w:name w:val="footer"/>
    <w:basedOn w:val="a"/>
    <w:link w:val="a8"/>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Title"/>
    <w:basedOn w:val="a"/>
    <w:next w:val="a"/>
    <w:link w:val="ac"/>
    <w:qFormat/>
    <w:pPr>
      <w:spacing w:before="240" w:after="60"/>
      <w:jc w:val="center"/>
      <w:outlineLvl w:val="0"/>
    </w:pPr>
    <w:rPr>
      <w:rFonts w:ascii="DengXian Light" w:hAnsi="DengXian Light"/>
      <w:b/>
      <w:bCs/>
      <w:sz w:val="32"/>
      <w:szCs w:val="32"/>
    </w:rPr>
  </w:style>
  <w:style w:type="table" w:styleId="ad">
    <w:name w:val="Table Grid"/>
    <w:basedOn w:val="a1"/>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FollowedHyperlink"/>
    <w:uiPriority w:val="99"/>
    <w:unhideWhenUsed/>
    <w:qFormat/>
    <w:rPr>
      <w:color w:val="954F72"/>
      <w:u w:val="single"/>
    </w:rPr>
  </w:style>
  <w:style w:type="character" w:styleId="af0">
    <w:name w:val="Hyperlink"/>
    <w:uiPriority w:val="99"/>
    <w:qFormat/>
    <w:rPr>
      <w:rFonts w:cs="Times New Roman"/>
      <w:color w:val="0000FF"/>
      <w:u w:val="single"/>
    </w:rPr>
  </w:style>
  <w:style w:type="character" w:customStyle="1" w:styleId="10">
    <w:name w:val="标题 1 字符"/>
    <w:basedOn w:val="a0"/>
    <w:link w:val="1"/>
    <w:qFormat/>
    <w:rPr>
      <w:rFonts w:ascii="Times New Roman" w:eastAsia="SimHei" w:hAnsi="Times New Roman" w:cs="Times New Roman"/>
      <w:b/>
      <w:bCs/>
      <w:kern w:val="44"/>
      <w:sz w:val="44"/>
      <w:szCs w:val="44"/>
    </w:rPr>
  </w:style>
  <w:style w:type="character" w:customStyle="1" w:styleId="20">
    <w:name w:val="标题 2 字符"/>
    <w:basedOn w:val="a0"/>
    <w:link w:val="2"/>
    <w:qFormat/>
    <w:rPr>
      <w:rFonts w:ascii="Cambria" w:eastAsia="SimSun" w:hAnsi="Cambria" w:cs="Times New Roman"/>
      <w:b/>
      <w:bCs/>
      <w:kern w:val="0"/>
      <w:sz w:val="32"/>
      <w:szCs w:val="32"/>
    </w:rPr>
  </w:style>
  <w:style w:type="character" w:customStyle="1" w:styleId="30">
    <w:name w:val="标题 3 字符"/>
    <w:basedOn w:val="a0"/>
    <w:link w:val="3"/>
    <w:qFormat/>
    <w:rPr>
      <w:rFonts w:ascii="Times New Roman" w:eastAsia="SimSun" w:hAnsi="Times New Roman" w:cs="Times New Roman"/>
      <w:b/>
      <w:bCs/>
      <w:sz w:val="32"/>
      <w:szCs w:val="32"/>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a6">
    <w:name w:val="批注框文本 字符"/>
    <w:link w:val="a5"/>
    <w:uiPriority w:val="99"/>
    <w:qFormat/>
    <w:rPr>
      <w:sz w:val="18"/>
      <w:szCs w:val="18"/>
    </w:rPr>
  </w:style>
  <w:style w:type="character" w:customStyle="1" w:styleId="aa">
    <w:name w:val="页眉 字符"/>
    <w:link w:val="a9"/>
    <w:uiPriority w:val="99"/>
    <w:qFormat/>
    <w:rPr>
      <w:sz w:val="18"/>
      <w:szCs w:val="18"/>
    </w:rPr>
  </w:style>
  <w:style w:type="character" w:customStyle="1" w:styleId="1Char">
    <w:name w:val="样式1 Char"/>
    <w:link w:val="11"/>
    <w:uiPriority w:val="99"/>
    <w:qFormat/>
    <w:locked/>
    <w:rPr>
      <w:rFonts w:ascii="Cambria" w:eastAsia="SimHei" w:hAnsi="Cambria"/>
      <w:b/>
      <w:bCs/>
      <w:sz w:val="28"/>
      <w:szCs w:val="32"/>
    </w:rPr>
  </w:style>
  <w:style w:type="paragraph" w:customStyle="1" w:styleId="11">
    <w:name w:val="样式1"/>
    <w:basedOn w:val="2"/>
    <w:link w:val="1Char"/>
    <w:uiPriority w:val="99"/>
    <w:qFormat/>
    <w:pPr>
      <w:spacing w:before="260" w:after="260" w:line="520" w:lineRule="exact"/>
    </w:pPr>
    <w:rPr>
      <w:rFonts w:eastAsia="SimHei" w:cstheme="minorBidi"/>
      <w:kern w:val="2"/>
      <w:sz w:val="28"/>
    </w:rPr>
  </w:style>
  <w:style w:type="character" w:customStyle="1" w:styleId="a8">
    <w:name w:val="页脚 字符"/>
    <w:link w:val="a7"/>
    <w:uiPriority w:val="99"/>
    <w:qFormat/>
    <w:rPr>
      <w:sz w:val="18"/>
      <w:szCs w:val="18"/>
    </w:rPr>
  </w:style>
  <w:style w:type="character" w:customStyle="1" w:styleId="12">
    <w:name w:val="页眉 字符1"/>
    <w:basedOn w:val="a0"/>
    <w:uiPriority w:val="99"/>
    <w:semiHidden/>
    <w:rPr>
      <w:rFonts w:ascii="Times New Roman" w:eastAsia="SimSun" w:hAnsi="Times New Roman" w:cs="Times New Roman"/>
      <w:sz w:val="18"/>
      <w:szCs w:val="18"/>
    </w:rPr>
  </w:style>
  <w:style w:type="paragraph" w:customStyle="1" w:styleId="Style7">
    <w:name w:val="_Style 7"/>
    <w:basedOn w:val="a"/>
    <w:qFormat/>
    <w:pPr>
      <w:adjustRightInd w:val="0"/>
      <w:spacing w:line="360" w:lineRule="auto"/>
    </w:pPr>
    <w:rPr>
      <w:kern w:val="0"/>
      <w:sz w:val="24"/>
      <w:szCs w:val="20"/>
    </w:rPr>
  </w:style>
  <w:style w:type="character" w:customStyle="1" w:styleId="13">
    <w:name w:val="页脚 字符1"/>
    <w:basedOn w:val="a0"/>
    <w:uiPriority w:val="99"/>
    <w:semiHidden/>
    <w:rPr>
      <w:rFonts w:ascii="Times New Roman" w:eastAsia="SimSun" w:hAnsi="Times New Roman" w:cs="Times New Roman"/>
      <w:sz w:val="18"/>
      <w:szCs w:val="18"/>
    </w:rPr>
  </w:style>
  <w:style w:type="character" w:customStyle="1" w:styleId="14">
    <w:name w:val="批注框文本 字符1"/>
    <w:basedOn w:val="a0"/>
    <w:uiPriority w:val="99"/>
    <w:semiHidden/>
    <w:qFormat/>
    <w:rPr>
      <w:rFonts w:ascii="SimSun" w:eastAsia="SimSun" w:hAnsi="Times New Roman" w:cs="Times New Roman"/>
      <w:sz w:val="18"/>
      <w:szCs w:val="18"/>
    </w:rPr>
  </w:style>
  <w:style w:type="paragraph" w:customStyle="1" w:styleId="Style25">
    <w:name w:val="_Style 25"/>
    <w:basedOn w:val="a"/>
    <w:next w:val="a"/>
    <w:uiPriority w:val="39"/>
    <w:qFormat/>
    <w:pPr>
      <w:tabs>
        <w:tab w:val="right" w:leader="dot" w:pos="8296"/>
      </w:tabs>
      <w:spacing w:before="120" w:after="120"/>
      <w:jc w:val="left"/>
    </w:pPr>
    <w:rPr>
      <w:b/>
      <w:bCs/>
      <w:caps/>
      <w:sz w:val="28"/>
      <w:szCs w:val="28"/>
    </w:rPr>
  </w:style>
  <w:style w:type="paragraph" w:customStyle="1" w:styleId="ListParagraph1">
    <w:name w:val="List Paragraph1"/>
    <w:basedOn w:val="a"/>
    <w:qFormat/>
    <w:pPr>
      <w:ind w:firstLineChars="200" w:firstLine="420"/>
    </w:pPr>
    <w:rPr>
      <w:szCs w:val="21"/>
    </w:rPr>
  </w:style>
  <w:style w:type="paragraph" w:customStyle="1" w:styleId="15">
    <w:name w:val="列出段落1"/>
    <w:basedOn w:val="a"/>
    <w:uiPriority w:val="34"/>
    <w:qFormat/>
    <w:pPr>
      <w:ind w:firstLineChars="200" w:firstLine="420"/>
    </w:pPr>
    <w:rPr>
      <w:rFonts w:ascii="Calibri" w:hAnsi="Calibri"/>
      <w:szCs w:val="22"/>
    </w:rPr>
  </w:style>
  <w:style w:type="paragraph" w:customStyle="1" w:styleId="p1">
    <w:name w:val="p1"/>
    <w:basedOn w:val="a"/>
    <w:qFormat/>
    <w:pPr>
      <w:widowControl/>
      <w:jc w:val="left"/>
    </w:pPr>
    <w:rPr>
      <w:rFonts w:ascii="FangSong" w:eastAsia="FangSong" w:hAnsi="FangSong"/>
      <w:kern w:val="0"/>
      <w:sz w:val="24"/>
    </w:rPr>
  </w:style>
  <w:style w:type="paragraph" w:customStyle="1" w:styleId="-11">
    <w:name w:val="彩色列表 - 强调文字颜色 11"/>
    <w:basedOn w:val="a"/>
    <w:uiPriority w:val="99"/>
    <w:qFormat/>
    <w:pPr>
      <w:ind w:firstLineChars="200" w:firstLine="420"/>
    </w:pPr>
    <w:rPr>
      <w:rFonts w:ascii="Calibri" w:hAnsi="Calibri"/>
      <w:szCs w:val="22"/>
    </w:rPr>
  </w:style>
  <w:style w:type="paragraph" w:customStyle="1" w:styleId="21">
    <w:name w:val="正文2"/>
    <w:basedOn w:val="a"/>
    <w:qFormat/>
    <w:rPr>
      <w:spacing w:val="20"/>
      <w:sz w:val="24"/>
      <w:szCs w:val="20"/>
    </w:rPr>
  </w:style>
  <w:style w:type="character" w:customStyle="1" w:styleId="a4">
    <w:name w:val="正文文本 字符"/>
    <w:basedOn w:val="a0"/>
    <w:link w:val="a3"/>
    <w:qFormat/>
    <w:rPr>
      <w:rFonts w:ascii="Calibri" w:eastAsia="SimSun" w:hAnsi="Calibri" w:cs="Times New Roman"/>
      <w:sz w:val="32"/>
      <w:szCs w:val="32"/>
    </w:rPr>
  </w:style>
  <w:style w:type="character" w:customStyle="1" w:styleId="ac">
    <w:name w:val="标题 字符"/>
    <w:basedOn w:val="a0"/>
    <w:link w:val="ab"/>
    <w:qFormat/>
    <w:rPr>
      <w:rFonts w:ascii="DengXian Light" w:eastAsia="SimSun" w:hAnsi="DengXian Light" w:cs="Times New Roman"/>
      <w:b/>
      <w:bCs/>
      <w:sz w:val="32"/>
      <w:szCs w:val="32"/>
    </w:rPr>
  </w:style>
  <w:style w:type="paragraph" w:customStyle="1" w:styleId="TOC1">
    <w:name w:val="TOC 标题1"/>
    <w:basedOn w:val="1"/>
    <w:next w:val="a"/>
    <w:uiPriority w:val="39"/>
    <w:unhideWhenUsed/>
    <w:qFormat/>
    <w:pPr>
      <w:widowControl/>
      <w:spacing w:beforeLines="0" w:before="240" w:afterLines="0" w:line="259" w:lineRule="auto"/>
      <w:jc w:val="left"/>
      <w:outlineLvl w:val="9"/>
    </w:pPr>
    <w:rPr>
      <w:rFonts w:ascii="DengXian Light" w:eastAsia="DengXian Light" w:hAnsi="DengXian Light"/>
      <w:b w:val="0"/>
      <w:bCs w:val="0"/>
      <w:color w:val="2F5496"/>
      <w:kern w:val="0"/>
      <w:sz w:val="32"/>
      <w:szCs w:val="32"/>
    </w:rPr>
  </w:style>
  <w:style w:type="character" w:customStyle="1" w:styleId="3Char">
    <w:name w:val="标题 3 Char"/>
    <w:rPr>
      <w:rFonts w:ascii="FangSong" w:eastAsia="FangSong" w:hAnsi="FangSong"/>
      <w:b/>
      <w:kern w:val="2"/>
      <w:sz w:val="30"/>
      <w:szCs w:val="30"/>
    </w:rPr>
  </w:style>
  <w:style w:type="character" w:customStyle="1" w:styleId="Char">
    <w:name w:val="页脚 Char"/>
    <w:uiPriority w:val="99"/>
    <w:rPr>
      <w:kern w:val="2"/>
      <w:sz w:val="18"/>
      <w:szCs w:val="18"/>
    </w:rPr>
  </w:style>
  <w:style w:type="character" w:customStyle="1" w:styleId="Char0">
    <w:name w:val="页眉 Char"/>
    <w:rPr>
      <w:kern w:val="2"/>
      <w:sz w:val="18"/>
      <w:szCs w:val="18"/>
    </w:rPr>
  </w:style>
  <w:style w:type="character" w:customStyle="1" w:styleId="16">
    <w:name w:val="未处理的提及1"/>
    <w:uiPriority w:val="99"/>
    <w:unhideWhenUsed/>
    <w:qFormat/>
    <w:rPr>
      <w:color w:val="605E5C"/>
      <w:shd w:val="clear" w:color="auto" w:fill="E1DFDD"/>
    </w:rPr>
  </w:style>
  <w:style w:type="character" w:customStyle="1" w:styleId="41">
    <w:name w:val="标题 4 字符1"/>
    <w:link w:val="4"/>
    <w:rPr>
      <w:rFonts w:ascii="DengXian Light" w:eastAsia="SimSun" w:hAnsi="DengXian Light" w:cs="Times New Roman"/>
      <w:b/>
      <w:bCs/>
      <w:sz w:val="28"/>
      <w:szCs w:val="28"/>
    </w:rPr>
  </w:style>
  <w:style w:type="character" w:customStyle="1" w:styleId="Char1">
    <w:name w:val="批注框文本 Char"/>
    <w:qFormat/>
    <w:rPr>
      <w:kern w:val="2"/>
      <w:sz w:val="18"/>
      <w:szCs w:val="18"/>
    </w:rPr>
  </w:style>
  <w:style w:type="paragraph" w:customStyle="1" w:styleId="Default">
    <w:name w:val="Default"/>
    <w:qFormat/>
    <w:pPr>
      <w:widowControl w:val="0"/>
      <w:autoSpaceDE w:val="0"/>
      <w:autoSpaceDN w:val="0"/>
      <w:adjustRightInd w:val="0"/>
    </w:pPr>
    <w:rPr>
      <w:rFonts w:ascii="SimSun" w:eastAsia="SimSun" w:hAnsi="Calibri" w:cs="SimSun"/>
      <w:color w:val="000000"/>
      <w:sz w:val="24"/>
      <w:szCs w:val="24"/>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 岚</dc:creator>
  <cp:lastModifiedBy>阮 岚</cp:lastModifiedBy>
  <cp:revision>2</cp:revision>
  <dcterms:created xsi:type="dcterms:W3CDTF">2022-10-14T10:05:00Z</dcterms:created>
  <dcterms:modified xsi:type="dcterms:W3CDTF">2022-10-14T10:05:00Z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84D802BF9BCD4ABAAD85ABBBFADDC3AE</vt:lpwstr>
  </property>
</Properties>
</file>