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5F25" w14:textId="48C2C92B" w:rsidR="00962648" w:rsidRPr="00015EA4" w:rsidRDefault="00962648">
      <w:pPr>
        <w:spacing w:before="100" w:beforeAutospacing="1" w:after="100" w:afterAutospacing="1" w:line="560" w:lineRule="exact"/>
        <w:jc w:val="center"/>
        <w:rPr>
          <w:rFonts w:ascii="Times New Roman" w:eastAsia="华文中宋" w:hAnsi="Times New Roman" w:cs="Times New Roman"/>
          <w:b/>
          <w:color w:val="000000"/>
          <w:sz w:val="44"/>
          <w:szCs w:val="44"/>
        </w:rPr>
      </w:pPr>
    </w:p>
    <w:p w14:paraId="73AC431F" w14:textId="77777777" w:rsidR="006F2253" w:rsidRPr="00015EA4" w:rsidRDefault="006F2253">
      <w:pPr>
        <w:spacing w:before="100" w:beforeAutospacing="1" w:after="100" w:afterAutospacing="1" w:line="560" w:lineRule="exact"/>
        <w:jc w:val="center"/>
        <w:rPr>
          <w:rFonts w:ascii="Times New Roman" w:eastAsia="华文中宋" w:hAnsi="Times New Roman" w:cs="Times New Roman"/>
          <w:b/>
          <w:color w:val="000000"/>
          <w:sz w:val="44"/>
          <w:szCs w:val="44"/>
        </w:rPr>
      </w:pPr>
    </w:p>
    <w:p w14:paraId="7DAED03A" w14:textId="77777777" w:rsidR="00962648" w:rsidRPr="00015EA4" w:rsidRDefault="00962648">
      <w:pPr>
        <w:spacing w:before="100" w:beforeAutospacing="1" w:after="100" w:afterAutospacing="1" w:line="560" w:lineRule="exact"/>
        <w:jc w:val="center"/>
        <w:rPr>
          <w:rFonts w:ascii="Times New Roman" w:eastAsia="华文中宋" w:hAnsi="Times New Roman" w:cs="Times New Roman"/>
          <w:b/>
          <w:color w:val="000000"/>
          <w:sz w:val="44"/>
          <w:szCs w:val="44"/>
        </w:rPr>
      </w:pPr>
    </w:p>
    <w:p w14:paraId="36772D58" w14:textId="77777777" w:rsidR="00962648" w:rsidRPr="00015EA4" w:rsidRDefault="00B4709A">
      <w:pPr>
        <w:spacing w:before="100" w:beforeAutospacing="1" w:after="100" w:afterAutospacing="1" w:line="560" w:lineRule="exact"/>
        <w:jc w:val="center"/>
        <w:rPr>
          <w:rFonts w:ascii="Times New Roman" w:eastAsia="华文中宋" w:hAnsi="Times New Roman" w:cs="Times New Roman"/>
          <w:b/>
          <w:color w:val="000000"/>
          <w:sz w:val="44"/>
          <w:szCs w:val="44"/>
          <w:lang w:val="en-AU"/>
        </w:rPr>
      </w:pPr>
      <w:r w:rsidRPr="00015EA4">
        <w:rPr>
          <w:rFonts w:ascii="Times New Roman" w:eastAsia="华文中宋" w:hAnsi="Times New Roman" w:cs="Times New Roman"/>
          <w:b/>
          <w:color w:val="000000"/>
          <w:sz w:val="44"/>
          <w:szCs w:val="44"/>
        </w:rPr>
        <w:t>湖北省第一届职业技能大赛</w:t>
      </w:r>
    </w:p>
    <w:p w14:paraId="15134E95" w14:textId="6EC53B48" w:rsidR="00962648" w:rsidRPr="00015EA4" w:rsidRDefault="00D96FB7">
      <w:pPr>
        <w:spacing w:line="560" w:lineRule="exact"/>
        <w:jc w:val="center"/>
        <w:rPr>
          <w:rFonts w:ascii="Times New Roman" w:eastAsia="华文中宋" w:hAnsi="Times New Roman" w:cs="Times New Roman"/>
          <w:b/>
          <w:sz w:val="44"/>
          <w:szCs w:val="44"/>
          <w:lang w:val="en-AU"/>
        </w:rPr>
      </w:pPr>
      <w:r w:rsidRPr="00015EA4">
        <w:rPr>
          <w:rFonts w:ascii="Times New Roman" w:eastAsia="华文中宋" w:hAnsi="Times New Roman" w:cs="Times New Roman"/>
          <w:b/>
          <w:color w:val="000000"/>
          <w:sz w:val="44"/>
          <w:szCs w:val="44"/>
        </w:rPr>
        <w:t>化学实验室</w:t>
      </w:r>
      <w:r w:rsidR="00B4709A" w:rsidRPr="00015EA4">
        <w:rPr>
          <w:rFonts w:ascii="Times New Roman" w:eastAsia="华文中宋" w:hAnsi="Times New Roman" w:cs="Times New Roman"/>
          <w:b/>
          <w:color w:val="000000"/>
          <w:sz w:val="44"/>
          <w:szCs w:val="44"/>
        </w:rPr>
        <w:t>技术项目</w:t>
      </w:r>
      <w:r w:rsidR="00B4709A" w:rsidRPr="00015EA4">
        <w:rPr>
          <w:rFonts w:ascii="Times New Roman" w:eastAsia="华文中宋" w:hAnsi="Times New Roman" w:cs="Times New Roman"/>
          <w:b/>
          <w:sz w:val="44"/>
          <w:szCs w:val="44"/>
          <w:lang w:val="en-AU"/>
        </w:rPr>
        <w:t>技术工作文件</w:t>
      </w:r>
    </w:p>
    <w:p w14:paraId="20BA53CB" w14:textId="77777777" w:rsidR="00962648" w:rsidRPr="00015EA4" w:rsidRDefault="00962648">
      <w:pPr>
        <w:pStyle w:val="a6"/>
        <w:rPr>
          <w:rFonts w:ascii="Times New Roman" w:eastAsia="微软雅黑" w:hAnsi="Times New Roman" w:cs="Times New Roman"/>
          <w:lang w:eastAsia="zh-CN"/>
        </w:rPr>
      </w:pPr>
    </w:p>
    <w:p w14:paraId="272D45ED" w14:textId="77777777" w:rsidR="00962648" w:rsidRPr="00015EA4" w:rsidRDefault="00962648">
      <w:pPr>
        <w:spacing w:line="560" w:lineRule="exact"/>
        <w:rPr>
          <w:rFonts w:ascii="Times New Roman" w:hAnsi="Times New Roman" w:cs="Times New Roman"/>
          <w:lang w:val="en-AU"/>
        </w:rPr>
      </w:pPr>
    </w:p>
    <w:p w14:paraId="0EE04AE6" w14:textId="77777777" w:rsidR="00962648" w:rsidRPr="00015EA4" w:rsidRDefault="00962648">
      <w:pPr>
        <w:spacing w:line="560" w:lineRule="exact"/>
        <w:rPr>
          <w:rFonts w:ascii="Times New Roman" w:hAnsi="Times New Roman" w:cs="Times New Roman"/>
          <w:lang w:val="en-AU"/>
        </w:rPr>
      </w:pPr>
    </w:p>
    <w:p w14:paraId="4DA61D11" w14:textId="77777777" w:rsidR="00962648" w:rsidRPr="00015EA4" w:rsidRDefault="00962648">
      <w:pPr>
        <w:spacing w:line="560" w:lineRule="exact"/>
        <w:rPr>
          <w:rFonts w:ascii="Times New Roman" w:hAnsi="Times New Roman" w:cs="Times New Roman"/>
          <w:lang w:val="en-AU"/>
        </w:rPr>
      </w:pPr>
    </w:p>
    <w:p w14:paraId="78B5E1E6" w14:textId="77777777" w:rsidR="00962648" w:rsidRPr="00015EA4" w:rsidRDefault="00962648">
      <w:pPr>
        <w:spacing w:line="560" w:lineRule="exact"/>
        <w:rPr>
          <w:rFonts w:ascii="Times New Roman" w:hAnsi="Times New Roman" w:cs="Times New Roman"/>
          <w:lang w:val="en-AU"/>
        </w:rPr>
      </w:pPr>
    </w:p>
    <w:p w14:paraId="74A834C1" w14:textId="77777777" w:rsidR="00962648" w:rsidRPr="00015EA4" w:rsidRDefault="00962648">
      <w:pPr>
        <w:spacing w:line="560" w:lineRule="exact"/>
        <w:rPr>
          <w:rFonts w:ascii="Times New Roman" w:hAnsi="Times New Roman" w:cs="Times New Roman"/>
          <w:lang w:val="en-AU"/>
        </w:rPr>
      </w:pPr>
    </w:p>
    <w:p w14:paraId="73FCC838" w14:textId="77777777" w:rsidR="00962648" w:rsidRPr="00015EA4" w:rsidRDefault="00962648">
      <w:pPr>
        <w:spacing w:line="560" w:lineRule="exact"/>
        <w:rPr>
          <w:rFonts w:ascii="Times New Roman" w:hAnsi="Times New Roman" w:cs="Times New Roman"/>
          <w:lang w:val="en-AU"/>
        </w:rPr>
      </w:pPr>
    </w:p>
    <w:p w14:paraId="439A1324" w14:textId="77777777" w:rsidR="00962648" w:rsidRPr="00015EA4" w:rsidRDefault="00962648">
      <w:pPr>
        <w:pStyle w:val="a7"/>
        <w:ind w:firstLine="640"/>
        <w:rPr>
          <w:rFonts w:ascii="Times New Roman" w:hAnsi="Times New Roman" w:cs="Times New Roman"/>
          <w:lang w:val="en-AU"/>
        </w:rPr>
      </w:pPr>
    </w:p>
    <w:p w14:paraId="08DD1D3B" w14:textId="77777777" w:rsidR="00962648" w:rsidRPr="00015EA4" w:rsidRDefault="00962648">
      <w:pPr>
        <w:pStyle w:val="a7"/>
        <w:ind w:firstLine="640"/>
        <w:rPr>
          <w:rFonts w:ascii="Times New Roman" w:hAnsi="Times New Roman" w:cs="Times New Roman"/>
          <w:lang w:val="en-AU"/>
        </w:rPr>
      </w:pPr>
    </w:p>
    <w:p w14:paraId="25B7090C" w14:textId="77777777" w:rsidR="00962648" w:rsidRPr="00015EA4" w:rsidRDefault="00962648">
      <w:pPr>
        <w:pStyle w:val="a7"/>
        <w:ind w:firstLineChars="0" w:firstLine="0"/>
        <w:rPr>
          <w:rFonts w:ascii="Times New Roman" w:hAnsi="Times New Roman" w:cs="Times New Roman"/>
          <w:lang w:val="en-AU"/>
        </w:rPr>
      </w:pPr>
    </w:p>
    <w:p w14:paraId="79E2D611" w14:textId="77777777" w:rsidR="00962648" w:rsidRPr="00015EA4" w:rsidRDefault="00962648">
      <w:pPr>
        <w:pStyle w:val="a7"/>
        <w:ind w:firstLine="640"/>
        <w:rPr>
          <w:rFonts w:ascii="Times New Roman" w:hAnsi="Times New Roman" w:cs="Times New Roman"/>
          <w:lang w:val="en-AU"/>
        </w:rPr>
      </w:pPr>
    </w:p>
    <w:p w14:paraId="0E3B39AC" w14:textId="77777777" w:rsidR="00962648" w:rsidRPr="00015EA4" w:rsidRDefault="00962648">
      <w:pPr>
        <w:pStyle w:val="a7"/>
        <w:ind w:firstLine="640"/>
        <w:rPr>
          <w:rFonts w:ascii="Times New Roman" w:hAnsi="Times New Roman" w:cs="Times New Roman"/>
          <w:lang w:val="en-AU"/>
        </w:rPr>
      </w:pPr>
    </w:p>
    <w:p w14:paraId="112039C1" w14:textId="77777777" w:rsidR="00962648" w:rsidRPr="00015EA4" w:rsidRDefault="00B4709A">
      <w:pPr>
        <w:spacing w:line="560" w:lineRule="exact"/>
        <w:jc w:val="center"/>
        <w:rPr>
          <w:rFonts w:ascii="Times New Roman" w:hAnsi="Times New Roman" w:cs="Times New Roman"/>
          <w:sz w:val="32"/>
          <w:szCs w:val="32"/>
          <w:lang w:val="en-AU"/>
        </w:rPr>
      </w:pPr>
      <w:r w:rsidRPr="00015EA4">
        <w:rPr>
          <w:rFonts w:ascii="Times New Roman" w:hAnsi="Times New Roman" w:cs="Times New Roman"/>
          <w:sz w:val="32"/>
          <w:szCs w:val="32"/>
        </w:rPr>
        <w:t>化学实验室技术项目专家</w:t>
      </w:r>
      <w:r w:rsidRPr="00015EA4">
        <w:rPr>
          <w:rFonts w:ascii="Times New Roman" w:hAnsi="Times New Roman" w:cs="Times New Roman"/>
          <w:sz w:val="32"/>
          <w:szCs w:val="32"/>
          <w:lang w:val="en-AU"/>
        </w:rPr>
        <w:t>组</w:t>
      </w:r>
    </w:p>
    <w:p w14:paraId="1C54526B" w14:textId="77777777" w:rsidR="00962648" w:rsidRPr="00015EA4" w:rsidRDefault="00962648">
      <w:pPr>
        <w:spacing w:line="560" w:lineRule="exact"/>
        <w:rPr>
          <w:rFonts w:ascii="Times New Roman" w:hAnsi="Times New Roman" w:cs="Times New Roman"/>
          <w:lang w:val="en-AU"/>
        </w:rPr>
      </w:pPr>
    </w:p>
    <w:p w14:paraId="69EA9A47" w14:textId="77777777" w:rsidR="00962648" w:rsidRPr="00015EA4" w:rsidRDefault="00B4709A">
      <w:pPr>
        <w:spacing w:line="560" w:lineRule="exact"/>
        <w:jc w:val="center"/>
        <w:rPr>
          <w:rFonts w:ascii="Times New Roman" w:eastAsia="宋体" w:hAnsi="Times New Roman" w:cs="Times New Roman"/>
          <w:sz w:val="32"/>
          <w:szCs w:val="32"/>
          <w:lang w:val="en-AU"/>
        </w:rPr>
      </w:pPr>
      <w:r w:rsidRPr="00015EA4">
        <w:rPr>
          <w:rFonts w:ascii="Times New Roman" w:eastAsia="宋体" w:hAnsi="Times New Roman" w:cs="Times New Roman"/>
          <w:sz w:val="32"/>
          <w:szCs w:val="32"/>
          <w:lang w:val="en-AU"/>
        </w:rPr>
        <w:t>202</w:t>
      </w:r>
      <w:r w:rsidRPr="00015EA4">
        <w:rPr>
          <w:rFonts w:ascii="Times New Roman" w:eastAsia="宋体" w:hAnsi="Times New Roman" w:cs="Times New Roman"/>
          <w:sz w:val="32"/>
          <w:szCs w:val="32"/>
        </w:rPr>
        <w:t>2</w:t>
      </w:r>
      <w:r w:rsidRPr="00015EA4">
        <w:rPr>
          <w:rFonts w:ascii="Times New Roman" w:eastAsia="宋体" w:hAnsi="Times New Roman" w:cs="Times New Roman"/>
          <w:sz w:val="32"/>
          <w:szCs w:val="32"/>
          <w:lang w:val="en-AU"/>
        </w:rPr>
        <w:t>年</w:t>
      </w:r>
      <w:r w:rsidRPr="00015EA4">
        <w:rPr>
          <w:rFonts w:ascii="Times New Roman" w:eastAsia="宋体" w:hAnsi="Times New Roman" w:cs="Times New Roman"/>
          <w:sz w:val="32"/>
          <w:szCs w:val="32"/>
        </w:rPr>
        <w:t>10</w:t>
      </w:r>
      <w:r w:rsidRPr="00015EA4">
        <w:rPr>
          <w:rFonts w:ascii="Times New Roman" w:eastAsia="宋体" w:hAnsi="Times New Roman" w:cs="Times New Roman"/>
          <w:sz w:val="32"/>
          <w:szCs w:val="32"/>
          <w:lang w:val="en-AU"/>
        </w:rPr>
        <w:t>月</w:t>
      </w:r>
    </w:p>
    <w:p w14:paraId="682D739A" w14:textId="77777777" w:rsidR="00962648" w:rsidRPr="00015EA4" w:rsidRDefault="00962648">
      <w:pPr>
        <w:spacing w:line="560" w:lineRule="exact"/>
        <w:rPr>
          <w:rFonts w:ascii="Times New Roman" w:hAnsi="Times New Roman" w:cs="Times New Roman"/>
          <w:sz w:val="20"/>
          <w:szCs w:val="22"/>
          <w:lang w:val="en-AU"/>
        </w:rPr>
      </w:pPr>
    </w:p>
    <w:p w14:paraId="32B8C4AC" w14:textId="77777777" w:rsidR="00962648" w:rsidRPr="00015EA4" w:rsidRDefault="00962648">
      <w:pPr>
        <w:spacing w:after="160" w:line="560" w:lineRule="exact"/>
        <w:rPr>
          <w:rFonts w:ascii="Times New Roman" w:hAnsi="Times New Roman" w:cs="Times New Roman"/>
          <w:b/>
          <w:sz w:val="44"/>
          <w:szCs w:val="44"/>
        </w:rPr>
      </w:pPr>
    </w:p>
    <w:sdt>
      <w:sdtPr>
        <w:rPr>
          <w:rFonts w:ascii="Times New Roman" w:eastAsia="宋体" w:hAnsi="Times New Roman" w:cs="Times New Roman"/>
          <w:b/>
          <w:bCs/>
          <w:sz w:val="30"/>
          <w:szCs w:val="30"/>
        </w:rPr>
        <w:id w:val="530025195"/>
        <w15:color w:val="DBDBDB"/>
        <w:docPartObj>
          <w:docPartGallery w:val="Table of Contents"/>
          <w:docPartUnique/>
        </w:docPartObj>
      </w:sdtPr>
      <w:sdtEndPr>
        <w:rPr>
          <w:rFonts w:eastAsiaTheme="minorEastAsia"/>
          <w:sz w:val="21"/>
          <w:szCs w:val="24"/>
        </w:rPr>
      </w:sdtEndPr>
      <w:sdtContent>
        <w:p w14:paraId="755DB945" w14:textId="77777777" w:rsidR="00962648" w:rsidRPr="00015EA4" w:rsidRDefault="00B4709A">
          <w:pPr>
            <w:spacing w:line="560" w:lineRule="exact"/>
            <w:jc w:val="center"/>
            <w:rPr>
              <w:rFonts w:ascii="Times New Roman" w:eastAsia="宋体" w:hAnsi="Times New Roman" w:cs="Times New Roman"/>
              <w:b/>
              <w:bCs/>
              <w:sz w:val="30"/>
              <w:szCs w:val="30"/>
            </w:rPr>
          </w:pPr>
          <w:r w:rsidRPr="00015EA4">
            <w:rPr>
              <w:rFonts w:ascii="Times New Roman" w:eastAsia="宋体" w:hAnsi="Times New Roman" w:cs="Times New Roman"/>
              <w:b/>
              <w:bCs/>
              <w:sz w:val="30"/>
              <w:szCs w:val="30"/>
            </w:rPr>
            <w:t>目</w:t>
          </w:r>
          <w:r w:rsidRPr="00015EA4">
            <w:rPr>
              <w:rFonts w:ascii="Times New Roman" w:eastAsia="宋体" w:hAnsi="Times New Roman" w:cs="Times New Roman"/>
              <w:b/>
              <w:bCs/>
              <w:sz w:val="30"/>
              <w:szCs w:val="30"/>
            </w:rPr>
            <w:t xml:space="preserve">  </w:t>
          </w:r>
          <w:r w:rsidRPr="00015EA4">
            <w:rPr>
              <w:rFonts w:ascii="Times New Roman" w:eastAsia="宋体" w:hAnsi="Times New Roman" w:cs="Times New Roman"/>
              <w:b/>
              <w:bCs/>
              <w:sz w:val="30"/>
              <w:szCs w:val="30"/>
            </w:rPr>
            <w:t>录</w:t>
          </w:r>
        </w:p>
        <w:p w14:paraId="13D481AF" w14:textId="05B257EF" w:rsidR="006F2253" w:rsidRPr="00015EA4" w:rsidRDefault="00B4709A" w:rsidP="006F2253">
          <w:pPr>
            <w:pStyle w:val="TOC1"/>
            <w:tabs>
              <w:tab w:val="right" w:leader="dot" w:pos="8296"/>
            </w:tabs>
            <w:spacing w:line="360" w:lineRule="auto"/>
            <w:rPr>
              <w:rFonts w:ascii="Times New Roman" w:eastAsia="宋体" w:hAnsi="Times New Roman" w:cs="Times New Roman"/>
              <w:noProof/>
              <w:sz w:val="30"/>
              <w:szCs w:val="30"/>
            </w:rPr>
          </w:pPr>
          <w:r w:rsidRPr="00015EA4">
            <w:rPr>
              <w:rFonts w:ascii="Times New Roman" w:eastAsia="宋体" w:hAnsi="Times New Roman" w:cs="Times New Roman"/>
              <w:b/>
              <w:bCs/>
              <w:sz w:val="30"/>
              <w:szCs w:val="30"/>
            </w:rPr>
            <w:fldChar w:fldCharType="begin"/>
          </w:r>
          <w:r w:rsidRPr="00015EA4">
            <w:rPr>
              <w:rFonts w:ascii="Times New Roman" w:eastAsia="宋体" w:hAnsi="Times New Roman" w:cs="Times New Roman"/>
              <w:b/>
              <w:bCs/>
              <w:sz w:val="30"/>
              <w:szCs w:val="30"/>
            </w:rPr>
            <w:instrText xml:space="preserve">TOC \o "1-3" \h \u </w:instrText>
          </w:r>
          <w:r w:rsidRPr="00015EA4">
            <w:rPr>
              <w:rFonts w:ascii="Times New Roman" w:eastAsia="宋体" w:hAnsi="Times New Roman" w:cs="Times New Roman"/>
              <w:b/>
              <w:bCs/>
              <w:sz w:val="30"/>
              <w:szCs w:val="30"/>
            </w:rPr>
            <w:fldChar w:fldCharType="separate"/>
          </w:r>
          <w:hyperlink w:anchor="_Toc116933043" w:history="1">
            <w:r w:rsidR="006F2253" w:rsidRPr="00015EA4">
              <w:rPr>
                <w:rStyle w:val="a9"/>
                <w:rFonts w:ascii="Times New Roman" w:eastAsia="宋体" w:hAnsi="Times New Roman" w:cs="Times New Roman"/>
                <w:noProof/>
                <w:sz w:val="30"/>
                <w:szCs w:val="30"/>
              </w:rPr>
              <w:t>一、技术描述</w:t>
            </w:r>
            <w:r w:rsidR="006F2253" w:rsidRPr="00015EA4">
              <w:rPr>
                <w:rFonts w:ascii="Times New Roman" w:eastAsia="宋体" w:hAnsi="Times New Roman" w:cs="Times New Roman"/>
                <w:noProof/>
                <w:sz w:val="30"/>
                <w:szCs w:val="30"/>
              </w:rPr>
              <w:tab/>
            </w:r>
            <w:r w:rsidR="006F2253" w:rsidRPr="00015EA4">
              <w:rPr>
                <w:rFonts w:ascii="Times New Roman" w:eastAsia="宋体" w:hAnsi="Times New Roman" w:cs="Times New Roman"/>
                <w:noProof/>
                <w:sz w:val="30"/>
                <w:szCs w:val="30"/>
              </w:rPr>
              <w:fldChar w:fldCharType="begin"/>
            </w:r>
            <w:r w:rsidR="006F2253" w:rsidRPr="00015EA4">
              <w:rPr>
                <w:rFonts w:ascii="Times New Roman" w:eastAsia="宋体" w:hAnsi="Times New Roman" w:cs="Times New Roman"/>
                <w:noProof/>
                <w:sz w:val="30"/>
                <w:szCs w:val="30"/>
              </w:rPr>
              <w:instrText xml:space="preserve"> PAGEREF _Toc116933043 \h </w:instrText>
            </w:r>
            <w:r w:rsidR="006F2253" w:rsidRPr="00015EA4">
              <w:rPr>
                <w:rFonts w:ascii="Times New Roman" w:eastAsia="宋体" w:hAnsi="Times New Roman" w:cs="Times New Roman"/>
                <w:noProof/>
                <w:sz w:val="30"/>
                <w:szCs w:val="30"/>
              </w:rPr>
            </w:r>
            <w:r w:rsidR="006F2253"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w:t>
            </w:r>
            <w:r w:rsidR="006F2253" w:rsidRPr="00015EA4">
              <w:rPr>
                <w:rFonts w:ascii="Times New Roman" w:eastAsia="宋体" w:hAnsi="Times New Roman" w:cs="Times New Roman"/>
                <w:noProof/>
                <w:sz w:val="30"/>
                <w:szCs w:val="30"/>
              </w:rPr>
              <w:fldChar w:fldCharType="end"/>
            </w:r>
          </w:hyperlink>
        </w:p>
        <w:p w14:paraId="5A7FCF5E" w14:textId="3952B883" w:rsidR="006F2253" w:rsidRPr="00015EA4" w:rsidRDefault="006F2253" w:rsidP="006F2253">
          <w:pPr>
            <w:pStyle w:val="TOC2"/>
            <w:tabs>
              <w:tab w:val="right" w:leader="dot" w:pos="8296"/>
            </w:tabs>
            <w:spacing w:line="360" w:lineRule="auto"/>
            <w:rPr>
              <w:rFonts w:ascii="Times New Roman" w:eastAsia="宋体" w:hAnsi="Times New Roman" w:cs="Times New Roman"/>
              <w:noProof/>
              <w:sz w:val="30"/>
              <w:szCs w:val="30"/>
            </w:rPr>
          </w:pPr>
          <w:hyperlink w:anchor="_Toc116933044" w:history="1">
            <w:r w:rsidRPr="00015EA4">
              <w:rPr>
                <w:rStyle w:val="a9"/>
                <w:rFonts w:ascii="Times New Roman" w:eastAsia="宋体" w:hAnsi="Times New Roman" w:cs="Times New Roman"/>
                <w:noProof/>
                <w:sz w:val="30"/>
                <w:szCs w:val="30"/>
              </w:rPr>
              <w:t>（一）项目概要</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_Toc116933044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w:t>
            </w:r>
            <w:r w:rsidRPr="00015EA4">
              <w:rPr>
                <w:rFonts w:ascii="Times New Roman" w:eastAsia="宋体" w:hAnsi="Times New Roman" w:cs="Times New Roman"/>
                <w:noProof/>
                <w:sz w:val="30"/>
                <w:szCs w:val="30"/>
              </w:rPr>
              <w:fldChar w:fldCharType="end"/>
            </w:r>
          </w:hyperlink>
        </w:p>
        <w:p w14:paraId="74433D36" w14:textId="20EE578E" w:rsidR="006F2253" w:rsidRPr="00015EA4" w:rsidRDefault="006F2253" w:rsidP="006F2253">
          <w:pPr>
            <w:pStyle w:val="TOC2"/>
            <w:tabs>
              <w:tab w:val="right" w:leader="dot" w:pos="8296"/>
            </w:tabs>
            <w:spacing w:line="360" w:lineRule="auto"/>
            <w:rPr>
              <w:rFonts w:ascii="Times New Roman" w:eastAsia="宋体" w:hAnsi="Times New Roman" w:cs="Times New Roman"/>
              <w:noProof/>
              <w:sz w:val="30"/>
              <w:szCs w:val="30"/>
            </w:rPr>
          </w:pPr>
          <w:hyperlink w:anchor="_Toc116933045" w:history="1">
            <w:r w:rsidRPr="00015EA4">
              <w:rPr>
                <w:rStyle w:val="a9"/>
                <w:rFonts w:ascii="Times New Roman" w:eastAsia="宋体" w:hAnsi="Times New Roman" w:cs="Times New Roman"/>
                <w:noProof/>
                <w:sz w:val="30"/>
                <w:szCs w:val="30"/>
              </w:rPr>
              <w:t>（二）基本知识与能力要求</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_Toc116933045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w:t>
            </w:r>
            <w:r w:rsidRPr="00015EA4">
              <w:rPr>
                <w:rFonts w:ascii="Times New Roman" w:eastAsia="宋体" w:hAnsi="Times New Roman" w:cs="Times New Roman"/>
                <w:noProof/>
                <w:sz w:val="30"/>
                <w:szCs w:val="30"/>
              </w:rPr>
              <w:fldChar w:fldCharType="end"/>
            </w:r>
          </w:hyperlink>
        </w:p>
        <w:p w14:paraId="52902851" w14:textId="3BFB3601" w:rsidR="006F2253" w:rsidRPr="00015EA4" w:rsidRDefault="006F2253" w:rsidP="006F2253">
          <w:pPr>
            <w:pStyle w:val="TOC1"/>
            <w:tabs>
              <w:tab w:val="right" w:leader="dot" w:pos="8296"/>
            </w:tabs>
            <w:spacing w:line="360" w:lineRule="auto"/>
            <w:rPr>
              <w:rFonts w:ascii="Times New Roman" w:eastAsia="宋体" w:hAnsi="Times New Roman" w:cs="Times New Roman"/>
              <w:noProof/>
              <w:sz w:val="30"/>
              <w:szCs w:val="30"/>
            </w:rPr>
          </w:pPr>
          <w:hyperlink w:anchor="_Toc116933046" w:history="1">
            <w:r w:rsidRPr="00015EA4">
              <w:rPr>
                <w:rStyle w:val="a9"/>
                <w:rFonts w:ascii="Times New Roman" w:eastAsia="宋体" w:hAnsi="Times New Roman" w:cs="Times New Roman"/>
                <w:noProof/>
                <w:sz w:val="30"/>
                <w:szCs w:val="30"/>
              </w:rPr>
              <w:t>二、试题与评判标准</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_Toc116933046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9</w:t>
            </w:r>
            <w:r w:rsidRPr="00015EA4">
              <w:rPr>
                <w:rFonts w:ascii="Times New Roman" w:eastAsia="宋体" w:hAnsi="Times New Roman" w:cs="Times New Roman"/>
                <w:noProof/>
                <w:sz w:val="30"/>
                <w:szCs w:val="30"/>
              </w:rPr>
              <w:fldChar w:fldCharType="end"/>
            </w:r>
          </w:hyperlink>
        </w:p>
        <w:p w14:paraId="7F67943F" w14:textId="329628D8" w:rsidR="006F2253" w:rsidRPr="00015EA4" w:rsidRDefault="006F2253" w:rsidP="006F2253">
          <w:pPr>
            <w:pStyle w:val="TOC2"/>
            <w:tabs>
              <w:tab w:val="right" w:leader="dot" w:pos="8296"/>
            </w:tabs>
            <w:spacing w:line="360" w:lineRule="auto"/>
            <w:rPr>
              <w:rFonts w:ascii="Times New Roman" w:eastAsia="宋体" w:hAnsi="Times New Roman" w:cs="Times New Roman"/>
              <w:noProof/>
              <w:sz w:val="30"/>
              <w:szCs w:val="30"/>
            </w:rPr>
          </w:pPr>
          <w:hyperlink w:anchor="_Toc116933047" w:history="1">
            <w:r w:rsidRPr="00015EA4">
              <w:rPr>
                <w:rStyle w:val="a9"/>
                <w:rFonts w:ascii="Times New Roman" w:eastAsia="宋体" w:hAnsi="Times New Roman" w:cs="Times New Roman"/>
                <w:noProof/>
                <w:sz w:val="30"/>
                <w:szCs w:val="30"/>
              </w:rPr>
              <w:t>（一）</w:t>
            </w:r>
            <w:r w:rsidRPr="00015EA4">
              <w:rPr>
                <w:rStyle w:val="a9"/>
                <w:rFonts w:ascii="Times New Roman" w:eastAsia="宋体" w:hAnsi="Times New Roman" w:cs="Times New Roman"/>
                <w:noProof/>
                <w:sz w:val="30"/>
                <w:szCs w:val="30"/>
              </w:rPr>
              <w:t xml:space="preserve"> </w:t>
            </w:r>
            <w:r w:rsidRPr="00015EA4">
              <w:rPr>
                <w:rStyle w:val="a9"/>
                <w:rFonts w:ascii="Times New Roman" w:eastAsia="宋体" w:hAnsi="Times New Roman" w:cs="Times New Roman"/>
                <w:noProof/>
                <w:sz w:val="30"/>
                <w:szCs w:val="30"/>
              </w:rPr>
              <w:t>竞赛项目</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_Toc116933047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9</w:t>
            </w:r>
            <w:r w:rsidRPr="00015EA4">
              <w:rPr>
                <w:rFonts w:ascii="Times New Roman" w:eastAsia="宋体" w:hAnsi="Times New Roman" w:cs="Times New Roman"/>
                <w:noProof/>
                <w:sz w:val="30"/>
                <w:szCs w:val="30"/>
              </w:rPr>
              <w:fldChar w:fldCharType="end"/>
            </w:r>
          </w:hyperlink>
        </w:p>
        <w:p w14:paraId="44C52AA7" w14:textId="1B073699" w:rsidR="006F2253" w:rsidRPr="00015EA4" w:rsidRDefault="006F2253" w:rsidP="006F2253">
          <w:pPr>
            <w:pStyle w:val="TOC2"/>
            <w:tabs>
              <w:tab w:val="right" w:leader="dot" w:pos="8296"/>
            </w:tabs>
            <w:spacing w:line="360" w:lineRule="auto"/>
            <w:rPr>
              <w:rFonts w:ascii="Times New Roman" w:eastAsia="宋体" w:hAnsi="Times New Roman" w:cs="Times New Roman"/>
              <w:noProof/>
              <w:sz w:val="30"/>
              <w:szCs w:val="30"/>
            </w:rPr>
          </w:pPr>
          <w:hyperlink w:anchor="_Toc116933052" w:history="1">
            <w:r w:rsidRPr="00015EA4">
              <w:rPr>
                <w:rStyle w:val="a9"/>
                <w:rFonts w:ascii="Times New Roman" w:eastAsia="宋体" w:hAnsi="Times New Roman" w:cs="Times New Roman"/>
                <w:noProof/>
                <w:sz w:val="30"/>
                <w:szCs w:val="30"/>
              </w:rPr>
              <w:t>（二）</w:t>
            </w:r>
            <w:r w:rsidRPr="00015EA4">
              <w:rPr>
                <w:rStyle w:val="a9"/>
                <w:rFonts w:ascii="Times New Roman" w:eastAsia="宋体" w:hAnsi="Times New Roman" w:cs="Times New Roman"/>
                <w:noProof/>
                <w:sz w:val="30"/>
                <w:szCs w:val="30"/>
              </w:rPr>
              <w:t xml:space="preserve"> </w:t>
            </w:r>
            <w:r w:rsidRPr="00015EA4">
              <w:rPr>
                <w:rStyle w:val="a9"/>
                <w:rFonts w:ascii="Times New Roman" w:eastAsia="宋体" w:hAnsi="Times New Roman" w:cs="Times New Roman"/>
                <w:noProof/>
                <w:sz w:val="30"/>
                <w:szCs w:val="30"/>
              </w:rPr>
              <w:t>评分标准</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_Toc116933052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11</w:t>
            </w:r>
            <w:r w:rsidRPr="00015EA4">
              <w:rPr>
                <w:rFonts w:ascii="Times New Roman" w:eastAsia="宋体" w:hAnsi="Times New Roman" w:cs="Times New Roman"/>
                <w:noProof/>
                <w:sz w:val="30"/>
                <w:szCs w:val="30"/>
              </w:rPr>
              <w:fldChar w:fldCharType="end"/>
            </w:r>
          </w:hyperlink>
        </w:p>
        <w:p w14:paraId="458DDFE2" w14:textId="1B0E3ED7" w:rsidR="006F2253" w:rsidRPr="00015EA4" w:rsidRDefault="006F2253" w:rsidP="006F2253">
          <w:pPr>
            <w:pStyle w:val="TOC1"/>
            <w:tabs>
              <w:tab w:val="right" w:leader="dot" w:pos="8296"/>
            </w:tabs>
            <w:spacing w:line="360" w:lineRule="auto"/>
            <w:rPr>
              <w:rFonts w:ascii="Times New Roman" w:eastAsia="宋体" w:hAnsi="Times New Roman" w:cs="Times New Roman"/>
              <w:noProof/>
              <w:sz w:val="30"/>
              <w:szCs w:val="30"/>
            </w:rPr>
          </w:pPr>
          <w:hyperlink w:anchor="_Toc116933056" w:history="1">
            <w:r w:rsidRPr="00015EA4">
              <w:rPr>
                <w:rStyle w:val="a9"/>
                <w:rFonts w:ascii="Times New Roman" w:eastAsia="宋体" w:hAnsi="Times New Roman" w:cs="Times New Roman"/>
                <w:noProof/>
                <w:sz w:val="30"/>
                <w:szCs w:val="30"/>
                <w:lang w:eastAsia="zh-Hans"/>
              </w:rPr>
              <w:t>三、</w:t>
            </w:r>
            <w:r w:rsidRPr="00015EA4">
              <w:rPr>
                <w:rStyle w:val="a9"/>
                <w:rFonts w:ascii="Times New Roman" w:eastAsia="宋体" w:hAnsi="Times New Roman" w:cs="Times New Roman"/>
                <w:noProof/>
                <w:sz w:val="30"/>
                <w:szCs w:val="30"/>
              </w:rPr>
              <w:t>竞赛细则</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_Toc116933056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14</w:t>
            </w:r>
            <w:r w:rsidRPr="00015EA4">
              <w:rPr>
                <w:rFonts w:ascii="Times New Roman" w:eastAsia="宋体" w:hAnsi="Times New Roman" w:cs="Times New Roman"/>
                <w:noProof/>
                <w:sz w:val="30"/>
                <w:szCs w:val="30"/>
              </w:rPr>
              <w:fldChar w:fldCharType="end"/>
            </w:r>
          </w:hyperlink>
        </w:p>
        <w:p w14:paraId="6ED2B47F" w14:textId="2D84022D" w:rsidR="006F2253" w:rsidRPr="00015EA4" w:rsidRDefault="006F2253" w:rsidP="006F2253">
          <w:pPr>
            <w:pStyle w:val="TOC1"/>
            <w:tabs>
              <w:tab w:val="right" w:leader="dot" w:pos="8296"/>
            </w:tabs>
            <w:spacing w:line="360" w:lineRule="auto"/>
            <w:rPr>
              <w:rFonts w:ascii="Times New Roman" w:eastAsia="宋体" w:hAnsi="Times New Roman" w:cs="Times New Roman"/>
              <w:noProof/>
              <w:sz w:val="30"/>
              <w:szCs w:val="30"/>
            </w:rPr>
          </w:pPr>
          <w:hyperlink w:anchor="_Toc116933057" w:history="1">
            <w:r w:rsidRPr="00015EA4">
              <w:rPr>
                <w:rStyle w:val="a9"/>
                <w:rFonts w:ascii="Times New Roman" w:eastAsia="宋体" w:hAnsi="Times New Roman" w:cs="Times New Roman"/>
                <w:noProof/>
                <w:sz w:val="30"/>
                <w:szCs w:val="30"/>
                <w:lang w:eastAsia="zh-Hans"/>
              </w:rPr>
              <w:t>四、竞赛场地、设施设备等安排</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_Toc116933057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15</w:t>
            </w:r>
            <w:r w:rsidRPr="00015EA4">
              <w:rPr>
                <w:rFonts w:ascii="Times New Roman" w:eastAsia="宋体" w:hAnsi="Times New Roman" w:cs="Times New Roman"/>
                <w:noProof/>
                <w:sz w:val="30"/>
                <w:szCs w:val="30"/>
              </w:rPr>
              <w:fldChar w:fldCharType="end"/>
            </w:r>
          </w:hyperlink>
        </w:p>
        <w:p w14:paraId="24634C59" w14:textId="0791A7C1" w:rsidR="006F2253" w:rsidRPr="00015EA4" w:rsidRDefault="006F2253" w:rsidP="006F2253">
          <w:pPr>
            <w:pStyle w:val="TOC2"/>
            <w:tabs>
              <w:tab w:val="right" w:leader="dot" w:pos="8296"/>
            </w:tabs>
            <w:spacing w:line="360" w:lineRule="auto"/>
            <w:rPr>
              <w:rFonts w:ascii="Times New Roman" w:eastAsia="宋体" w:hAnsi="Times New Roman" w:cs="Times New Roman"/>
              <w:noProof/>
              <w:sz w:val="30"/>
              <w:szCs w:val="30"/>
            </w:rPr>
          </w:pPr>
          <w:hyperlink w:anchor="_Toc116933058" w:history="1">
            <w:r w:rsidRPr="00015EA4">
              <w:rPr>
                <w:rStyle w:val="a9"/>
                <w:rFonts w:ascii="Times New Roman" w:eastAsia="宋体" w:hAnsi="Times New Roman" w:cs="Times New Roman"/>
                <w:noProof/>
                <w:sz w:val="30"/>
                <w:szCs w:val="30"/>
              </w:rPr>
              <w:t>（一）赛场布局要求</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_Toc116933058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15</w:t>
            </w:r>
            <w:r w:rsidRPr="00015EA4">
              <w:rPr>
                <w:rFonts w:ascii="Times New Roman" w:eastAsia="宋体" w:hAnsi="Times New Roman" w:cs="Times New Roman"/>
                <w:noProof/>
                <w:sz w:val="30"/>
                <w:szCs w:val="30"/>
              </w:rPr>
              <w:fldChar w:fldCharType="end"/>
            </w:r>
          </w:hyperlink>
        </w:p>
        <w:p w14:paraId="1074AE81" w14:textId="3A2FCCC5" w:rsidR="006F2253" w:rsidRPr="00015EA4" w:rsidRDefault="006F2253" w:rsidP="006F2253">
          <w:pPr>
            <w:pStyle w:val="TOC2"/>
            <w:tabs>
              <w:tab w:val="right" w:leader="dot" w:pos="8296"/>
            </w:tabs>
            <w:spacing w:line="360" w:lineRule="auto"/>
            <w:rPr>
              <w:rFonts w:ascii="Times New Roman" w:eastAsia="宋体" w:hAnsi="Times New Roman" w:cs="Times New Roman"/>
              <w:noProof/>
              <w:sz w:val="30"/>
              <w:szCs w:val="30"/>
            </w:rPr>
          </w:pPr>
          <w:hyperlink w:anchor="_Toc116933059" w:history="1">
            <w:r w:rsidRPr="00015EA4">
              <w:rPr>
                <w:rStyle w:val="a9"/>
                <w:rFonts w:ascii="Times New Roman" w:eastAsia="宋体" w:hAnsi="Times New Roman" w:cs="Times New Roman"/>
                <w:noProof/>
                <w:sz w:val="30"/>
                <w:szCs w:val="30"/>
              </w:rPr>
              <w:t>（二）设备要求</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_Toc116933059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15</w:t>
            </w:r>
            <w:r w:rsidRPr="00015EA4">
              <w:rPr>
                <w:rFonts w:ascii="Times New Roman" w:eastAsia="宋体" w:hAnsi="Times New Roman" w:cs="Times New Roman"/>
                <w:noProof/>
                <w:sz w:val="30"/>
                <w:szCs w:val="30"/>
              </w:rPr>
              <w:fldChar w:fldCharType="end"/>
            </w:r>
          </w:hyperlink>
        </w:p>
        <w:p w14:paraId="675738DE" w14:textId="6E233474" w:rsidR="006F2253" w:rsidRPr="00015EA4" w:rsidRDefault="006F2253" w:rsidP="006F2253">
          <w:pPr>
            <w:pStyle w:val="TOC1"/>
            <w:tabs>
              <w:tab w:val="right" w:leader="dot" w:pos="8296"/>
            </w:tabs>
            <w:spacing w:line="360" w:lineRule="auto"/>
            <w:rPr>
              <w:rFonts w:ascii="Times New Roman" w:eastAsia="宋体" w:hAnsi="Times New Roman" w:cs="Times New Roman"/>
              <w:noProof/>
              <w:sz w:val="30"/>
              <w:szCs w:val="30"/>
            </w:rPr>
          </w:pPr>
          <w:hyperlink w:anchor="_Toc116933060" w:history="1">
            <w:r w:rsidRPr="00015EA4">
              <w:rPr>
                <w:rStyle w:val="a9"/>
                <w:rFonts w:ascii="Times New Roman" w:eastAsia="宋体" w:hAnsi="Times New Roman" w:cs="Times New Roman"/>
                <w:noProof/>
                <w:sz w:val="30"/>
                <w:szCs w:val="30"/>
              </w:rPr>
              <w:t>五、安全、健康要求</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_Toc116933060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15</w:t>
            </w:r>
            <w:r w:rsidRPr="00015EA4">
              <w:rPr>
                <w:rFonts w:ascii="Times New Roman" w:eastAsia="宋体" w:hAnsi="Times New Roman" w:cs="Times New Roman"/>
                <w:noProof/>
                <w:sz w:val="30"/>
                <w:szCs w:val="30"/>
              </w:rPr>
              <w:fldChar w:fldCharType="end"/>
            </w:r>
          </w:hyperlink>
        </w:p>
        <w:p w14:paraId="182D8AB9" w14:textId="3A3335AA" w:rsidR="006F2253" w:rsidRPr="00015EA4" w:rsidRDefault="006F2253" w:rsidP="006F2253">
          <w:pPr>
            <w:pStyle w:val="TOC2"/>
            <w:tabs>
              <w:tab w:val="right" w:leader="dot" w:pos="8296"/>
            </w:tabs>
            <w:spacing w:line="360" w:lineRule="auto"/>
            <w:rPr>
              <w:rFonts w:ascii="Times New Roman" w:eastAsia="宋体" w:hAnsi="Times New Roman" w:cs="Times New Roman"/>
              <w:noProof/>
              <w:sz w:val="30"/>
              <w:szCs w:val="30"/>
            </w:rPr>
          </w:pPr>
          <w:hyperlink w:anchor="_Toc116933061" w:history="1">
            <w:r w:rsidRPr="00015EA4">
              <w:rPr>
                <w:rStyle w:val="a9"/>
                <w:rFonts w:ascii="Times New Roman" w:eastAsia="宋体" w:hAnsi="Times New Roman" w:cs="Times New Roman"/>
                <w:noProof/>
                <w:sz w:val="30"/>
                <w:szCs w:val="30"/>
              </w:rPr>
              <w:t>（一）选手安全防护要求</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_Toc116933061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15</w:t>
            </w:r>
            <w:r w:rsidRPr="00015EA4">
              <w:rPr>
                <w:rFonts w:ascii="Times New Roman" w:eastAsia="宋体" w:hAnsi="Times New Roman" w:cs="Times New Roman"/>
                <w:noProof/>
                <w:sz w:val="30"/>
                <w:szCs w:val="30"/>
              </w:rPr>
              <w:fldChar w:fldCharType="end"/>
            </w:r>
          </w:hyperlink>
        </w:p>
        <w:p w14:paraId="262F882A" w14:textId="345B5BE2" w:rsidR="006F2253" w:rsidRDefault="006F2253" w:rsidP="006F2253">
          <w:pPr>
            <w:pStyle w:val="TOC2"/>
            <w:tabs>
              <w:tab w:val="right" w:leader="dot" w:pos="8296"/>
            </w:tabs>
            <w:spacing w:line="360" w:lineRule="auto"/>
            <w:rPr>
              <w:rStyle w:val="a9"/>
              <w:rFonts w:ascii="Times New Roman" w:eastAsia="宋体" w:hAnsi="Times New Roman" w:cs="Times New Roman"/>
              <w:noProof/>
              <w:sz w:val="30"/>
              <w:szCs w:val="30"/>
            </w:rPr>
          </w:pPr>
          <w:hyperlink w:anchor="_Toc116933062" w:history="1">
            <w:r w:rsidRPr="00015EA4">
              <w:rPr>
                <w:rStyle w:val="a9"/>
                <w:rFonts w:ascii="Times New Roman" w:eastAsia="宋体" w:hAnsi="Times New Roman" w:cs="Times New Roman"/>
                <w:noProof/>
                <w:sz w:val="30"/>
                <w:szCs w:val="30"/>
              </w:rPr>
              <w:t>（二）赛事安全要求</w:t>
            </w:r>
            <w:r w:rsidRPr="00015EA4">
              <w:rPr>
                <w:rFonts w:ascii="Times New Roman" w:eastAsia="宋体" w:hAnsi="Times New Roman" w:cs="Times New Roman"/>
                <w:noProof/>
                <w:sz w:val="30"/>
                <w:szCs w:val="30"/>
              </w:rPr>
              <w:tab/>
            </w:r>
            <w:r w:rsidRPr="00015EA4">
              <w:rPr>
                <w:rFonts w:ascii="Times New Roman" w:eastAsia="宋体" w:hAnsi="Times New Roman" w:cs="Times New Roman"/>
                <w:noProof/>
                <w:sz w:val="30"/>
                <w:szCs w:val="30"/>
              </w:rPr>
              <w:fldChar w:fldCharType="begin"/>
            </w:r>
            <w:r w:rsidRPr="00015EA4">
              <w:rPr>
                <w:rFonts w:ascii="Times New Roman" w:eastAsia="宋体" w:hAnsi="Times New Roman" w:cs="Times New Roman"/>
                <w:noProof/>
                <w:sz w:val="30"/>
                <w:szCs w:val="30"/>
              </w:rPr>
              <w:instrText xml:space="preserve"> PAGEREF _Toc116933062 \h </w:instrText>
            </w:r>
            <w:r w:rsidRPr="00015EA4">
              <w:rPr>
                <w:rFonts w:ascii="Times New Roman" w:eastAsia="宋体" w:hAnsi="Times New Roman" w:cs="Times New Roman"/>
                <w:noProof/>
                <w:sz w:val="30"/>
                <w:szCs w:val="30"/>
              </w:rPr>
            </w:r>
            <w:r w:rsidRPr="00015EA4">
              <w:rPr>
                <w:rFonts w:ascii="Times New Roman" w:eastAsia="宋体" w:hAnsi="Times New Roman" w:cs="Times New Roman"/>
                <w:noProof/>
                <w:sz w:val="30"/>
                <w:szCs w:val="30"/>
              </w:rPr>
              <w:fldChar w:fldCharType="separate"/>
            </w:r>
            <w:r w:rsidR="007747CA">
              <w:rPr>
                <w:rFonts w:ascii="Times New Roman" w:eastAsia="宋体" w:hAnsi="Times New Roman" w:cs="Times New Roman"/>
                <w:noProof/>
                <w:sz w:val="30"/>
                <w:szCs w:val="30"/>
              </w:rPr>
              <w:t>16</w:t>
            </w:r>
            <w:r w:rsidRPr="00015EA4">
              <w:rPr>
                <w:rFonts w:ascii="Times New Roman" w:eastAsia="宋体" w:hAnsi="Times New Roman" w:cs="Times New Roman"/>
                <w:noProof/>
                <w:sz w:val="30"/>
                <w:szCs w:val="30"/>
              </w:rPr>
              <w:fldChar w:fldCharType="end"/>
            </w:r>
          </w:hyperlink>
        </w:p>
        <w:p w14:paraId="4604743E" w14:textId="79292CE6" w:rsidR="007747CA" w:rsidRPr="007747CA" w:rsidRDefault="007747CA" w:rsidP="007747CA">
          <w:pPr>
            <w:pStyle w:val="TOC1"/>
            <w:tabs>
              <w:tab w:val="right" w:leader="dot" w:pos="8296"/>
            </w:tabs>
            <w:spacing w:line="360" w:lineRule="auto"/>
            <w:rPr>
              <w:rStyle w:val="a9"/>
              <w:rFonts w:ascii="Times New Roman" w:eastAsia="宋体" w:hAnsi="Times New Roman" w:cs="Times New Roman"/>
              <w:noProof/>
              <w:color w:val="auto"/>
              <w:sz w:val="30"/>
              <w:szCs w:val="30"/>
              <w:u w:val="none"/>
            </w:rPr>
          </w:pPr>
          <w:r w:rsidRPr="007747CA">
            <w:rPr>
              <w:rStyle w:val="a9"/>
              <w:rFonts w:ascii="Times New Roman" w:eastAsia="宋体" w:hAnsi="Times New Roman" w:cs="Times New Roman"/>
              <w:noProof/>
              <w:color w:val="auto"/>
              <w:sz w:val="30"/>
              <w:szCs w:val="30"/>
              <w:u w:val="none"/>
            </w:rPr>
            <w:t>附件一</w:t>
          </w:r>
          <w:r w:rsidRPr="007747CA">
            <w:rPr>
              <w:rStyle w:val="a9"/>
              <w:rFonts w:ascii="Times New Roman" w:eastAsia="宋体" w:hAnsi="Times New Roman" w:cs="Times New Roman" w:hint="eastAsia"/>
              <w:noProof/>
              <w:color w:val="auto"/>
              <w:sz w:val="30"/>
              <w:szCs w:val="30"/>
              <w:u w:val="none"/>
            </w:rPr>
            <w:t xml:space="preserve"> </w:t>
          </w:r>
          <w:r w:rsidRPr="007747CA">
            <w:rPr>
              <w:rStyle w:val="a9"/>
              <w:rFonts w:ascii="Times New Roman" w:eastAsia="宋体" w:hAnsi="Times New Roman" w:cs="Times New Roman"/>
              <w:noProof/>
              <w:color w:val="auto"/>
              <w:sz w:val="30"/>
              <w:szCs w:val="30"/>
              <w:u w:val="none"/>
            </w:rPr>
            <w:t>样题</w:t>
          </w:r>
          <w:r w:rsidRPr="007747CA">
            <w:rPr>
              <w:rStyle w:val="a9"/>
              <w:rFonts w:ascii="Times New Roman" w:eastAsia="宋体" w:hAnsi="Times New Roman" w:cs="Times New Roman"/>
              <w:noProof/>
              <w:color w:val="auto"/>
              <w:sz w:val="30"/>
              <w:szCs w:val="30"/>
              <w:u w:val="none"/>
            </w:rPr>
            <w:tab/>
          </w:r>
          <w:r w:rsidRPr="007747CA">
            <w:rPr>
              <w:rStyle w:val="a9"/>
              <w:rFonts w:ascii="Times New Roman" w:eastAsia="宋体" w:hAnsi="Times New Roman" w:cs="Times New Roman"/>
              <w:noProof/>
              <w:color w:val="auto"/>
              <w:sz w:val="30"/>
              <w:szCs w:val="30"/>
              <w:u w:val="none"/>
            </w:rPr>
            <w:t>17</w:t>
          </w:r>
        </w:p>
        <w:p w14:paraId="77D027D5" w14:textId="7751135A" w:rsidR="00962648" w:rsidRPr="00015EA4" w:rsidRDefault="00B4709A">
          <w:pPr>
            <w:spacing w:after="160" w:line="560" w:lineRule="exact"/>
            <w:rPr>
              <w:rFonts w:ascii="Times New Roman" w:eastAsia="宋体" w:hAnsi="Times New Roman" w:cs="Times New Roman"/>
              <w:b/>
              <w:bCs/>
              <w:sz w:val="30"/>
              <w:szCs w:val="30"/>
            </w:rPr>
          </w:pPr>
          <w:r w:rsidRPr="00015EA4">
            <w:rPr>
              <w:rFonts w:ascii="Times New Roman" w:eastAsia="宋体" w:hAnsi="Times New Roman" w:cs="Times New Roman"/>
              <w:b/>
              <w:bCs/>
              <w:sz w:val="30"/>
              <w:szCs w:val="30"/>
            </w:rPr>
            <w:fldChar w:fldCharType="end"/>
          </w:r>
        </w:p>
        <w:p w14:paraId="07950E7E" w14:textId="77777777" w:rsidR="00962648" w:rsidRPr="00015EA4" w:rsidRDefault="00C2304B">
          <w:pPr>
            <w:spacing w:after="160" w:line="560" w:lineRule="exact"/>
            <w:rPr>
              <w:rFonts w:ascii="Times New Roman" w:hAnsi="Times New Roman" w:cs="Times New Roman"/>
            </w:rPr>
          </w:pPr>
        </w:p>
      </w:sdtContent>
    </w:sdt>
    <w:p w14:paraId="7C59B1D7" w14:textId="77777777" w:rsidR="00962648" w:rsidRPr="00015EA4" w:rsidRDefault="00962648">
      <w:pPr>
        <w:spacing w:line="560" w:lineRule="exact"/>
        <w:outlineLvl w:val="0"/>
        <w:rPr>
          <w:rFonts w:ascii="Times New Roman" w:eastAsia="黑体" w:hAnsi="Times New Roman" w:cs="Times New Roman"/>
          <w:b/>
          <w:sz w:val="32"/>
          <w:szCs w:val="32"/>
        </w:rPr>
        <w:sectPr w:rsidR="00962648" w:rsidRPr="00015EA4">
          <w:pgSz w:w="11906" w:h="16838"/>
          <w:pgMar w:top="1440" w:right="1800" w:bottom="1440" w:left="1800" w:header="851" w:footer="992" w:gutter="0"/>
          <w:cols w:space="425"/>
          <w:docGrid w:type="lines" w:linePitch="312"/>
        </w:sectPr>
      </w:pPr>
    </w:p>
    <w:p w14:paraId="18087C8B" w14:textId="77777777" w:rsidR="00962648" w:rsidRPr="00015EA4" w:rsidRDefault="00B4709A">
      <w:pPr>
        <w:spacing w:line="560" w:lineRule="exact"/>
        <w:outlineLvl w:val="0"/>
        <w:rPr>
          <w:rFonts w:ascii="Times New Roman" w:eastAsia="黑体" w:hAnsi="Times New Roman" w:cs="Times New Roman"/>
          <w:b/>
          <w:sz w:val="32"/>
          <w:szCs w:val="32"/>
        </w:rPr>
      </w:pPr>
      <w:bookmarkStart w:id="0" w:name="_Toc116933043"/>
      <w:r w:rsidRPr="00015EA4">
        <w:rPr>
          <w:rFonts w:ascii="Times New Roman" w:eastAsia="黑体" w:hAnsi="Times New Roman" w:cs="Times New Roman"/>
          <w:b/>
          <w:sz w:val="32"/>
          <w:szCs w:val="32"/>
        </w:rPr>
        <w:lastRenderedPageBreak/>
        <w:t>一、技术描述</w:t>
      </w:r>
      <w:bookmarkEnd w:id="0"/>
    </w:p>
    <w:p w14:paraId="189EA8A8" w14:textId="77777777" w:rsidR="00962648" w:rsidRPr="00015EA4" w:rsidRDefault="00B4709A">
      <w:pPr>
        <w:spacing w:line="560" w:lineRule="exact"/>
        <w:outlineLvl w:val="1"/>
        <w:rPr>
          <w:rFonts w:ascii="Times New Roman" w:eastAsia="楷体" w:hAnsi="Times New Roman" w:cs="Times New Roman"/>
          <w:b/>
          <w:bCs/>
          <w:sz w:val="32"/>
          <w:szCs w:val="32"/>
        </w:rPr>
      </w:pPr>
      <w:bookmarkStart w:id="1" w:name="_Toc116933044"/>
      <w:r w:rsidRPr="00015EA4">
        <w:rPr>
          <w:rFonts w:ascii="Times New Roman" w:eastAsia="楷体" w:hAnsi="Times New Roman" w:cs="Times New Roman"/>
          <w:b/>
          <w:bCs/>
          <w:sz w:val="32"/>
          <w:szCs w:val="32"/>
        </w:rPr>
        <w:t>（一）项目概要</w:t>
      </w:r>
      <w:bookmarkEnd w:id="1"/>
    </w:p>
    <w:p w14:paraId="19B8E570" w14:textId="77777777" w:rsidR="00962648" w:rsidRPr="00015EA4" w:rsidRDefault="009D1A98">
      <w:pPr>
        <w:widowControl/>
        <w:spacing w:line="560" w:lineRule="exact"/>
        <w:ind w:firstLineChars="200" w:firstLine="640"/>
        <w:rPr>
          <w:rFonts w:ascii="Times New Roman" w:eastAsia="楷体" w:hAnsi="Times New Roman" w:cs="Times New Roman"/>
          <w:sz w:val="32"/>
          <w:szCs w:val="32"/>
        </w:rPr>
      </w:pPr>
      <w:r w:rsidRPr="00015EA4">
        <w:rPr>
          <w:rFonts w:ascii="Times New Roman" w:eastAsia="仿宋" w:hAnsi="Times New Roman" w:cs="Times New Roman"/>
          <w:color w:val="000000"/>
          <w:kern w:val="0"/>
          <w:sz w:val="32"/>
          <w:szCs w:val="32"/>
          <w:lang w:bidi="ar"/>
        </w:rPr>
        <w:t>化学实验室技术是指在石油与化工、制药、建筑材料、油漆和涂料、高分子材料、国防科技等行业的质量控制部门、研究和开发部门、企业的环保部门从事产品质量分析、物质的合成与化学测试、实验室组织与管理、安全预防与环保等内容的工作，例如在企业生产中原材料的特性分析、生产过程中的中间质量控制、产品最终的质量保证等，该工作岗位是工业生产中不可缺少的岗位。</w:t>
      </w:r>
    </w:p>
    <w:p w14:paraId="6546BA33" w14:textId="77777777" w:rsidR="00962648" w:rsidRPr="00015EA4" w:rsidRDefault="00B4709A">
      <w:pPr>
        <w:spacing w:line="560" w:lineRule="exact"/>
        <w:outlineLvl w:val="1"/>
        <w:rPr>
          <w:rFonts w:ascii="Times New Roman" w:eastAsia="楷体" w:hAnsi="Times New Roman" w:cs="Times New Roman"/>
          <w:b/>
          <w:bCs/>
          <w:sz w:val="32"/>
          <w:szCs w:val="32"/>
        </w:rPr>
      </w:pPr>
      <w:bookmarkStart w:id="2" w:name="_Toc116933045"/>
      <w:r w:rsidRPr="00015EA4">
        <w:rPr>
          <w:rFonts w:ascii="Times New Roman" w:eastAsia="楷体" w:hAnsi="Times New Roman" w:cs="Times New Roman"/>
          <w:b/>
          <w:bCs/>
          <w:sz w:val="32"/>
          <w:szCs w:val="32"/>
        </w:rPr>
        <w:t>（二）基本知识与能力要求</w:t>
      </w:r>
      <w:bookmarkEnd w:id="2"/>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7755"/>
        <w:gridCol w:w="1275"/>
      </w:tblGrid>
      <w:tr w:rsidR="009D1A98" w:rsidRPr="00015EA4" w14:paraId="7753F0B3" w14:textId="77777777" w:rsidTr="00835DE9">
        <w:trPr>
          <w:trHeight w:val="90"/>
          <w:jc w:val="center"/>
        </w:trPr>
        <w:tc>
          <w:tcPr>
            <w:tcW w:w="8189" w:type="dxa"/>
            <w:gridSpan w:val="2"/>
            <w:vAlign w:val="center"/>
          </w:tcPr>
          <w:p w14:paraId="65621F6D" w14:textId="77777777" w:rsidR="009D1A98" w:rsidRPr="00015EA4" w:rsidRDefault="009D1A98" w:rsidP="009D1A98">
            <w:pPr>
              <w:adjustRightInd w:val="0"/>
              <w:snapToGrid w:val="0"/>
              <w:spacing w:line="560" w:lineRule="exact"/>
              <w:jc w:val="center"/>
              <w:rPr>
                <w:rFonts w:ascii="Times New Roman" w:eastAsia="仿宋" w:hAnsi="Times New Roman" w:cs="Times New Roman"/>
                <w:b/>
                <w:sz w:val="32"/>
                <w:szCs w:val="32"/>
              </w:rPr>
            </w:pPr>
            <w:r w:rsidRPr="00015EA4">
              <w:rPr>
                <w:rFonts w:ascii="Times New Roman" w:eastAsia="仿宋" w:hAnsi="Times New Roman" w:cs="Times New Roman"/>
                <w:b/>
                <w:sz w:val="32"/>
                <w:szCs w:val="32"/>
              </w:rPr>
              <w:t>项目</w:t>
            </w:r>
          </w:p>
        </w:tc>
        <w:tc>
          <w:tcPr>
            <w:tcW w:w="1275" w:type="dxa"/>
            <w:vAlign w:val="center"/>
          </w:tcPr>
          <w:p w14:paraId="005C7DD4" w14:textId="77777777" w:rsidR="009D1A98" w:rsidRPr="00015EA4" w:rsidRDefault="009D1A98" w:rsidP="00015EA4">
            <w:pPr>
              <w:adjustRightInd w:val="0"/>
              <w:snapToGrid w:val="0"/>
              <w:spacing w:line="560" w:lineRule="exact"/>
              <w:jc w:val="center"/>
              <w:rPr>
                <w:rFonts w:ascii="Times New Roman" w:eastAsia="仿宋" w:hAnsi="Times New Roman" w:cs="Times New Roman"/>
                <w:b/>
                <w:sz w:val="32"/>
                <w:szCs w:val="32"/>
              </w:rPr>
            </w:pPr>
            <w:r w:rsidRPr="00015EA4">
              <w:rPr>
                <w:rFonts w:ascii="Times New Roman" w:eastAsia="仿宋" w:hAnsi="Times New Roman" w:cs="Times New Roman"/>
                <w:b/>
                <w:sz w:val="32"/>
                <w:szCs w:val="32"/>
              </w:rPr>
              <w:t>重要性</w:t>
            </w:r>
            <w:r w:rsidRPr="00015EA4">
              <w:rPr>
                <w:rFonts w:ascii="Times New Roman" w:eastAsia="仿宋" w:hAnsi="Times New Roman" w:cs="Times New Roman"/>
                <w:b/>
                <w:sz w:val="32"/>
                <w:szCs w:val="32"/>
              </w:rPr>
              <w:t>(%)</w:t>
            </w:r>
          </w:p>
        </w:tc>
      </w:tr>
      <w:tr w:rsidR="009D1A98" w:rsidRPr="00015EA4" w14:paraId="6EE9B55E" w14:textId="77777777" w:rsidTr="00835DE9">
        <w:trPr>
          <w:jc w:val="center"/>
        </w:trPr>
        <w:tc>
          <w:tcPr>
            <w:tcW w:w="434" w:type="dxa"/>
            <w:shd w:val="clear" w:color="auto" w:fill="BFBFBF"/>
          </w:tcPr>
          <w:p w14:paraId="6A45F631"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1</w:t>
            </w:r>
          </w:p>
        </w:tc>
        <w:tc>
          <w:tcPr>
            <w:tcW w:w="7755" w:type="dxa"/>
            <w:shd w:val="clear" w:color="auto" w:fill="BFBFBF"/>
          </w:tcPr>
          <w:p w14:paraId="1902A512"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工作组织及管理</w:t>
            </w:r>
          </w:p>
        </w:tc>
        <w:tc>
          <w:tcPr>
            <w:tcW w:w="1275" w:type="dxa"/>
            <w:shd w:val="clear" w:color="auto" w:fill="BFBFBF"/>
          </w:tcPr>
          <w:p w14:paraId="15837344"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10</w:t>
            </w:r>
          </w:p>
        </w:tc>
      </w:tr>
      <w:tr w:rsidR="009D1A98" w:rsidRPr="00015EA4" w14:paraId="0D09FC8C" w14:textId="77777777" w:rsidTr="00835DE9">
        <w:trPr>
          <w:jc w:val="center"/>
        </w:trPr>
        <w:tc>
          <w:tcPr>
            <w:tcW w:w="434" w:type="dxa"/>
          </w:tcPr>
          <w:p w14:paraId="16DFC3CC"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505" w:type="dxa"/>
              <w:tblLayout w:type="fixed"/>
              <w:tblLook w:val="04A0" w:firstRow="1" w:lastRow="0" w:firstColumn="1" w:lastColumn="0" w:noHBand="0" w:noVBand="1"/>
            </w:tblPr>
            <w:tblGrid>
              <w:gridCol w:w="7505"/>
            </w:tblGrid>
            <w:tr w:rsidR="009D1A98" w:rsidRPr="00015EA4" w14:paraId="0DF3DED2" w14:textId="77777777" w:rsidTr="00835DE9">
              <w:trPr>
                <w:trHeight w:val="99"/>
              </w:trPr>
              <w:tc>
                <w:tcPr>
                  <w:tcW w:w="7505" w:type="dxa"/>
                </w:tcPr>
                <w:p w14:paraId="21672B46"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参赛选手需了解和理解：</w:t>
                  </w:r>
                </w:p>
              </w:tc>
            </w:tr>
            <w:tr w:rsidR="009D1A98" w:rsidRPr="00015EA4" w14:paraId="29956246" w14:textId="77777777" w:rsidTr="00835DE9">
              <w:trPr>
                <w:trHeight w:val="106"/>
              </w:trPr>
              <w:tc>
                <w:tcPr>
                  <w:tcW w:w="7505" w:type="dxa"/>
                </w:tcPr>
                <w:p w14:paraId="5FB7CF37"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行业的规章制度</w:t>
                  </w:r>
                </w:p>
              </w:tc>
            </w:tr>
            <w:tr w:rsidR="009D1A98" w:rsidRPr="00015EA4" w14:paraId="750ECD88" w14:textId="77777777" w:rsidTr="00835DE9">
              <w:trPr>
                <w:trHeight w:val="106"/>
              </w:trPr>
              <w:tc>
                <w:tcPr>
                  <w:tcW w:w="7505" w:type="dxa"/>
                </w:tcPr>
                <w:p w14:paraId="62E7E37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个人岗位身份、职业道德和行为规范</w:t>
                  </w:r>
                  <w:r w:rsidRPr="00015EA4">
                    <w:rPr>
                      <w:rFonts w:ascii="Times New Roman" w:eastAsia="仿宋" w:cs="Times New Roman"/>
                      <w:color w:val="auto"/>
                      <w:sz w:val="32"/>
                      <w:szCs w:val="32"/>
                    </w:rPr>
                    <w:t xml:space="preserve"> </w:t>
                  </w:r>
                </w:p>
              </w:tc>
            </w:tr>
            <w:tr w:rsidR="009D1A98" w:rsidRPr="00015EA4" w14:paraId="323834B7" w14:textId="77777777" w:rsidTr="00835DE9">
              <w:trPr>
                <w:trHeight w:val="106"/>
              </w:trPr>
              <w:tc>
                <w:tcPr>
                  <w:tcW w:w="7505" w:type="dxa"/>
                </w:tcPr>
                <w:p w14:paraId="53EFD12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健康和安全法规</w:t>
                  </w:r>
                </w:p>
              </w:tc>
            </w:tr>
            <w:tr w:rsidR="009D1A98" w:rsidRPr="00015EA4" w14:paraId="29F150FE" w14:textId="77777777" w:rsidTr="009D1A98">
              <w:trPr>
                <w:trHeight w:val="80"/>
              </w:trPr>
              <w:tc>
                <w:tcPr>
                  <w:tcW w:w="7505" w:type="dxa"/>
                </w:tcPr>
                <w:p w14:paraId="314B1F02"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化学实验室原理</w:t>
                  </w:r>
                  <w:r w:rsidRPr="00015EA4">
                    <w:rPr>
                      <w:rFonts w:ascii="Times New Roman" w:eastAsia="仿宋" w:cs="Times New Roman"/>
                      <w:color w:val="auto"/>
                      <w:sz w:val="32"/>
                      <w:szCs w:val="32"/>
                    </w:rPr>
                    <w:t xml:space="preserve"> </w:t>
                  </w:r>
                </w:p>
              </w:tc>
            </w:tr>
            <w:tr w:rsidR="009D1A98" w:rsidRPr="00015EA4" w14:paraId="4D47D095" w14:textId="77777777" w:rsidTr="00835DE9">
              <w:trPr>
                <w:trHeight w:val="106"/>
              </w:trPr>
              <w:tc>
                <w:tcPr>
                  <w:tcW w:w="7505" w:type="dxa"/>
                </w:tcPr>
                <w:p w14:paraId="29BCDBC5"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工作规划、时间计划，组织和完成计划的相关原则</w:t>
                  </w:r>
                  <w:r w:rsidRPr="00015EA4">
                    <w:rPr>
                      <w:rFonts w:ascii="Times New Roman" w:eastAsia="仿宋" w:cs="Times New Roman"/>
                      <w:color w:val="auto"/>
                      <w:sz w:val="32"/>
                      <w:szCs w:val="32"/>
                    </w:rPr>
                    <w:t xml:space="preserve"> </w:t>
                  </w:r>
                </w:p>
              </w:tc>
            </w:tr>
            <w:tr w:rsidR="009D1A98" w:rsidRPr="00015EA4" w14:paraId="1470E40D" w14:textId="77777777" w:rsidTr="00835DE9">
              <w:trPr>
                <w:trHeight w:val="106"/>
              </w:trPr>
              <w:tc>
                <w:tcPr>
                  <w:tcW w:w="7505" w:type="dxa"/>
                </w:tcPr>
                <w:p w14:paraId="5719D0E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无机化学、有机化学、分析化学及物理的基础知识</w:t>
                  </w:r>
                </w:p>
              </w:tc>
            </w:tr>
            <w:tr w:rsidR="009D1A98" w:rsidRPr="00015EA4" w14:paraId="1BEAF4BF" w14:textId="77777777" w:rsidTr="00835DE9">
              <w:trPr>
                <w:trHeight w:val="99"/>
              </w:trPr>
              <w:tc>
                <w:tcPr>
                  <w:tcW w:w="7505" w:type="dxa"/>
                </w:tcPr>
                <w:p w14:paraId="49E972EE"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相关物质的废弃物安全处置或循环回收的原理和方法</w:t>
                  </w:r>
                </w:p>
              </w:tc>
            </w:tr>
          </w:tbl>
          <w:p w14:paraId="1FBC0686" w14:textId="77777777" w:rsidR="009D1A98" w:rsidRPr="00015EA4" w:rsidRDefault="009D1A98" w:rsidP="009D1A98">
            <w:pPr>
              <w:spacing w:line="560" w:lineRule="exact"/>
              <w:rPr>
                <w:rFonts w:ascii="Times New Roman" w:eastAsia="仿宋" w:hAnsi="Times New Roman" w:cs="Times New Roman"/>
                <w:sz w:val="32"/>
                <w:szCs w:val="32"/>
              </w:rPr>
            </w:pPr>
          </w:p>
        </w:tc>
        <w:tc>
          <w:tcPr>
            <w:tcW w:w="1275" w:type="dxa"/>
          </w:tcPr>
          <w:p w14:paraId="0B5312EE"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793F5AA3" w14:textId="77777777" w:rsidTr="00835DE9">
        <w:trPr>
          <w:jc w:val="center"/>
        </w:trPr>
        <w:tc>
          <w:tcPr>
            <w:tcW w:w="434" w:type="dxa"/>
          </w:tcPr>
          <w:p w14:paraId="532A304B"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p w14:paraId="148B983F" w14:textId="77777777" w:rsidR="009D1A98" w:rsidRPr="00015EA4" w:rsidRDefault="009D1A98" w:rsidP="009D1A98">
            <w:pPr>
              <w:spacing w:line="560" w:lineRule="exact"/>
              <w:ind w:left="1"/>
              <w:rPr>
                <w:rFonts w:ascii="Times New Roman" w:eastAsia="仿宋" w:hAnsi="Times New Roman" w:cs="Times New Roman"/>
                <w:sz w:val="32"/>
                <w:szCs w:val="32"/>
              </w:rPr>
            </w:pPr>
            <w:r w:rsidRPr="00015EA4">
              <w:rPr>
                <w:rFonts w:ascii="Times New Roman" w:eastAsia="仿宋" w:hAnsi="Times New Roman" w:cs="Times New Roman"/>
                <w:sz w:val="32"/>
                <w:szCs w:val="32"/>
              </w:rPr>
              <w:t>参赛选手应能：</w:t>
            </w:r>
          </w:p>
          <w:tbl>
            <w:tblPr>
              <w:tblW w:w="7647" w:type="dxa"/>
              <w:tblLayout w:type="fixed"/>
              <w:tblLook w:val="04A0" w:firstRow="1" w:lastRow="0" w:firstColumn="1" w:lastColumn="0" w:noHBand="0" w:noVBand="1"/>
            </w:tblPr>
            <w:tblGrid>
              <w:gridCol w:w="7647"/>
            </w:tblGrid>
            <w:tr w:rsidR="009D1A98" w:rsidRPr="00015EA4" w14:paraId="5683941C" w14:textId="77777777" w:rsidTr="00835DE9">
              <w:trPr>
                <w:trHeight w:val="106"/>
              </w:trPr>
              <w:tc>
                <w:tcPr>
                  <w:tcW w:w="7647" w:type="dxa"/>
                </w:tcPr>
                <w:p w14:paraId="4A5C6B0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正确穿戴个人防护服和设备，始终保证个人健康和安全</w:t>
                  </w:r>
                </w:p>
              </w:tc>
            </w:tr>
            <w:tr w:rsidR="009D1A98" w:rsidRPr="00015EA4" w14:paraId="75381928" w14:textId="77777777" w:rsidTr="00835DE9">
              <w:trPr>
                <w:trHeight w:val="106"/>
              </w:trPr>
              <w:tc>
                <w:tcPr>
                  <w:tcW w:w="7647" w:type="dxa"/>
                </w:tcPr>
                <w:p w14:paraId="10D5CD77"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按照相关规定、规范的安全和环境标准进行工作</w:t>
                  </w:r>
                  <w:r w:rsidRPr="00015EA4">
                    <w:rPr>
                      <w:rFonts w:ascii="Times New Roman" w:eastAsia="仿宋" w:cs="Times New Roman"/>
                      <w:color w:val="auto"/>
                      <w:sz w:val="32"/>
                      <w:szCs w:val="32"/>
                    </w:rPr>
                    <w:t xml:space="preserve"> </w:t>
                  </w:r>
                </w:p>
              </w:tc>
            </w:tr>
            <w:tr w:rsidR="009D1A98" w:rsidRPr="00015EA4" w14:paraId="5B32FCD7" w14:textId="77777777" w:rsidTr="00835DE9">
              <w:trPr>
                <w:trHeight w:val="106"/>
              </w:trPr>
              <w:tc>
                <w:tcPr>
                  <w:tcW w:w="7647" w:type="dxa"/>
                </w:tcPr>
                <w:p w14:paraId="042A05F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应用安全数据表、措施和步骤，用于：</w:t>
                  </w:r>
                </w:p>
              </w:tc>
            </w:tr>
            <w:tr w:rsidR="009D1A98" w:rsidRPr="00015EA4" w14:paraId="6DCB42DA" w14:textId="77777777" w:rsidTr="00835DE9">
              <w:trPr>
                <w:trHeight w:val="106"/>
              </w:trPr>
              <w:tc>
                <w:tcPr>
                  <w:tcW w:w="7647" w:type="dxa"/>
                </w:tcPr>
                <w:p w14:paraId="4E1A9B79"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操作、维护和修理实验室设施、装置和设备</w:t>
                  </w:r>
                  <w:r w:rsidRPr="00015EA4">
                    <w:rPr>
                      <w:rFonts w:ascii="Times New Roman" w:eastAsia="仿宋" w:cs="Times New Roman"/>
                      <w:color w:val="auto"/>
                      <w:sz w:val="32"/>
                      <w:szCs w:val="32"/>
                    </w:rPr>
                    <w:t xml:space="preserve"> </w:t>
                  </w:r>
                </w:p>
              </w:tc>
            </w:tr>
            <w:tr w:rsidR="009D1A98" w:rsidRPr="00015EA4" w14:paraId="41B70AA3" w14:textId="77777777" w:rsidTr="00835DE9">
              <w:trPr>
                <w:trHeight w:val="106"/>
              </w:trPr>
              <w:tc>
                <w:tcPr>
                  <w:tcW w:w="7647" w:type="dxa"/>
                </w:tcPr>
                <w:p w14:paraId="29D0937E"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回收实验室中的化学品</w:t>
                  </w:r>
                  <w:r w:rsidRPr="00015EA4">
                    <w:rPr>
                      <w:rFonts w:ascii="Times New Roman" w:eastAsia="仿宋" w:cs="Times New Roman"/>
                      <w:color w:val="auto"/>
                      <w:sz w:val="32"/>
                      <w:szCs w:val="32"/>
                    </w:rPr>
                    <w:t xml:space="preserve"> </w:t>
                  </w:r>
                </w:p>
              </w:tc>
            </w:tr>
            <w:tr w:rsidR="009D1A98" w:rsidRPr="00015EA4" w14:paraId="2F4B4622" w14:textId="77777777" w:rsidTr="00835DE9">
              <w:trPr>
                <w:trHeight w:val="106"/>
              </w:trPr>
              <w:tc>
                <w:tcPr>
                  <w:tcW w:w="7647" w:type="dxa"/>
                </w:tcPr>
                <w:p w14:paraId="261FDC18"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主动地遵守风险管理系统规定开展下列工作：</w:t>
                  </w:r>
                  <w:r w:rsidRPr="00015EA4">
                    <w:rPr>
                      <w:rFonts w:ascii="Times New Roman" w:eastAsia="仿宋" w:cs="Times New Roman"/>
                      <w:color w:val="auto"/>
                      <w:sz w:val="32"/>
                      <w:szCs w:val="32"/>
                    </w:rPr>
                    <w:t xml:space="preserve"> </w:t>
                  </w:r>
                </w:p>
              </w:tc>
            </w:tr>
            <w:tr w:rsidR="009D1A98" w:rsidRPr="00015EA4" w14:paraId="06D785CC" w14:textId="77777777" w:rsidTr="00835DE9">
              <w:trPr>
                <w:trHeight w:val="106"/>
              </w:trPr>
              <w:tc>
                <w:tcPr>
                  <w:tcW w:w="7647" w:type="dxa"/>
                </w:tcPr>
                <w:p w14:paraId="75CE4FC7"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维护良好的实验室卫生整洁</w:t>
                  </w:r>
                  <w:r w:rsidRPr="00015EA4">
                    <w:rPr>
                      <w:rFonts w:ascii="Times New Roman" w:eastAsia="仿宋" w:cs="Times New Roman"/>
                      <w:color w:val="auto"/>
                      <w:sz w:val="32"/>
                      <w:szCs w:val="32"/>
                    </w:rPr>
                    <w:t xml:space="preserve"> </w:t>
                  </w:r>
                </w:p>
              </w:tc>
            </w:tr>
            <w:tr w:rsidR="009D1A98" w:rsidRPr="00015EA4" w14:paraId="2078A806" w14:textId="77777777" w:rsidTr="00835DE9">
              <w:trPr>
                <w:trHeight w:val="106"/>
              </w:trPr>
              <w:tc>
                <w:tcPr>
                  <w:tcW w:w="7647" w:type="dxa"/>
                </w:tcPr>
                <w:p w14:paraId="1534AA5E"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按照预算流程订购和维持一定的材料库存</w:t>
                  </w:r>
                  <w:r w:rsidRPr="00015EA4">
                    <w:rPr>
                      <w:rFonts w:ascii="Times New Roman" w:eastAsia="仿宋" w:cs="Times New Roman"/>
                      <w:color w:val="auto"/>
                      <w:sz w:val="32"/>
                      <w:szCs w:val="32"/>
                    </w:rPr>
                    <w:t xml:space="preserve"> </w:t>
                  </w:r>
                </w:p>
              </w:tc>
            </w:tr>
            <w:tr w:rsidR="009D1A98" w:rsidRPr="00015EA4" w14:paraId="622E120F" w14:textId="77777777" w:rsidTr="00835DE9">
              <w:trPr>
                <w:trHeight w:val="106"/>
              </w:trPr>
              <w:tc>
                <w:tcPr>
                  <w:tcW w:w="7647" w:type="dxa"/>
                </w:tcPr>
                <w:p w14:paraId="4FD2B9C8"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确保电子设备完备、可用</w:t>
                  </w:r>
                  <w:r w:rsidRPr="00015EA4">
                    <w:rPr>
                      <w:rFonts w:ascii="Times New Roman" w:eastAsia="仿宋" w:cs="Times New Roman"/>
                      <w:color w:val="auto"/>
                      <w:sz w:val="32"/>
                      <w:szCs w:val="32"/>
                    </w:rPr>
                    <w:t xml:space="preserve"> </w:t>
                  </w:r>
                </w:p>
              </w:tc>
            </w:tr>
            <w:tr w:rsidR="009D1A98" w:rsidRPr="00015EA4" w14:paraId="370A852C" w14:textId="77777777" w:rsidTr="00835DE9">
              <w:trPr>
                <w:trHeight w:val="106"/>
              </w:trPr>
              <w:tc>
                <w:tcPr>
                  <w:tcW w:w="7647" w:type="dxa"/>
                </w:tcPr>
                <w:p w14:paraId="1C77B293"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检查材料的结构、状态和可用性</w:t>
                  </w:r>
                  <w:r w:rsidRPr="00015EA4">
                    <w:rPr>
                      <w:rFonts w:ascii="Times New Roman" w:eastAsia="仿宋" w:cs="Times New Roman"/>
                      <w:color w:val="auto"/>
                      <w:sz w:val="32"/>
                      <w:szCs w:val="32"/>
                    </w:rPr>
                    <w:t xml:space="preserve"> </w:t>
                  </w:r>
                </w:p>
              </w:tc>
            </w:tr>
            <w:tr w:rsidR="009D1A98" w:rsidRPr="00015EA4" w14:paraId="0AE3256A" w14:textId="77777777" w:rsidTr="00835DE9">
              <w:trPr>
                <w:trHeight w:val="106"/>
              </w:trPr>
              <w:tc>
                <w:tcPr>
                  <w:tcW w:w="7647" w:type="dxa"/>
                </w:tcPr>
                <w:p w14:paraId="29A3C5A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独立地启动和完成工作任务</w:t>
                  </w:r>
                  <w:r w:rsidRPr="00015EA4">
                    <w:rPr>
                      <w:rFonts w:ascii="Times New Roman" w:eastAsia="仿宋" w:cs="Times New Roman"/>
                      <w:color w:val="auto"/>
                      <w:sz w:val="32"/>
                      <w:szCs w:val="32"/>
                    </w:rPr>
                    <w:t xml:space="preserve"> </w:t>
                  </w:r>
                </w:p>
              </w:tc>
            </w:tr>
            <w:tr w:rsidR="009D1A98" w:rsidRPr="00015EA4" w14:paraId="0BD1C96E" w14:textId="77777777" w:rsidTr="00835DE9">
              <w:trPr>
                <w:trHeight w:val="106"/>
              </w:trPr>
              <w:tc>
                <w:tcPr>
                  <w:tcW w:w="7647" w:type="dxa"/>
                </w:tcPr>
                <w:p w14:paraId="471F036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预估完成某项工作所需的时间、成本、资源和所需材料</w:t>
                  </w:r>
                  <w:r w:rsidRPr="00015EA4">
                    <w:rPr>
                      <w:rFonts w:ascii="Times New Roman" w:eastAsia="仿宋" w:cs="Times New Roman"/>
                      <w:color w:val="auto"/>
                      <w:sz w:val="32"/>
                      <w:szCs w:val="32"/>
                    </w:rPr>
                    <w:t xml:space="preserve"> </w:t>
                  </w:r>
                </w:p>
              </w:tc>
            </w:tr>
            <w:tr w:rsidR="009D1A98" w:rsidRPr="00015EA4" w14:paraId="6AA234C9" w14:textId="77777777" w:rsidTr="00835DE9">
              <w:trPr>
                <w:trHeight w:val="106"/>
              </w:trPr>
              <w:tc>
                <w:tcPr>
                  <w:tcW w:w="7647" w:type="dxa"/>
                </w:tcPr>
                <w:p w14:paraId="0A2939F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开发工作目标和计划，设定目标和指标，优化、组织并完成工作</w:t>
                  </w:r>
                </w:p>
              </w:tc>
            </w:tr>
            <w:tr w:rsidR="009D1A98" w:rsidRPr="00015EA4" w14:paraId="2651F0CB" w14:textId="77777777" w:rsidTr="00835DE9">
              <w:trPr>
                <w:trHeight w:val="106"/>
              </w:trPr>
              <w:tc>
                <w:tcPr>
                  <w:tcW w:w="7647" w:type="dxa"/>
                </w:tcPr>
                <w:p w14:paraId="6BD004B8"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寻找滞后问题的解决方法和替代方法。</w:t>
                  </w:r>
                  <w:r w:rsidRPr="00015EA4">
                    <w:rPr>
                      <w:rFonts w:ascii="Times New Roman" w:eastAsia="仿宋" w:cs="Times New Roman"/>
                      <w:color w:val="auto"/>
                      <w:sz w:val="32"/>
                      <w:szCs w:val="32"/>
                    </w:rPr>
                    <w:t xml:space="preserve"> </w:t>
                  </w:r>
                </w:p>
              </w:tc>
            </w:tr>
            <w:tr w:rsidR="009D1A98" w:rsidRPr="00015EA4" w14:paraId="09B8D784" w14:textId="77777777" w:rsidTr="00835DE9">
              <w:trPr>
                <w:trHeight w:val="106"/>
              </w:trPr>
              <w:tc>
                <w:tcPr>
                  <w:tcW w:w="7647" w:type="dxa"/>
                </w:tcPr>
                <w:p w14:paraId="308F6F98"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根据需求调整活动并及时告知其他相关人员</w:t>
                  </w:r>
                  <w:r w:rsidRPr="00015EA4">
                    <w:rPr>
                      <w:rFonts w:ascii="Times New Roman" w:eastAsia="仿宋" w:cs="Times New Roman"/>
                      <w:color w:val="auto"/>
                      <w:sz w:val="32"/>
                      <w:szCs w:val="32"/>
                    </w:rPr>
                    <w:t xml:space="preserve"> </w:t>
                  </w:r>
                </w:p>
              </w:tc>
            </w:tr>
          </w:tbl>
          <w:p w14:paraId="13308666" w14:textId="77777777" w:rsidR="009D1A98" w:rsidRPr="00015EA4" w:rsidRDefault="009D1A98" w:rsidP="009D1A98">
            <w:pPr>
              <w:spacing w:line="560" w:lineRule="exact"/>
              <w:rPr>
                <w:rFonts w:ascii="Times New Roman" w:eastAsia="仿宋" w:hAnsi="Times New Roman" w:cs="Times New Roman"/>
                <w:sz w:val="32"/>
                <w:szCs w:val="32"/>
              </w:rPr>
            </w:pPr>
          </w:p>
        </w:tc>
        <w:tc>
          <w:tcPr>
            <w:tcW w:w="1275" w:type="dxa"/>
          </w:tcPr>
          <w:p w14:paraId="47A0A74F"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4E254BB7" w14:textId="77777777" w:rsidTr="00835DE9">
        <w:trPr>
          <w:jc w:val="center"/>
        </w:trPr>
        <w:tc>
          <w:tcPr>
            <w:tcW w:w="434" w:type="dxa"/>
            <w:shd w:val="clear" w:color="auto" w:fill="BFBFBF"/>
          </w:tcPr>
          <w:p w14:paraId="0E85105C"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2</w:t>
            </w:r>
          </w:p>
        </w:tc>
        <w:tc>
          <w:tcPr>
            <w:tcW w:w="7755" w:type="dxa"/>
            <w:shd w:val="clear" w:color="auto" w:fill="BFBFBF"/>
          </w:tcPr>
          <w:p w14:paraId="21D157B1"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沟通及交际技巧</w:t>
            </w:r>
          </w:p>
        </w:tc>
        <w:tc>
          <w:tcPr>
            <w:tcW w:w="1275" w:type="dxa"/>
            <w:shd w:val="clear" w:color="auto" w:fill="BFBFBF"/>
          </w:tcPr>
          <w:p w14:paraId="771DD29A"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10</w:t>
            </w:r>
          </w:p>
        </w:tc>
      </w:tr>
      <w:tr w:rsidR="009D1A98" w:rsidRPr="00015EA4" w14:paraId="1735650E" w14:textId="77777777" w:rsidTr="00835DE9">
        <w:trPr>
          <w:jc w:val="center"/>
        </w:trPr>
        <w:tc>
          <w:tcPr>
            <w:tcW w:w="434" w:type="dxa"/>
          </w:tcPr>
          <w:p w14:paraId="07D6895F"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32B91A5B" w14:textId="77777777" w:rsidTr="00835DE9">
              <w:trPr>
                <w:trHeight w:val="99"/>
              </w:trPr>
              <w:tc>
                <w:tcPr>
                  <w:tcW w:w="7647" w:type="dxa"/>
                </w:tcPr>
                <w:p w14:paraId="4C60A57A"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参赛选手需了解和理解：</w:t>
                  </w:r>
                  <w:r w:rsidRPr="00015EA4">
                    <w:rPr>
                      <w:rFonts w:ascii="Times New Roman" w:eastAsia="仿宋" w:cs="Times New Roman"/>
                      <w:color w:val="auto"/>
                      <w:sz w:val="32"/>
                      <w:szCs w:val="32"/>
                    </w:rPr>
                    <w:t xml:space="preserve"> </w:t>
                  </w:r>
                </w:p>
              </w:tc>
            </w:tr>
            <w:tr w:rsidR="009D1A98" w:rsidRPr="00015EA4" w14:paraId="3F489292" w14:textId="77777777" w:rsidTr="00835DE9">
              <w:trPr>
                <w:trHeight w:val="106"/>
              </w:trPr>
              <w:tc>
                <w:tcPr>
                  <w:tcW w:w="7647" w:type="dxa"/>
                </w:tcPr>
                <w:p w14:paraId="0234D128"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通讯使用的原则</w:t>
                  </w:r>
                  <w:r w:rsidRPr="00015EA4">
                    <w:rPr>
                      <w:rFonts w:ascii="Times New Roman" w:eastAsia="仿宋" w:cs="Times New Roman"/>
                      <w:color w:val="auto"/>
                      <w:sz w:val="32"/>
                      <w:szCs w:val="32"/>
                    </w:rPr>
                    <w:t xml:space="preserve"> </w:t>
                  </w:r>
                </w:p>
              </w:tc>
            </w:tr>
            <w:tr w:rsidR="009D1A98" w:rsidRPr="00015EA4" w14:paraId="4E134C99" w14:textId="77777777" w:rsidTr="00835DE9">
              <w:trPr>
                <w:trHeight w:val="106"/>
              </w:trPr>
              <w:tc>
                <w:tcPr>
                  <w:tcW w:w="7647" w:type="dxa"/>
                </w:tcPr>
                <w:p w14:paraId="5E2BB6DE"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人际交互的原则</w:t>
                  </w:r>
                  <w:r w:rsidRPr="00015EA4">
                    <w:rPr>
                      <w:rFonts w:ascii="Times New Roman" w:eastAsia="仿宋" w:cs="Times New Roman"/>
                      <w:color w:val="auto"/>
                      <w:sz w:val="32"/>
                      <w:szCs w:val="32"/>
                    </w:rPr>
                    <w:t xml:space="preserve"> </w:t>
                  </w:r>
                </w:p>
              </w:tc>
            </w:tr>
            <w:tr w:rsidR="009D1A98" w:rsidRPr="00015EA4" w14:paraId="05FD4284" w14:textId="77777777" w:rsidTr="00835DE9">
              <w:trPr>
                <w:trHeight w:val="106"/>
              </w:trPr>
              <w:tc>
                <w:tcPr>
                  <w:tcW w:w="7647" w:type="dxa"/>
                </w:tcPr>
                <w:p w14:paraId="556E5D47"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本人工作可能对他人的影响</w:t>
                  </w:r>
                </w:p>
              </w:tc>
            </w:tr>
            <w:tr w:rsidR="009D1A98" w:rsidRPr="00015EA4" w14:paraId="3293DC15" w14:textId="77777777" w:rsidTr="00835DE9">
              <w:trPr>
                <w:trHeight w:val="106"/>
              </w:trPr>
              <w:tc>
                <w:tcPr>
                  <w:tcW w:w="7647" w:type="dxa"/>
                </w:tcPr>
                <w:p w14:paraId="5FED6DA2"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lastRenderedPageBreak/>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与工作角色和行业相关的专业词汇</w:t>
                  </w:r>
                  <w:r w:rsidRPr="00015EA4">
                    <w:rPr>
                      <w:rFonts w:ascii="Times New Roman" w:eastAsia="仿宋" w:cs="Times New Roman"/>
                      <w:color w:val="auto"/>
                      <w:sz w:val="32"/>
                      <w:szCs w:val="32"/>
                    </w:rPr>
                    <w:t xml:space="preserve"> </w:t>
                  </w:r>
                </w:p>
              </w:tc>
            </w:tr>
            <w:tr w:rsidR="009D1A98" w:rsidRPr="00015EA4" w14:paraId="5437E1A9" w14:textId="77777777" w:rsidTr="00835DE9">
              <w:trPr>
                <w:trHeight w:val="106"/>
              </w:trPr>
              <w:tc>
                <w:tcPr>
                  <w:tcW w:w="7647" w:type="dxa"/>
                </w:tcPr>
                <w:p w14:paraId="6D6EF19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用于数据呈现的分析方法的意图和目的</w:t>
                  </w:r>
                  <w:r w:rsidRPr="00015EA4">
                    <w:rPr>
                      <w:rFonts w:ascii="Times New Roman" w:eastAsia="仿宋" w:cs="Times New Roman"/>
                      <w:color w:val="auto"/>
                      <w:sz w:val="32"/>
                      <w:szCs w:val="32"/>
                    </w:rPr>
                    <w:t xml:space="preserve"> </w:t>
                  </w:r>
                </w:p>
              </w:tc>
            </w:tr>
            <w:tr w:rsidR="009D1A98" w:rsidRPr="00015EA4" w14:paraId="63A74592" w14:textId="77777777" w:rsidTr="00835DE9">
              <w:trPr>
                <w:trHeight w:val="106"/>
              </w:trPr>
              <w:tc>
                <w:tcPr>
                  <w:tcW w:w="7647" w:type="dxa"/>
                </w:tcPr>
                <w:p w14:paraId="7ED8F120"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报告结果的限制</w:t>
                  </w:r>
                </w:p>
              </w:tc>
            </w:tr>
            <w:tr w:rsidR="009D1A98" w:rsidRPr="00015EA4" w14:paraId="564F412B" w14:textId="77777777" w:rsidTr="00835DE9">
              <w:trPr>
                <w:trHeight w:val="106"/>
              </w:trPr>
              <w:tc>
                <w:tcPr>
                  <w:tcW w:w="7647" w:type="dxa"/>
                </w:tcPr>
                <w:p w14:paraId="2324D01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使用信息技术、管理信息系统和化学环境下的数据库</w:t>
                  </w:r>
                  <w:r w:rsidRPr="00015EA4">
                    <w:rPr>
                      <w:rFonts w:ascii="Times New Roman" w:eastAsia="仿宋" w:cs="Times New Roman"/>
                      <w:color w:val="auto"/>
                      <w:sz w:val="32"/>
                      <w:szCs w:val="32"/>
                    </w:rPr>
                    <w:t xml:space="preserve"> </w:t>
                  </w:r>
                </w:p>
              </w:tc>
            </w:tr>
          </w:tbl>
          <w:p w14:paraId="3983E769" w14:textId="77777777" w:rsidR="009D1A98" w:rsidRPr="00015EA4" w:rsidRDefault="009D1A98" w:rsidP="009D1A98">
            <w:pPr>
              <w:spacing w:line="560" w:lineRule="exact"/>
              <w:rPr>
                <w:rFonts w:ascii="Times New Roman" w:eastAsia="仿宋" w:hAnsi="Times New Roman" w:cs="Times New Roman"/>
                <w:sz w:val="32"/>
                <w:szCs w:val="32"/>
              </w:rPr>
            </w:pPr>
          </w:p>
        </w:tc>
        <w:tc>
          <w:tcPr>
            <w:tcW w:w="1275" w:type="dxa"/>
          </w:tcPr>
          <w:p w14:paraId="14518A5A"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3AAA015F" w14:textId="77777777" w:rsidTr="00835DE9">
        <w:trPr>
          <w:jc w:val="center"/>
        </w:trPr>
        <w:tc>
          <w:tcPr>
            <w:tcW w:w="434" w:type="dxa"/>
          </w:tcPr>
          <w:p w14:paraId="76729310"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7BCD29A1" w14:textId="77777777" w:rsidTr="00835DE9">
              <w:trPr>
                <w:trHeight w:val="99"/>
              </w:trPr>
              <w:tc>
                <w:tcPr>
                  <w:tcW w:w="7647" w:type="dxa"/>
                </w:tcPr>
                <w:p w14:paraId="2480C9D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参赛选手应具备的能力：</w:t>
                  </w:r>
                  <w:r w:rsidRPr="00015EA4">
                    <w:rPr>
                      <w:rFonts w:ascii="Times New Roman" w:eastAsia="仿宋" w:cs="Times New Roman"/>
                      <w:color w:val="auto"/>
                      <w:sz w:val="32"/>
                      <w:szCs w:val="32"/>
                    </w:rPr>
                    <w:t xml:space="preserve"> </w:t>
                  </w:r>
                </w:p>
              </w:tc>
            </w:tr>
            <w:tr w:rsidR="009D1A98" w:rsidRPr="00015EA4" w14:paraId="3AE99E0E" w14:textId="77777777" w:rsidTr="00835DE9">
              <w:trPr>
                <w:trHeight w:val="106"/>
              </w:trPr>
              <w:tc>
                <w:tcPr>
                  <w:tcW w:w="7647" w:type="dxa"/>
                </w:tcPr>
                <w:p w14:paraId="08C2F97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建立和维持人际关系</w:t>
                  </w:r>
                  <w:r w:rsidRPr="00015EA4">
                    <w:rPr>
                      <w:rFonts w:ascii="Times New Roman" w:eastAsia="仿宋" w:cs="Times New Roman"/>
                      <w:color w:val="auto"/>
                      <w:sz w:val="32"/>
                      <w:szCs w:val="32"/>
                    </w:rPr>
                    <w:t xml:space="preserve"> </w:t>
                  </w:r>
                </w:p>
              </w:tc>
            </w:tr>
            <w:tr w:rsidR="009D1A98" w:rsidRPr="00015EA4" w14:paraId="41BA8F02" w14:textId="77777777" w:rsidTr="00835DE9">
              <w:trPr>
                <w:trHeight w:val="106"/>
              </w:trPr>
              <w:tc>
                <w:tcPr>
                  <w:tcW w:w="7647" w:type="dxa"/>
                </w:tcPr>
                <w:p w14:paraId="2F6145A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与他人协同工作和互动</w:t>
                  </w:r>
                </w:p>
              </w:tc>
            </w:tr>
            <w:tr w:rsidR="009D1A98" w:rsidRPr="00015EA4" w14:paraId="68479C1E" w14:textId="77777777" w:rsidTr="00835DE9">
              <w:trPr>
                <w:trHeight w:val="106"/>
              </w:trPr>
              <w:tc>
                <w:tcPr>
                  <w:tcW w:w="7647" w:type="dxa"/>
                </w:tcPr>
                <w:p w14:paraId="2D0D0A0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为化学工作人员或其他专业人员提供技术支持</w:t>
                  </w:r>
                  <w:r w:rsidRPr="00015EA4">
                    <w:rPr>
                      <w:rFonts w:ascii="Times New Roman" w:eastAsia="仿宋" w:cs="Times New Roman"/>
                      <w:color w:val="auto"/>
                      <w:sz w:val="32"/>
                      <w:szCs w:val="32"/>
                    </w:rPr>
                    <w:t xml:space="preserve"> </w:t>
                  </w:r>
                </w:p>
              </w:tc>
            </w:tr>
            <w:tr w:rsidR="009D1A98" w:rsidRPr="00015EA4" w14:paraId="27362976" w14:textId="77777777" w:rsidTr="00835DE9">
              <w:trPr>
                <w:trHeight w:val="106"/>
              </w:trPr>
              <w:tc>
                <w:tcPr>
                  <w:tcW w:w="7647" w:type="dxa"/>
                </w:tcPr>
                <w:p w14:paraId="1E3D0D5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运用发言、写作、肢体语言和主动倾听等方式在正式场合和非正式场合进行人际沟通</w:t>
                  </w:r>
                </w:p>
              </w:tc>
            </w:tr>
            <w:tr w:rsidR="009D1A98" w:rsidRPr="00015EA4" w14:paraId="5821029C" w14:textId="77777777" w:rsidTr="00835DE9">
              <w:trPr>
                <w:trHeight w:val="106"/>
              </w:trPr>
              <w:tc>
                <w:tcPr>
                  <w:tcW w:w="7647" w:type="dxa"/>
                </w:tcPr>
                <w:p w14:paraId="63E15FB1"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能够使用专业术语</w:t>
                  </w:r>
                </w:p>
              </w:tc>
            </w:tr>
            <w:tr w:rsidR="009D1A98" w:rsidRPr="00015EA4" w14:paraId="66BA3237" w14:textId="77777777" w:rsidTr="00835DE9">
              <w:trPr>
                <w:trHeight w:val="106"/>
              </w:trPr>
              <w:tc>
                <w:tcPr>
                  <w:tcW w:w="7647" w:type="dxa"/>
                </w:tcPr>
                <w:p w14:paraId="056DF770"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从所有相关资源获取信息，根据需要引用资源</w:t>
                  </w:r>
                  <w:r w:rsidRPr="00015EA4">
                    <w:rPr>
                      <w:rFonts w:ascii="Times New Roman" w:eastAsia="仿宋" w:cs="Times New Roman"/>
                      <w:color w:val="auto"/>
                      <w:sz w:val="32"/>
                      <w:szCs w:val="32"/>
                    </w:rPr>
                    <w:t xml:space="preserve"> </w:t>
                  </w:r>
                </w:p>
              </w:tc>
            </w:tr>
            <w:tr w:rsidR="009D1A98" w:rsidRPr="00015EA4" w14:paraId="04F29212" w14:textId="77777777" w:rsidTr="00835DE9">
              <w:trPr>
                <w:trHeight w:val="106"/>
              </w:trPr>
              <w:tc>
                <w:tcPr>
                  <w:tcW w:w="7647" w:type="dxa"/>
                </w:tcPr>
                <w:p w14:paraId="10256078"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阅读和应用技术文档中的相关内容并分析，如：</w:t>
                  </w:r>
                  <w:r w:rsidRPr="00015EA4">
                    <w:rPr>
                      <w:rFonts w:ascii="Times New Roman" w:eastAsia="仿宋" w:cs="Times New Roman"/>
                      <w:color w:val="auto"/>
                      <w:sz w:val="32"/>
                      <w:szCs w:val="32"/>
                    </w:rPr>
                    <w:t xml:space="preserve"> </w:t>
                  </w:r>
                </w:p>
              </w:tc>
            </w:tr>
            <w:tr w:rsidR="009D1A98" w:rsidRPr="00015EA4" w14:paraId="1F55B7A3" w14:textId="77777777" w:rsidTr="00835DE9">
              <w:trPr>
                <w:trHeight w:val="106"/>
              </w:trPr>
              <w:tc>
                <w:tcPr>
                  <w:tcW w:w="7647" w:type="dxa"/>
                </w:tcPr>
                <w:p w14:paraId="68DA7209"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公式</w:t>
                  </w:r>
                </w:p>
              </w:tc>
            </w:tr>
            <w:tr w:rsidR="009D1A98" w:rsidRPr="00015EA4" w14:paraId="664D0127" w14:textId="77777777" w:rsidTr="00835DE9">
              <w:trPr>
                <w:trHeight w:val="106"/>
              </w:trPr>
              <w:tc>
                <w:tcPr>
                  <w:tcW w:w="7647" w:type="dxa"/>
                </w:tcPr>
                <w:p w14:paraId="36729F10"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分步指令</w:t>
                  </w:r>
                </w:p>
              </w:tc>
            </w:tr>
            <w:tr w:rsidR="009D1A98" w:rsidRPr="00015EA4" w14:paraId="2359A72F" w14:textId="77777777" w:rsidTr="00835DE9">
              <w:trPr>
                <w:trHeight w:val="106"/>
              </w:trPr>
              <w:tc>
                <w:tcPr>
                  <w:tcW w:w="7647" w:type="dxa"/>
                </w:tcPr>
                <w:p w14:paraId="333214ED"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规范要求</w:t>
                  </w:r>
                </w:p>
              </w:tc>
            </w:tr>
            <w:tr w:rsidR="009D1A98" w:rsidRPr="00015EA4" w14:paraId="6D13D6A8" w14:textId="77777777" w:rsidTr="00835DE9">
              <w:trPr>
                <w:trHeight w:val="106"/>
              </w:trPr>
              <w:tc>
                <w:tcPr>
                  <w:tcW w:w="7647" w:type="dxa"/>
                </w:tcPr>
                <w:p w14:paraId="416F7CCF"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图表</w:t>
                  </w:r>
                </w:p>
              </w:tc>
            </w:tr>
            <w:tr w:rsidR="009D1A98" w:rsidRPr="00015EA4" w14:paraId="12A3F79E" w14:textId="77777777" w:rsidTr="00835DE9">
              <w:trPr>
                <w:trHeight w:val="106"/>
              </w:trPr>
              <w:tc>
                <w:tcPr>
                  <w:tcW w:w="7647" w:type="dxa"/>
                </w:tcPr>
                <w:p w14:paraId="2D1ED37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主动倾听和适当的提问以达到完全理解</w:t>
                  </w:r>
                  <w:r w:rsidRPr="00015EA4">
                    <w:rPr>
                      <w:rFonts w:ascii="Times New Roman" w:eastAsia="仿宋" w:cs="Times New Roman"/>
                      <w:color w:val="auto"/>
                      <w:sz w:val="32"/>
                      <w:szCs w:val="32"/>
                    </w:rPr>
                    <w:t xml:space="preserve"> </w:t>
                  </w:r>
                </w:p>
              </w:tc>
            </w:tr>
            <w:tr w:rsidR="009D1A98" w:rsidRPr="00015EA4" w14:paraId="59103746" w14:textId="77777777" w:rsidTr="00835DE9">
              <w:trPr>
                <w:trHeight w:val="106"/>
              </w:trPr>
              <w:tc>
                <w:tcPr>
                  <w:tcW w:w="7647" w:type="dxa"/>
                </w:tcPr>
                <w:p w14:paraId="375F2B6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使用实验室信息和实验室管理系统</w:t>
                  </w:r>
                  <w:r w:rsidRPr="00015EA4">
                    <w:rPr>
                      <w:rFonts w:ascii="Times New Roman" w:eastAsia="仿宋" w:cs="Times New Roman"/>
                      <w:color w:val="auto"/>
                      <w:sz w:val="32"/>
                      <w:szCs w:val="32"/>
                    </w:rPr>
                    <w:t xml:space="preserve"> </w:t>
                  </w:r>
                </w:p>
              </w:tc>
            </w:tr>
            <w:tr w:rsidR="009D1A98" w:rsidRPr="00015EA4" w14:paraId="5D24A0F2" w14:textId="77777777" w:rsidTr="00835DE9">
              <w:trPr>
                <w:trHeight w:val="106"/>
              </w:trPr>
              <w:tc>
                <w:tcPr>
                  <w:tcW w:w="7647" w:type="dxa"/>
                </w:tcPr>
                <w:p w14:paraId="5E256F1D"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按照逻辑和相关规定获取信息并行动</w:t>
                  </w:r>
                  <w:r w:rsidRPr="00015EA4">
                    <w:rPr>
                      <w:rFonts w:ascii="Times New Roman" w:eastAsia="仿宋" w:cs="Times New Roman"/>
                      <w:color w:val="auto"/>
                      <w:sz w:val="32"/>
                      <w:szCs w:val="32"/>
                    </w:rPr>
                    <w:t xml:space="preserve"> </w:t>
                  </w:r>
                </w:p>
              </w:tc>
            </w:tr>
            <w:tr w:rsidR="009D1A98" w:rsidRPr="00015EA4" w14:paraId="55D15D03" w14:textId="77777777" w:rsidTr="00835DE9">
              <w:trPr>
                <w:trHeight w:val="106"/>
              </w:trPr>
              <w:tc>
                <w:tcPr>
                  <w:tcW w:w="7647" w:type="dxa"/>
                </w:tcPr>
                <w:p w14:paraId="613F55F4"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应用分析技术进行数据呈现</w:t>
                  </w:r>
                  <w:r w:rsidRPr="00015EA4">
                    <w:rPr>
                      <w:rFonts w:ascii="Times New Roman" w:eastAsia="仿宋" w:cs="Times New Roman"/>
                      <w:color w:val="auto"/>
                      <w:sz w:val="32"/>
                      <w:szCs w:val="32"/>
                    </w:rPr>
                    <w:t xml:space="preserve"> </w:t>
                  </w:r>
                </w:p>
              </w:tc>
            </w:tr>
            <w:tr w:rsidR="009D1A98" w:rsidRPr="00015EA4" w14:paraId="400469DD" w14:textId="77777777" w:rsidTr="00835DE9">
              <w:trPr>
                <w:trHeight w:val="106"/>
              </w:trPr>
              <w:tc>
                <w:tcPr>
                  <w:tcW w:w="7647" w:type="dxa"/>
                </w:tcPr>
                <w:p w14:paraId="5BEA2118"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使用各种文字和图形向他人传递信息</w:t>
                  </w:r>
                  <w:r w:rsidRPr="00015EA4">
                    <w:rPr>
                      <w:rFonts w:ascii="Times New Roman" w:eastAsia="仿宋" w:cs="Times New Roman"/>
                      <w:color w:val="auto"/>
                      <w:sz w:val="32"/>
                      <w:szCs w:val="32"/>
                    </w:rPr>
                    <w:t xml:space="preserve"> </w:t>
                  </w:r>
                </w:p>
              </w:tc>
            </w:tr>
            <w:tr w:rsidR="009D1A98" w:rsidRPr="00015EA4" w14:paraId="29764776" w14:textId="77777777" w:rsidTr="00835DE9">
              <w:trPr>
                <w:trHeight w:val="106"/>
              </w:trPr>
              <w:tc>
                <w:tcPr>
                  <w:tcW w:w="7647" w:type="dxa"/>
                </w:tcPr>
                <w:p w14:paraId="045E1C74"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向观众或者受众以适当的科学信息进行沟通</w:t>
                  </w:r>
                  <w:r w:rsidRPr="00015EA4">
                    <w:rPr>
                      <w:rFonts w:ascii="Times New Roman" w:eastAsia="仿宋" w:cs="Times New Roman"/>
                      <w:color w:val="auto"/>
                      <w:sz w:val="32"/>
                      <w:szCs w:val="32"/>
                    </w:rPr>
                    <w:t xml:space="preserve"> </w:t>
                  </w:r>
                </w:p>
              </w:tc>
            </w:tr>
            <w:tr w:rsidR="009D1A98" w:rsidRPr="00015EA4" w14:paraId="5675FB66" w14:textId="77777777" w:rsidTr="00835DE9">
              <w:trPr>
                <w:trHeight w:val="106"/>
              </w:trPr>
              <w:tc>
                <w:tcPr>
                  <w:tcW w:w="7647" w:type="dxa"/>
                </w:tcPr>
                <w:p w14:paraId="39A051F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lastRenderedPageBreak/>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准备并进行正式或非正式演讲陈述</w:t>
                  </w:r>
                  <w:r w:rsidRPr="00015EA4">
                    <w:rPr>
                      <w:rFonts w:ascii="Times New Roman" w:eastAsia="仿宋" w:cs="Times New Roman"/>
                      <w:color w:val="auto"/>
                      <w:sz w:val="32"/>
                      <w:szCs w:val="32"/>
                    </w:rPr>
                    <w:t xml:space="preserve"> </w:t>
                  </w:r>
                </w:p>
              </w:tc>
            </w:tr>
            <w:tr w:rsidR="009D1A98" w:rsidRPr="00015EA4" w14:paraId="66081178" w14:textId="77777777" w:rsidTr="00835DE9">
              <w:trPr>
                <w:trHeight w:val="106"/>
              </w:trPr>
              <w:tc>
                <w:tcPr>
                  <w:tcW w:w="7647" w:type="dxa"/>
                </w:tcPr>
                <w:p w14:paraId="073A6381"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以恰当的方式寻求、接受和提供反馈和建设性意见</w:t>
                  </w:r>
                  <w:r w:rsidRPr="00015EA4">
                    <w:rPr>
                      <w:rFonts w:ascii="Times New Roman" w:eastAsia="仿宋" w:cs="Times New Roman"/>
                      <w:color w:val="auto"/>
                      <w:sz w:val="32"/>
                      <w:szCs w:val="32"/>
                    </w:rPr>
                    <w:t xml:space="preserve"> </w:t>
                  </w:r>
                </w:p>
              </w:tc>
            </w:tr>
          </w:tbl>
          <w:p w14:paraId="5E931EFB" w14:textId="77777777" w:rsidR="009D1A98" w:rsidRPr="00015EA4" w:rsidRDefault="009D1A98" w:rsidP="009D1A98">
            <w:pPr>
              <w:spacing w:line="560" w:lineRule="exact"/>
              <w:rPr>
                <w:rFonts w:ascii="Times New Roman" w:eastAsia="仿宋" w:hAnsi="Times New Roman" w:cs="Times New Roman"/>
                <w:sz w:val="32"/>
                <w:szCs w:val="32"/>
              </w:rPr>
            </w:pPr>
          </w:p>
        </w:tc>
        <w:tc>
          <w:tcPr>
            <w:tcW w:w="1275" w:type="dxa"/>
          </w:tcPr>
          <w:p w14:paraId="4D185CB9"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3FB56FEF" w14:textId="77777777" w:rsidTr="00835DE9">
        <w:trPr>
          <w:jc w:val="center"/>
        </w:trPr>
        <w:tc>
          <w:tcPr>
            <w:tcW w:w="434" w:type="dxa"/>
            <w:shd w:val="clear" w:color="auto" w:fill="BFBFBF"/>
          </w:tcPr>
          <w:p w14:paraId="27035D06"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3</w:t>
            </w:r>
          </w:p>
        </w:tc>
        <w:tc>
          <w:tcPr>
            <w:tcW w:w="7755" w:type="dxa"/>
            <w:shd w:val="clear" w:color="auto" w:fill="BFBFBF"/>
          </w:tcPr>
          <w:p w14:paraId="47147BE8" w14:textId="77777777" w:rsidR="009D1A98" w:rsidRPr="00015EA4" w:rsidRDefault="009D1A98" w:rsidP="009D1A98">
            <w:pPr>
              <w:tabs>
                <w:tab w:val="left" w:pos="5714"/>
              </w:tabs>
              <w:spacing w:line="560" w:lineRule="exact"/>
              <w:ind w:left="1"/>
              <w:rPr>
                <w:rFonts w:ascii="Times New Roman" w:eastAsia="仿宋" w:hAnsi="Times New Roman" w:cs="Times New Roman"/>
                <w:sz w:val="32"/>
                <w:szCs w:val="32"/>
              </w:rPr>
            </w:pPr>
            <w:r w:rsidRPr="00015EA4">
              <w:rPr>
                <w:rFonts w:ascii="Times New Roman" w:eastAsia="仿宋" w:hAnsi="Times New Roman" w:cs="Times New Roman"/>
                <w:color w:val="003761"/>
                <w:sz w:val="32"/>
                <w:szCs w:val="32"/>
              </w:rPr>
              <w:t>技巧、步骤和方法</w:t>
            </w:r>
            <w:r w:rsidRPr="00015EA4">
              <w:rPr>
                <w:rFonts w:ascii="Times New Roman" w:eastAsia="仿宋" w:hAnsi="Times New Roman" w:cs="Times New Roman"/>
                <w:color w:val="003761"/>
                <w:sz w:val="32"/>
                <w:szCs w:val="32"/>
              </w:rPr>
              <w:tab/>
            </w:r>
          </w:p>
        </w:tc>
        <w:tc>
          <w:tcPr>
            <w:tcW w:w="1275" w:type="dxa"/>
            <w:shd w:val="clear" w:color="auto" w:fill="BFBFBF"/>
          </w:tcPr>
          <w:p w14:paraId="77E24D1E" w14:textId="77777777" w:rsidR="009D1A98" w:rsidRPr="00015EA4" w:rsidRDefault="009D1A98" w:rsidP="00015EA4">
            <w:pPr>
              <w:spacing w:line="560" w:lineRule="exact"/>
              <w:ind w:left="3"/>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35</w:t>
            </w:r>
          </w:p>
        </w:tc>
      </w:tr>
      <w:tr w:rsidR="009D1A98" w:rsidRPr="00015EA4" w14:paraId="0E0325FD" w14:textId="77777777" w:rsidTr="00835DE9">
        <w:trPr>
          <w:jc w:val="center"/>
        </w:trPr>
        <w:tc>
          <w:tcPr>
            <w:tcW w:w="434" w:type="dxa"/>
          </w:tcPr>
          <w:p w14:paraId="2E93FD5D"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050991CB" w14:textId="77777777" w:rsidTr="00835DE9">
              <w:trPr>
                <w:trHeight w:val="99"/>
              </w:trPr>
              <w:tc>
                <w:tcPr>
                  <w:tcW w:w="7647" w:type="dxa"/>
                </w:tcPr>
                <w:p w14:paraId="7E6BB4F2"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参赛选手需了解和理解：</w:t>
                  </w:r>
                  <w:r w:rsidRPr="00015EA4">
                    <w:rPr>
                      <w:rFonts w:ascii="Times New Roman" w:eastAsia="仿宋" w:cs="Times New Roman"/>
                      <w:color w:val="auto"/>
                      <w:sz w:val="32"/>
                      <w:szCs w:val="32"/>
                    </w:rPr>
                    <w:t xml:space="preserve"> </w:t>
                  </w:r>
                </w:p>
              </w:tc>
            </w:tr>
            <w:tr w:rsidR="009D1A98" w:rsidRPr="00015EA4" w14:paraId="11F54EE2" w14:textId="77777777" w:rsidTr="00835DE9">
              <w:trPr>
                <w:trHeight w:val="106"/>
              </w:trPr>
              <w:tc>
                <w:tcPr>
                  <w:tcW w:w="7647" w:type="dxa"/>
                </w:tcPr>
                <w:p w14:paraId="5B2ABF2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有关化学结构和化学键的无机化学基础</w:t>
                  </w:r>
                  <w:r w:rsidRPr="00015EA4">
                    <w:rPr>
                      <w:rFonts w:ascii="Times New Roman" w:eastAsia="仿宋" w:cs="Times New Roman"/>
                      <w:color w:val="auto"/>
                      <w:sz w:val="32"/>
                      <w:szCs w:val="32"/>
                    </w:rPr>
                    <w:t xml:space="preserve"> </w:t>
                  </w:r>
                </w:p>
              </w:tc>
            </w:tr>
            <w:tr w:rsidR="009D1A98" w:rsidRPr="00015EA4" w14:paraId="4EAC3D6E" w14:textId="77777777" w:rsidTr="00835DE9">
              <w:trPr>
                <w:trHeight w:val="106"/>
              </w:trPr>
              <w:tc>
                <w:tcPr>
                  <w:tcW w:w="7647" w:type="dxa"/>
                </w:tcPr>
                <w:p w14:paraId="0AE001A8"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重要物质和合成物的化学知识</w:t>
                  </w:r>
                  <w:r w:rsidRPr="00015EA4">
                    <w:rPr>
                      <w:rFonts w:ascii="Times New Roman" w:eastAsia="仿宋" w:cs="Times New Roman"/>
                      <w:color w:val="auto"/>
                      <w:sz w:val="32"/>
                      <w:szCs w:val="32"/>
                    </w:rPr>
                    <w:t xml:space="preserve"> </w:t>
                  </w:r>
                </w:p>
              </w:tc>
            </w:tr>
            <w:tr w:rsidR="009D1A98" w:rsidRPr="00015EA4" w14:paraId="4431680E" w14:textId="77777777" w:rsidTr="00835DE9">
              <w:trPr>
                <w:trHeight w:val="106"/>
              </w:trPr>
              <w:tc>
                <w:tcPr>
                  <w:tcW w:w="7647" w:type="dxa"/>
                </w:tcPr>
                <w:p w14:paraId="40BD9607"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有机化学的原理和实践方法</w:t>
                  </w:r>
                  <w:r w:rsidRPr="00015EA4">
                    <w:rPr>
                      <w:rFonts w:ascii="Times New Roman" w:eastAsia="仿宋" w:cs="Times New Roman"/>
                      <w:color w:val="auto"/>
                      <w:sz w:val="32"/>
                      <w:szCs w:val="32"/>
                    </w:rPr>
                    <w:t xml:space="preserve"> </w:t>
                  </w:r>
                </w:p>
              </w:tc>
            </w:tr>
            <w:tr w:rsidR="009D1A98" w:rsidRPr="00015EA4" w14:paraId="4250FC76" w14:textId="77777777" w:rsidTr="00835DE9">
              <w:trPr>
                <w:trHeight w:val="106"/>
              </w:trPr>
              <w:tc>
                <w:tcPr>
                  <w:tcW w:w="7647" w:type="dxa"/>
                </w:tcPr>
                <w:p w14:paraId="3671AEF0"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化学反应机理和功能团转化</w:t>
                  </w:r>
                  <w:r w:rsidRPr="00015EA4">
                    <w:rPr>
                      <w:rFonts w:ascii="Times New Roman" w:eastAsia="仿宋" w:cs="Times New Roman"/>
                      <w:color w:val="auto"/>
                      <w:sz w:val="32"/>
                      <w:szCs w:val="32"/>
                    </w:rPr>
                    <w:t xml:space="preserve"> </w:t>
                  </w:r>
                </w:p>
              </w:tc>
            </w:tr>
            <w:tr w:rsidR="009D1A98" w:rsidRPr="00015EA4" w14:paraId="5E13E9C9" w14:textId="77777777" w:rsidTr="00835DE9">
              <w:trPr>
                <w:trHeight w:val="106"/>
              </w:trPr>
              <w:tc>
                <w:tcPr>
                  <w:tcW w:w="7647" w:type="dxa"/>
                </w:tcPr>
                <w:p w14:paraId="37F21B7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物理化学的概念和实践方法，包括热力学、反应力学、传导性、电化学池、电解</w:t>
                  </w:r>
                </w:p>
              </w:tc>
            </w:tr>
            <w:tr w:rsidR="009D1A98" w:rsidRPr="00015EA4" w14:paraId="44183D62" w14:textId="77777777" w:rsidTr="00835DE9">
              <w:trPr>
                <w:trHeight w:val="106"/>
              </w:trPr>
              <w:tc>
                <w:tcPr>
                  <w:tcW w:w="7647" w:type="dxa"/>
                </w:tcPr>
                <w:p w14:paraId="3CFCAA26"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实验室技术和科学实验原理</w:t>
                  </w:r>
                  <w:r w:rsidRPr="00015EA4">
                    <w:rPr>
                      <w:rFonts w:ascii="Times New Roman" w:eastAsia="仿宋" w:cs="Times New Roman"/>
                      <w:color w:val="auto"/>
                      <w:sz w:val="32"/>
                      <w:szCs w:val="32"/>
                    </w:rPr>
                    <w:t xml:space="preserve"> </w:t>
                  </w:r>
                </w:p>
              </w:tc>
            </w:tr>
            <w:tr w:rsidR="009D1A98" w:rsidRPr="00015EA4" w14:paraId="6BA79226" w14:textId="77777777" w:rsidTr="00835DE9">
              <w:trPr>
                <w:trHeight w:val="106"/>
              </w:trPr>
              <w:tc>
                <w:tcPr>
                  <w:tcW w:w="7647" w:type="dxa"/>
                </w:tcPr>
                <w:p w14:paraId="70F7C0AD"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将项目管理原理应用于实验室工作</w:t>
                  </w:r>
                  <w:r w:rsidRPr="00015EA4">
                    <w:rPr>
                      <w:rFonts w:ascii="Times New Roman" w:eastAsia="仿宋" w:cs="Times New Roman"/>
                      <w:color w:val="auto"/>
                      <w:sz w:val="32"/>
                      <w:szCs w:val="32"/>
                    </w:rPr>
                    <w:t xml:space="preserve"> </w:t>
                  </w:r>
                </w:p>
              </w:tc>
            </w:tr>
            <w:tr w:rsidR="009D1A98" w:rsidRPr="00015EA4" w14:paraId="60328668" w14:textId="77777777" w:rsidTr="00835DE9">
              <w:trPr>
                <w:trHeight w:val="106"/>
              </w:trPr>
              <w:tc>
                <w:tcPr>
                  <w:tcW w:w="7647" w:type="dxa"/>
                </w:tcPr>
                <w:p w14:paraId="169EABD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适当的采样方法、分析方法、仪表装置的开发和有效性要求</w:t>
                  </w:r>
                </w:p>
              </w:tc>
            </w:tr>
            <w:tr w:rsidR="009D1A98" w:rsidRPr="00015EA4" w14:paraId="7DB135BB" w14:textId="77777777" w:rsidTr="00835DE9">
              <w:trPr>
                <w:trHeight w:val="110"/>
              </w:trPr>
              <w:tc>
                <w:tcPr>
                  <w:tcW w:w="7647" w:type="dxa"/>
                </w:tcPr>
                <w:p w14:paraId="0D5B2BE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使用工具包对实验支持的最新趋势</w:t>
                  </w:r>
                </w:p>
              </w:tc>
            </w:tr>
          </w:tbl>
          <w:p w14:paraId="126732D5" w14:textId="77777777" w:rsidR="009D1A98" w:rsidRPr="00015EA4" w:rsidRDefault="009D1A98" w:rsidP="009D1A98">
            <w:pPr>
              <w:spacing w:line="560" w:lineRule="exact"/>
              <w:rPr>
                <w:rFonts w:ascii="Times New Roman" w:eastAsia="仿宋" w:hAnsi="Times New Roman" w:cs="Times New Roman"/>
                <w:sz w:val="32"/>
                <w:szCs w:val="32"/>
              </w:rPr>
            </w:pPr>
          </w:p>
        </w:tc>
        <w:tc>
          <w:tcPr>
            <w:tcW w:w="1275" w:type="dxa"/>
          </w:tcPr>
          <w:p w14:paraId="1C15DE70"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72691778" w14:textId="77777777" w:rsidTr="009D1A98">
        <w:trPr>
          <w:trHeight w:val="1550"/>
          <w:jc w:val="center"/>
        </w:trPr>
        <w:tc>
          <w:tcPr>
            <w:tcW w:w="434" w:type="dxa"/>
          </w:tcPr>
          <w:p w14:paraId="29D51056"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11472" w:type="dxa"/>
              <w:tblInd w:w="108" w:type="dxa"/>
              <w:tblLayout w:type="fixed"/>
              <w:tblLook w:val="04A0" w:firstRow="1" w:lastRow="0" w:firstColumn="1" w:lastColumn="0" w:noHBand="0" w:noVBand="1"/>
            </w:tblPr>
            <w:tblGrid>
              <w:gridCol w:w="11472"/>
            </w:tblGrid>
            <w:tr w:rsidR="009D1A98" w:rsidRPr="00015EA4" w14:paraId="57BFB0C3" w14:textId="77777777" w:rsidTr="00835DE9">
              <w:trPr>
                <w:trHeight w:val="99"/>
              </w:trPr>
              <w:tc>
                <w:tcPr>
                  <w:tcW w:w="11472" w:type="dxa"/>
                </w:tcPr>
                <w:p w14:paraId="6DE07A46"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参赛选手应具备的能力：</w:t>
                  </w:r>
                  <w:r w:rsidRPr="00015EA4">
                    <w:rPr>
                      <w:rFonts w:ascii="Times New Roman" w:eastAsia="仿宋" w:cs="Times New Roman"/>
                      <w:color w:val="auto"/>
                      <w:sz w:val="32"/>
                      <w:szCs w:val="32"/>
                    </w:rPr>
                    <w:t xml:space="preserve"> </w:t>
                  </w:r>
                </w:p>
              </w:tc>
            </w:tr>
            <w:tr w:rsidR="009D1A98" w:rsidRPr="00015EA4" w14:paraId="7247A1FC" w14:textId="77777777" w:rsidTr="00835DE9">
              <w:trPr>
                <w:trHeight w:val="106"/>
              </w:trPr>
              <w:tc>
                <w:tcPr>
                  <w:tcW w:w="11472" w:type="dxa"/>
                </w:tcPr>
                <w:p w14:paraId="6FED00E1"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使用科学技术技巧、步骤和方法进行实验室任务的相关准备</w:t>
                  </w:r>
                  <w:r w:rsidRPr="00015EA4">
                    <w:rPr>
                      <w:rFonts w:ascii="Times New Roman" w:eastAsia="仿宋" w:cs="Times New Roman"/>
                      <w:color w:val="auto"/>
                      <w:sz w:val="32"/>
                      <w:szCs w:val="32"/>
                    </w:rPr>
                    <w:t xml:space="preserve"> </w:t>
                  </w:r>
                </w:p>
              </w:tc>
            </w:tr>
            <w:tr w:rsidR="009D1A98" w:rsidRPr="00015EA4" w14:paraId="3E2E73F3" w14:textId="77777777" w:rsidTr="00835DE9">
              <w:trPr>
                <w:trHeight w:val="106"/>
              </w:trPr>
              <w:tc>
                <w:tcPr>
                  <w:tcW w:w="11472" w:type="dxa"/>
                </w:tcPr>
                <w:p w14:paraId="411E3044"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使用指定的仪器和实验室设备，包括必要的校准</w:t>
                  </w:r>
                  <w:r w:rsidRPr="00015EA4">
                    <w:rPr>
                      <w:rFonts w:ascii="Times New Roman" w:eastAsia="仿宋" w:cs="Times New Roman"/>
                      <w:color w:val="auto"/>
                      <w:sz w:val="32"/>
                      <w:szCs w:val="32"/>
                    </w:rPr>
                    <w:t xml:space="preserve"> </w:t>
                  </w:r>
                </w:p>
              </w:tc>
            </w:tr>
            <w:tr w:rsidR="009D1A98" w:rsidRPr="00015EA4" w14:paraId="354BFCA2" w14:textId="77777777" w:rsidTr="00835DE9">
              <w:trPr>
                <w:trHeight w:val="106"/>
              </w:trPr>
              <w:tc>
                <w:tcPr>
                  <w:tcW w:w="11472" w:type="dxa"/>
                </w:tcPr>
                <w:p w14:paraId="1723038D"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评估材料或使用产品的品质</w:t>
                  </w:r>
                  <w:r w:rsidRPr="00015EA4">
                    <w:rPr>
                      <w:rFonts w:ascii="Times New Roman" w:eastAsia="仿宋" w:cs="Times New Roman"/>
                      <w:color w:val="auto"/>
                      <w:sz w:val="32"/>
                      <w:szCs w:val="32"/>
                    </w:rPr>
                    <w:t xml:space="preserve"> </w:t>
                  </w:r>
                </w:p>
              </w:tc>
            </w:tr>
            <w:tr w:rsidR="009D1A98" w:rsidRPr="00015EA4" w14:paraId="6F2A3EB4" w14:textId="77777777" w:rsidTr="00835DE9">
              <w:trPr>
                <w:trHeight w:val="106"/>
              </w:trPr>
              <w:tc>
                <w:tcPr>
                  <w:tcW w:w="11472" w:type="dxa"/>
                </w:tcPr>
                <w:p w14:paraId="3F27A679"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设计或制作实验装置，开发新产品或新工艺</w:t>
                  </w:r>
                  <w:r w:rsidRPr="00015EA4">
                    <w:rPr>
                      <w:rFonts w:ascii="Times New Roman" w:eastAsia="仿宋" w:cs="Times New Roman"/>
                      <w:color w:val="auto"/>
                      <w:sz w:val="32"/>
                      <w:szCs w:val="32"/>
                    </w:rPr>
                    <w:t xml:space="preserve"> </w:t>
                  </w:r>
                </w:p>
              </w:tc>
            </w:tr>
            <w:tr w:rsidR="009D1A98" w:rsidRPr="00015EA4" w14:paraId="2102E261" w14:textId="77777777" w:rsidTr="00835DE9">
              <w:trPr>
                <w:trHeight w:val="106"/>
              </w:trPr>
              <w:tc>
                <w:tcPr>
                  <w:tcW w:w="11472" w:type="dxa"/>
                </w:tcPr>
                <w:p w14:paraId="42B47BE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使用特定的方法完成实验室任务，包括标准、操作步骤</w:t>
                  </w:r>
                  <w:r w:rsidRPr="00015EA4">
                    <w:rPr>
                      <w:rFonts w:ascii="Times New Roman" w:eastAsia="仿宋" w:cs="Times New Roman"/>
                      <w:color w:val="auto"/>
                      <w:sz w:val="32"/>
                      <w:szCs w:val="32"/>
                    </w:rPr>
                    <w:t xml:space="preserve"> </w:t>
                  </w:r>
                </w:p>
              </w:tc>
            </w:tr>
            <w:tr w:rsidR="009D1A98" w:rsidRPr="00015EA4" w14:paraId="2C9BF36B" w14:textId="77777777" w:rsidTr="00835DE9">
              <w:trPr>
                <w:trHeight w:val="106"/>
              </w:trPr>
              <w:tc>
                <w:tcPr>
                  <w:tcW w:w="11472" w:type="dxa"/>
                </w:tcPr>
                <w:p w14:paraId="06B36E52"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完成特定的采样任务，以及从液体和固体混合物中的分离过程</w:t>
                  </w:r>
                </w:p>
              </w:tc>
            </w:tr>
            <w:tr w:rsidR="009D1A98" w:rsidRPr="00015EA4" w14:paraId="2F28950C" w14:textId="77777777" w:rsidTr="00835DE9">
              <w:trPr>
                <w:trHeight w:val="106"/>
              </w:trPr>
              <w:tc>
                <w:tcPr>
                  <w:tcW w:w="11472" w:type="dxa"/>
                </w:tcPr>
                <w:p w14:paraId="75D6091D"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实施清洗和浓缩工艺，例如：蒸馏、萃取</w:t>
                  </w:r>
                </w:p>
              </w:tc>
            </w:tr>
            <w:tr w:rsidR="009D1A98" w:rsidRPr="00015EA4" w14:paraId="424AD3D3" w14:textId="77777777" w:rsidTr="00835DE9">
              <w:trPr>
                <w:trHeight w:val="106"/>
              </w:trPr>
              <w:tc>
                <w:tcPr>
                  <w:tcW w:w="11472" w:type="dxa"/>
                </w:tcPr>
                <w:p w14:paraId="42EABC69"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化学分析法，如滴定法、体积法、重量法</w:t>
                  </w:r>
                </w:p>
              </w:tc>
            </w:tr>
            <w:tr w:rsidR="009D1A98" w:rsidRPr="00015EA4" w14:paraId="487EDA66" w14:textId="77777777" w:rsidTr="00835DE9">
              <w:trPr>
                <w:trHeight w:val="106"/>
              </w:trPr>
              <w:tc>
                <w:tcPr>
                  <w:tcW w:w="11472" w:type="dxa"/>
                </w:tcPr>
                <w:p w14:paraId="4BAD0AA9"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lastRenderedPageBreak/>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光谱法</w:t>
                  </w:r>
                </w:p>
              </w:tc>
            </w:tr>
            <w:tr w:rsidR="009D1A98" w:rsidRPr="00015EA4" w14:paraId="592430B1" w14:textId="77777777" w:rsidTr="00835DE9">
              <w:trPr>
                <w:trHeight w:val="106"/>
              </w:trPr>
              <w:tc>
                <w:tcPr>
                  <w:tcW w:w="11472" w:type="dxa"/>
                </w:tcPr>
                <w:p w14:paraId="458D4F3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色谱法</w:t>
                  </w:r>
                </w:p>
              </w:tc>
            </w:tr>
            <w:tr w:rsidR="009D1A98" w:rsidRPr="00015EA4" w14:paraId="5659FCA9" w14:textId="77777777" w:rsidTr="00835DE9">
              <w:trPr>
                <w:trHeight w:val="106"/>
              </w:trPr>
              <w:tc>
                <w:tcPr>
                  <w:tcW w:w="11472" w:type="dxa"/>
                </w:tcPr>
                <w:p w14:paraId="5C6CD5F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电位分析法及电导分析法</w:t>
                  </w:r>
                </w:p>
              </w:tc>
            </w:tr>
            <w:tr w:rsidR="009D1A98" w:rsidRPr="00015EA4" w14:paraId="65D5DC1E" w14:textId="77777777" w:rsidTr="00835DE9">
              <w:trPr>
                <w:trHeight w:val="106"/>
              </w:trPr>
              <w:tc>
                <w:tcPr>
                  <w:tcW w:w="11472" w:type="dxa"/>
                </w:tcPr>
                <w:p w14:paraId="553ED09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电泳法</w:t>
                  </w:r>
                </w:p>
              </w:tc>
            </w:tr>
            <w:tr w:rsidR="009D1A98" w:rsidRPr="00015EA4" w14:paraId="0293790A" w14:textId="77777777" w:rsidTr="00835DE9">
              <w:trPr>
                <w:trHeight w:val="106"/>
              </w:trPr>
              <w:tc>
                <w:tcPr>
                  <w:tcW w:w="11472" w:type="dxa"/>
                </w:tcPr>
                <w:p w14:paraId="586A56DE"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物理或化学分离技术</w:t>
                  </w:r>
                </w:p>
              </w:tc>
            </w:tr>
            <w:tr w:rsidR="009D1A98" w:rsidRPr="00015EA4" w14:paraId="37DF0C5D" w14:textId="77777777" w:rsidTr="00835DE9">
              <w:trPr>
                <w:trHeight w:val="106"/>
              </w:trPr>
              <w:tc>
                <w:tcPr>
                  <w:tcW w:w="11472" w:type="dxa"/>
                </w:tcPr>
                <w:p w14:paraId="6E9727CE"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显微镜检查</w:t>
                  </w:r>
                </w:p>
              </w:tc>
            </w:tr>
            <w:tr w:rsidR="009D1A98" w:rsidRPr="00015EA4" w14:paraId="6BCEFB80" w14:textId="77777777" w:rsidTr="00835DE9">
              <w:trPr>
                <w:trHeight w:val="106"/>
              </w:trPr>
              <w:tc>
                <w:tcPr>
                  <w:tcW w:w="11472" w:type="dxa"/>
                </w:tcPr>
                <w:p w14:paraId="02EA2661"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sz w:val="32"/>
                      <w:szCs w:val="32"/>
                    </w:rPr>
                    <w:t>•</w:t>
                  </w:r>
                  <w:r w:rsidRPr="00015EA4">
                    <w:rPr>
                      <w:rFonts w:ascii="Times New Roman" w:eastAsia="仿宋" w:cs="Times New Roman"/>
                      <w:sz w:val="32"/>
                      <w:szCs w:val="32"/>
                    </w:rPr>
                    <w:t xml:space="preserve"> </w:t>
                  </w:r>
                  <w:r w:rsidRPr="00015EA4">
                    <w:rPr>
                      <w:rFonts w:ascii="Times New Roman" w:eastAsia="仿宋" w:cs="Times New Roman"/>
                      <w:sz w:val="32"/>
                      <w:szCs w:val="32"/>
                    </w:rPr>
                    <w:t>确定有机或无机化合物的构成</w:t>
                  </w:r>
                </w:p>
              </w:tc>
            </w:tr>
            <w:tr w:rsidR="009D1A98" w:rsidRPr="00015EA4" w14:paraId="760030C1" w14:textId="77777777" w:rsidTr="00835DE9">
              <w:trPr>
                <w:trHeight w:val="106"/>
              </w:trPr>
              <w:tc>
                <w:tcPr>
                  <w:tcW w:w="11472" w:type="dxa"/>
                </w:tcPr>
                <w:p w14:paraId="7E935A68" w14:textId="77777777" w:rsidR="009D1A98" w:rsidRPr="00015EA4" w:rsidRDefault="009D1A98" w:rsidP="009D1A98">
                  <w:pPr>
                    <w:autoSpaceDE w:val="0"/>
                    <w:autoSpaceDN w:val="0"/>
                    <w:adjustRightInd w:val="0"/>
                    <w:spacing w:line="560" w:lineRule="exact"/>
                    <w:rPr>
                      <w:rFonts w:ascii="Times New Roman" w:eastAsia="仿宋" w:hAnsi="Times New Roman" w:cs="Times New Roman"/>
                      <w:sz w:val="32"/>
                      <w:szCs w:val="32"/>
                    </w:rPr>
                  </w:pPr>
                  <w:r w:rsidRPr="00015EA4">
                    <w:rPr>
                      <w:rFonts w:ascii="Times New Roman" w:eastAsia="微软雅黑" w:hAnsi="Times New Roman" w:cs="Times New Roman"/>
                      <w:sz w:val="32"/>
                      <w:szCs w:val="32"/>
                    </w:rPr>
                    <w:t>•</w:t>
                  </w:r>
                  <w:r w:rsidRPr="00015EA4">
                    <w:rPr>
                      <w:rFonts w:ascii="Times New Roman" w:eastAsia="仿宋" w:hAnsi="Times New Roman" w:cs="Times New Roman"/>
                      <w:sz w:val="32"/>
                      <w:szCs w:val="32"/>
                    </w:rPr>
                    <w:t xml:space="preserve"> </w:t>
                  </w:r>
                  <w:r w:rsidRPr="00015EA4">
                    <w:rPr>
                      <w:rFonts w:ascii="Times New Roman" w:eastAsia="仿宋" w:hAnsi="Times New Roman" w:cs="Times New Roman"/>
                      <w:sz w:val="32"/>
                      <w:szCs w:val="32"/>
                    </w:rPr>
                    <w:t>有机、无机、高分子化合物合成技术</w:t>
                  </w:r>
                  <w:r w:rsidRPr="00015EA4">
                    <w:rPr>
                      <w:rFonts w:ascii="Times New Roman" w:eastAsia="仿宋" w:hAnsi="Times New Roman" w:cs="Times New Roman"/>
                      <w:sz w:val="32"/>
                      <w:szCs w:val="32"/>
                    </w:rPr>
                    <w:t xml:space="preserve"> </w:t>
                  </w:r>
                </w:p>
              </w:tc>
            </w:tr>
            <w:tr w:rsidR="009D1A98" w:rsidRPr="00015EA4" w14:paraId="48F4C393" w14:textId="77777777" w:rsidTr="00835DE9">
              <w:trPr>
                <w:trHeight w:val="106"/>
              </w:trPr>
              <w:tc>
                <w:tcPr>
                  <w:tcW w:w="11472" w:type="dxa"/>
                </w:tcPr>
                <w:p w14:paraId="005B4864" w14:textId="77777777" w:rsidR="009D1A98" w:rsidRPr="00015EA4" w:rsidRDefault="009D1A98" w:rsidP="009D1A98">
                  <w:pPr>
                    <w:autoSpaceDE w:val="0"/>
                    <w:autoSpaceDN w:val="0"/>
                    <w:adjustRightInd w:val="0"/>
                    <w:spacing w:line="560" w:lineRule="exact"/>
                    <w:rPr>
                      <w:rFonts w:ascii="Times New Roman" w:eastAsia="仿宋" w:hAnsi="Times New Roman" w:cs="Times New Roman"/>
                      <w:sz w:val="32"/>
                      <w:szCs w:val="32"/>
                    </w:rPr>
                  </w:pPr>
                  <w:r w:rsidRPr="00015EA4">
                    <w:rPr>
                      <w:rFonts w:ascii="Times New Roman" w:eastAsia="微软雅黑" w:hAnsi="Times New Roman" w:cs="Times New Roman"/>
                      <w:sz w:val="32"/>
                      <w:szCs w:val="32"/>
                    </w:rPr>
                    <w:t>•</w:t>
                  </w:r>
                  <w:r w:rsidRPr="00015EA4">
                    <w:rPr>
                      <w:rFonts w:ascii="Times New Roman" w:eastAsia="仿宋" w:hAnsi="Times New Roman" w:cs="Times New Roman"/>
                      <w:sz w:val="32"/>
                      <w:szCs w:val="32"/>
                    </w:rPr>
                    <w:t xml:space="preserve"> </w:t>
                  </w:r>
                  <w:r w:rsidRPr="00015EA4">
                    <w:rPr>
                      <w:rFonts w:ascii="Times New Roman" w:eastAsia="仿宋" w:hAnsi="Times New Roman" w:cs="Times New Roman"/>
                      <w:sz w:val="32"/>
                      <w:szCs w:val="32"/>
                    </w:rPr>
                    <w:t>对分析程序、方法和设备仪器的有效性需求</w:t>
                  </w:r>
                </w:p>
              </w:tc>
            </w:tr>
            <w:tr w:rsidR="009D1A98" w:rsidRPr="00015EA4" w14:paraId="1BD37387" w14:textId="77777777" w:rsidTr="00835DE9">
              <w:trPr>
                <w:trHeight w:val="106"/>
              </w:trPr>
              <w:tc>
                <w:tcPr>
                  <w:tcW w:w="11472" w:type="dxa"/>
                </w:tcPr>
                <w:p w14:paraId="70FFAE6D" w14:textId="77777777" w:rsidR="009D1A98" w:rsidRPr="00015EA4" w:rsidRDefault="009D1A98" w:rsidP="009D1A98">
                  <w:pPr>
                    <w:autoSpaceDE w:val="0"/>
                    <w:autoSpaceDN w:val="0"/>
                    <w:adjustRightInd w:val="0"/>
                    <w:spacing w:line="560" w:lineRule="exact"/>
                    <w:rPr>
                      <w:rFonts w:ascii="Times New Roman" w:eastAsia="仿宋" w:hAnsi="Times New Roman" w:cs="Times New Roman"/>
                      <w:sz w:val="32"/>
                      <w:szCs w:val="32"/>
                    </w:rPr>
                  </w:pPr>
                  <w:r w:rsidRPr="00015EA4">
                    <w:rPr>
                      <w:rFonts w:ascii="Times New Roman" w:eastAsia="微软雅黑" w:hAnsi="Times New Roman" w:cs="Times New Roman"/>
                      <w:sz w:val="32"/>
                      <w:szCs w:val="32"/>
                    </w:rPr>
                    <w:t>•</w:t>
                  </w:r>
                  <w:r w:rsidRPr="00015EA4">
                    <w:rPr>
                      <w:rFonts w:ascii="Times New Roman" w:eastAsia="仿宋" w:hAnsi="Times New Roman" w:cs="Times New Roman"/>
                      <w:sz w:val="32"/>
                      <w:szCs w:val="32"/>
                    </w:rPr>
                    <w:t xml:space="preserve"> </w:t>
                  </w:r>
                  <w:r w:rsidRPr="00015EA4">
                    <w:rPr>
                      <w:rFonts w:ascii="Times New Roman" w:eastAsia="仿宋" w:hAnsi="Times New Roman" w:cs="Times New Roman"/>
                      <w:sz w:val="32"/>
                      <w:szCs w:val="32"/>
                    </w:rPr>
                    <w:t>遵照标准化公式，或创建经验公式</w:t>
                  </w:r>
                </w:p>
              </w:tc>
            </w:tr>
            <w:tr w:rsidR="009D1A98" w:rsidRPr="00015EA4" w14:paraId="1AFB8521" w14:textId="77777777" w:rsidTr="00835DE9">
              <w:trPr>
                <w:trHeight w:val="106"/>
              </w:trPr>
              <w:tc>
                <w:tcPr>
                  <w:tcW w:w="11472" w:type="dxa"/>
                </w:tcPr>
                <w:p w14:paraId="1A03B320"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sz w:val="32"/>
                      <w:szCs w:val="32"/>
                    </w:rPr>
                    <w:t>•</w:t>
                  </w:r>
                  <w:r w:rsidRPr="00015EA4">
                    <w:rPr>
                      <w:rFonts w:ascii="Times New Roman" w:eastAsia="仿宋" w:cs="Times New Roman"/>
                      <w:sz w:val="32"/>
                      <w:szCs w:val="32"/>
                    </w:rPr>
                    <w:t xml:space="preserve"> </w:t>
                  </w:r>
                  <w:r w:rsidRPr="00015EA4">
                    <w:rPr>
                      <w:rFonts w:ascii="Times New Roman" w:eastAsia="仿宋" w:cs="Times New Roman"/>
                      <w:color w:val="auto"/>
                      <w:sz w:val="32"/>
                      <w:szCs w:val="32"/>
                    </w:rPr>
                    <w:t>制造、处理和准备化学溶液</w:t>
                  </w:r>
                </w:p>
              </w:tc>
            </w:tr>
          </w:tbl>
          <w:p w14:paraId="3E2F06CC" w14:textId="77777777" w:rsidR="009D1A98" w:rsidRPr="00015EA4" w:rsidRDefault="009D1A98" w:rsidP="009D1A98">
            <w:pPr>
              <w:widowControl/>
              <w:spacing w:after="41" w:line="560" w:lineRule="exact"/>
              <w:rPr>
                <w:rFonts w:ascii="Times New Roman" w:eastAsia="仿宋" w:hAnsi="Times New Roman" w:cs="Times New Roman"/>
                <w:sz w:val="32"/>
                <w:szCs w:val="32"/>
              </w:rPr>
            </w:pPr>
          </w:p>
        </w:tc>
        <w:tc>
          <w:tcPr>
            <w:tcW w:w="1275" w:type="dxa"/>
          </w:tcPr>
          <w:p w14:paraId="2D24A8B6"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72B53F51" w14:textId="77777777" w:rsidTr="00835DE9">
        <w:trPr>
          <w:jc w:val="center"/>
        </w:trPr>
        <w:tc>
          <w:tcPr>
            <w:tcW w:w="434" w:type="dxa"/>
            <w:shd w:val="clear" w:color="auto" w:fill="BFBFBF"/>
          </w:tcPr>
          <w:p w14:paraId="44B65021"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4</w:t>
            </w:r>
          </w:p>
        </w:tc>
        <w:tc>
          <w:tcPr>
            <w:tcW w:w="7755" w:type="dxa"/>
            <w:shd w:val="clear" w:color="auto" w:fill="BFBFBF"/>
          </w:tcPr>
          <w:p w14:paraId="212CCD71"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数据处理和保留记录</w:t>
            </w:r>
          </w:p>
        </w:tc>
        <w:tc>
          <w:tcPr>
            <w:tcW w:w="1275" w:type="dxa"/>
            <w:shd w:val="clear" w:color="auto" w:fill="BFBFBF"/>
          </w:tcPr>
          <w:p w14:paraId="4ED23E84"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10</w:t>
            </w:r>
          </w:p>
        </w:tc>
      </w:tr>
      <w:tr w:rsidR="009D1A98" w:rsidRPr="00015EA4" w14:paraId="637364D0" w14:textId="77777777" w:rsidTr="00835DE9">
        <w:trPr>
          <w:jc w:val="center"/>
        </w:trPr>
        <w:tc>
          <w:tcPr>
            <w:tcW w:w="434" w:type="dxa"/>
          </w:tcPr>
          <w:p w14:paraId="2E4AFFD0"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76B8FA3B" w14:textId="77777777" w:rsidTr="00835DE9">
              <w:trPr>
                <w:trHeight w:val="99"/>
              </w:trPr>
              <w:tc>
                <w:tcPr>
                  <w:tcW w:w="7647" w:type="dxa"/>
                </w:tcPr>
                <w:p w14:paraId="0E448BE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参赛选手需了解和理解：</w:t>
                  </w:r>
                  <w:r w:rsidRPr="00015EA4">
                    <w:rPr>
                      <w:rFonts w:ascii="Times New Roman" w:eastAsia="仿宋" w:cs="Times New Roman"/>
                      <w:color w:val="auto"/>
                      <w:sz w:val="32"/>
                      <w:szCs w:val="32"/>
                    </w:rPr>
                    <w:t xml:space="preserve"> </w:t>
                  </w:r>
                </w:p>
              </w:tc>
            </w:tr>
            <w:tr w:rsidR="009D1A98" w:rsidRPr="00015EA4" w14:paraId="7CB2F0A2" w14:textId="77777777" w:rsidTr="00835DE9">
              <w:trPr>
                <w:trHeight w:val="106"/>
              </w:trPr>
              <w:tc>
                <w:tcPr>
                  <w:tcW w:w="7647" w:type="dxa"/>
                </w:tcPr>
                <w:p w14:paraId="3164A24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记录的可追溯性、机密性的相关规定</w:t>
                  </w:r>
                  <w:r w:rsidRPr="00015EA4">
                    <w:rPr>
                      <w:rFonts w:ascii="Times New Roman" w:eastAsia="仿宋" w:cs="Times New Roman"/>
                      <w:color w:val="auto"/>
                      <w:sz w:val="32"/>
                      <w:szCs w:val="32"/>
                    </w:rPr>
                    <w:t xml:space="preserve"> </w:t>
                  </w:r>
                </w:p>
              </w:tc>
            </w:tr>
            <w:tr w:rsidR="009D1A98" w:rsidRPr="00015EA4" w14:paraId="121499CE" w14:textId="77777777" w:rsidTr="00835DE9">
              <w:trPr>
                <w:trHeight w:val="106"/>
              </w:trPr>
              <w:tc>
                <w:tcPr>
                  <w:tcW w:w="7647" w:type="dxa"/>
                </w:tcPr>
                <w:p w14:paraId="77C66B70"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使用的表格的安全步骤程序</w:t>
                  </w:r>
                  <w:r w:rsidRPr="00015EA4">
                    <w:rPr>
                      <w:rFonts w:ascii="Times New Roman" w:eastAsia="仿宋" w:cs="Times New Roman"/>
                      <w:color w:val="auto"/>
                      <w:sz w:val="32"/>
                      <w:szCs w:val="32"/>
                    </w:rPr>
                    <w:t xml:space="preserve"> </w:t>
                  </w:r>
                </w:p>
              </w:tc>
            </w:tr>
            <w:tr w:rsidR="009D1A98" w:rsidRPr="00015EA4" w14:paraId="0368CF52" w14:textId="77777777" w:rsidTr="00835DE9">
              <w:trPr>
                <w:trHeight w:val="106"/>
              </w:trPr>
              <w:tc>
                <w:tcPr>
                  <w:tcW w:w="7647" w:type="dxa"/>
                </w:tcPr>
                <w:p w14:paraId="3B5D3FE4"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有关记录和显示数据的软件功能</w:t>
                  </w:r>
                  <w:r w:rsidRPr="00015EA4">
                    <w:rPr>
                      <w:rFonts w:ascii="Times New Roman" w:eastAsia="仿宋" w:cs="Times New Roman"/>
                      <w:color w:val="auto"/>
                      <w:sz w:val="32"/>
                      <w:szCs w:val="32"/>
                    </w:rPr>
                    <w:t xml:space="preserve"> </w:t>
                  </w:r>
                </w:p>
              </w:tc>
            </w:tr>
            <w:tr w:rsidR="009D1A98" w:rsidRPr="00015EA4" w14:paraId="266C42AC" w14:textId="77777777" w:rsidTr="00835DE9">
              <w:trPr>
                <w:trHeight w:val="106"/>
              </w:trPr>
              <w:tc>
                <w:tcPr>
                  <w:tcW w:w="7647" w:type="dxa"/>
                </w:tcPr>
                <w:p w14:paraId="66E626D2"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确保信息的准确处理</w:t>
                  </w:r>
                  <w:r w:rsidRPr="00015EA4">
                    <w:rPr>
                      <w:rFonts w:ascii="Times New Roman" w:eastAsia="仿宋" w:cs="Times New Roman"/>
                      <w:color w:val="auto"/>
                      <w:sz w:val="32"/>
                      <w:szCs w:val="32"/>
                    </w:rPr>
                    <w:t xml:space="preserve"> </w:t>
                  </w:r>
                </w:p>
              </w:tc>
            </w:tr>
            <w:tr w:rsidR="009D1A98" w:rsidRPr="00015EA4" w14:paraId="06DDD362" w14:textId="77777777" w:rsidTr="00835DE9">
              <w:trPr>
                <w:trHeight w:val="106"/>
              </w:trPr>
              <w:tc>
                <w:tcPr>
                  <w:tcW w:w="7647" w:type="dxa"/>
                </w:tcPr>
                <w:p w14:paraId="2246880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误差和错误的影响</w:t>
                  </w:r>
                  <w:r w:rsidRPr="00015EA4">
                    <w:rPr>
                      <w:rFonts w:ascii="Times New Roman" w:eastAsia="仿宋" w:cs="Times New Roman"/>
                      <w:color w:val="auto"/>
                      <w:sz w:val="32"/>
                      <w:szCs w:val="32"/>
                    </w:rPr>
                    <w:t xml:space="preserve"> </w:t>
                  </w:r>
                </w:p>
              </w:tc>
            </w:tr>
            <w:tr w:rsidR="009D1A98" w:rsidRPr="00015EA4" w14:paraId="1BCBA5C0" w14:textId="77777777" w:rsidTr="00835DE9">
              <w:trPr>
                <w:trHeight w:val="106"/>
              </w:trPr>
              <w:tc>
                <w:tcPr>
                  <w:tcW w:w="7647" w:type="dxa"/>
                </w:tcPr>
                <w:p w14:paraId="070311B9"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参考和引用所需方法</w:t>
                  </w:r>
                  <w:r w:rsidRPr="00015EA4">
                    <w:rPr>
                      <w:rFonts w:ascii="Times New Roman" w:eastAsia="仿宋" w:cs="Times New Roman"/>
                      <w:color w:val="auto"/>
                      <w:sz w:val="32"/>
                      <w:szCs w:val="32"/>
                    </w:rPr>
                    <w:t xml:space="preserve"> </w:t>
                  </w:r>
                </w:p>
              </w:tc>
            </w:tr>
          </w:tbl>
          <w:p w14:paraId="6EA26B6C" w14:textId="77777777" w:rsidR="009D1A98" w:rsidRPr="00015EA4" w:rsidRDefault="009D1A98" w:rsidP="009D1A98">
            <w:pPr>
              <w:widowControl/>
              <w:spacing w:after="41" w:line="560" w:lineRule="exact"/>
              <w:rPr>
                <w:rFonts w:ascii="Times New Roman" w:eastAsia="仿宋" w:hAnsi="Times New Roman" w:cs="Times New Roman"/>
                <w:sz w:val="32"/>
                <w:szCs w:val="32"/>
              </w:rPr>
            </w:pPr>
          </w:p>
        </w:tc>
        <w:tc>
          <w:tcPr>
            <w:tcW w:w="1275" w:type="dxa"/>
          </w:tcPr>
          <w:p w14:paraId="680002AC"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0083D778" w14:textId="77777777" w:rsidTr="00835DE9">
        <w:trPr>
          <w:jc w:val="center"/>
        </w:trPr>
        <w:tc>
          <w:tcPr>
            <w:tcW w:w="434" w:type="dxa"/>
          </w:tcPr>
          <w:p w14:paraId="5CEF61B8"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0A23B39D" w14:textId="77777777" w:rsidTr="00835DE9">
              <w:trPr>
                <w:trHeight w:val="99"/>
              </w:trPr>
              <w:tc>
                <w:tcPr>
                  <w:tcW w:w="7647" w:type="dxa"/>
                </w:tcPr>
                <w:p w14:paraId="6684A7B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参赛选手应具备的能力：</w:t>
                  </w:r>
                  <w:r w:rsidRPr="00015EA4">
                    <w:rPr>
                      <w:rFonts w:ascii="Times New Roman" w:eastAsia="仿宋" w:cs="Times New Roman"/>
                      <w:color w:val="auto"/>
                      <w:sz w:val="32"/>
                      <w:szCs w:val="32"/>
                    </w:rPr>
                    <w:t xml:space="preserve"> </w:t>
                  </w:r>
                </w:p>
              </w:tc>
            </w:tr>
            <w:tr w:rsidR="009D1A98" w:rsidRPr="00015EA4" w14:paraId="34D21EBF" w14:textId="77777777" w:rsidTr="00835DE9">
              <w:trPr>
                <w:trHeight w:val="106"/>
              </w:trPr>
              <w:tc>
                <w:tcPr>
                  <w:tcW w:w="7647" w:type="dxa"/>
                </w:tcPr>
                <w:p w14:paraId="16AE391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对实验室工作进行记录和保留文档，包括使用给定的排版风格、计</w:t>
                  </w:r>
                  <w:r w:rsidRPr="00015EA4">
                    <w:rPr>
                      <w:rFonts w:ascii="Times New Roman" w:eastAsia="仿宋" w:cs="Times New Roman"/>
                      <w:color w:val="auto"/>
                      <w:sz w:val="32"/>
                      <w:szCs w:val="32"/>
                    </w:rPr>
                    <w:t xml:space="preserve"> </w:t>
                  </w:r>
                </w:p>
              </w:tc>
            </w:tr>
            <w:tr w:rsidR="009D1A98" w:rsidRPr="00015EA4" w14:paraId="1C58C474" w14:textId="77777777" w:rsidTr="00835DE9">
              <w:trPr>
                <w:trHeight w:val="99"/>
              </w:trPr>
              <w:tc>
                <w:tcPr>
                  <w:tcW w:w="7647" w:type="dxa"/>
                </w:tcPr>
                <w:p w14:paraId="7BF25FF9"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算机信息技术和统计方法</w:t>
                  </w:r>
                  <w:r w:rsidRPr="00015EA4">
                    <w:rPr>
                      <w:rFonts w:ascii="Times New Roman" w:eastAsia="仿宋" w:cs="Times New Roman"/>
                      <w:color w:val="auto"/>
                      <w:sz w:val="32"/>
                      <w:szCs w:val="32"/>
                    </w:rPr>
                    <w:t xml:space="preserve"> </w:t>
                  </w:r>
                </w:p>
              </w:tc>
            </w:tr>
            <w:tr w:rsidR="009D1A98" w:rsidRPr="00015EA4" w14:paraId="721789C2" w14:textId="77777777" w:rsidTr="00835DE9">
              <w:trPr>
                <w:trHeight w:val="106"/>
              </w:trPr>
              <w:tc>
                <w:tcPr>
                  <w:tcW w:w="7647" w:type="dxa"/>
                </w:tcPr>
                <w:p w14:paraId="1475465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处理和收集来自自动化数字机器的数字化信息</w:t>
                  </w:r>
                  <w:r w:rsidRPr="00015EA4">
                    <w:rPr>
                      <w:rFonts w:ascii="Times New Roman" w:eastAsia="仿宋" w:cs="Times New Roman"/>
                      <w:color w:val="auto"/>
                      <w:sz w:val="32"/>
                      <w:szCs w:val="32"/>
                    </w:rPr>
                    <w:t xml:space="preserve"> </w:t>
                  </w:r>
                </w:p>
              </w:tc>
            </w:tr>
            <w:tr w:rsidR="009D1A98" w:rsidRPr="00015EA4" w14:paraId="621752D6" w14:textId="77777777" w:rsidTr="00835DE9">
              <w:trPr>
                <w:trHeight w:val="106"/>
              </w:trPr>
              <w:tc>
                <w:tcPr>
                  <w:tcW w:w="7647" w:type="dxa"/>
                </w:tcPr>
                <w:p w14:paraId="0C0CCCBE"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lastRenderedPageBreak/>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制作可信的、精确的数据</w:t>
                  </w:r>
                  <w:r w:rsidRPr="00015EA4">
                    <w:rPr>
                      <w:rFonts w:ascii="Times New Roman" w:eastAsia="仿宋" w:cs="Times New Roman"/>
                      <w:color w:val="auto"/>
                      <w:sz w:val="32"/>
                      <w:szCs w:val="32"/>
                    </w:rPr>
                    <w:t xml:space="preserve"> </w:t>
                  </w:r>
                </w:p>
              </w:tc>
            </w:tr>
            <w:tr w:rsidR="009D1A98" w:rsidRPr="00015EA4" w14:paraId="14180E4A" w14:textId="77777777" w:rsidTr="00835DE9">
              <w:trPr>
                <w:trHeight w:val="106"/>
              </w:trPr>
              <w:tc>
                <w:tcPr>
                  <w:tcW w:w="7647" w:type="dxa"/>
                </w:tcPr>
                <w:p w14:paraId="33D1D65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呈现实验室工作结果，有效地处理问题，书写和口头汇报简洁</w:t>
                  </w:r>
                  <w:r w:rsidRPr="00015EA4">
                    <w:rPr>
                      <w:rFonts w:ascii="Times New Roman" w:eastAsia="仿宋" w:cs="Times New Roman"/>
                      <w:color w:val="auto"/>
                      <w:sz w:val="32"/>
                      <w:szCs w:val="32"/>
                    </w:rPr>
                    <w:t xml:space="preserve"> </w:t>
                  </w:r>
                </w:p>
              </w:tc>
            </w:tr>
            <w:tr w:rsidR="009D1A98" w:rsidRPr="00015EA4" w14:paraId="7636181E" w14:textId="77777777" w:rsidTr="00835DE9">
              <w:trPr>
                <w:trHeight w:val="106"/>
              </w:trPr>
              <w:tc>
                <w:tcPr>
                  <w:tcW w:w="7647" w:type="dxa"/>
                </w:tcPr>
                <w:p w14:paraId="79E8E214"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书写技术报告并适当地使用图形和图表</w:t>
                  </w:r>
                  <w:r w:rsidRPr="00015EA4">
                    <w:rPr>
                      <w:rFonts w:ascii="Times New Roman" w:eastAsia="仿宋" w:cs="Times New Roman"/>
                      <w:color w:val="auto"/>
                      <w:sz w:val="32"/>
                      <w:szCs w:val="32"/>
                    </w:rPr>
                    <w:t xml:space="preserve"> </w:t>
                  </w:r>
                </w:p>
              </w:tc>
            </w:tr>
            <w:tr w:rsidR="009D1A98" w:rsidRPr="00015EA4" w14:paraId="2EB39202" w14:textId="77777777" w:rsidTr="00835DE9">
              <w:trPr>
                <w:trHeight w:val="106"/>
              </w:trPr>
              <w:tc>
                <w:tcPr>
                  <w:tcW w:w="7647" w:type="dxa"/>
                </w:tcPr>
                <w:p w14:paraId="144824A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检查汇编整理、分类、计算、制作表格及完成程度的工作</w:t>
                  </w:r>
                  <w:r w:rsidRPr="00015EA4">
                    <w:rPr>
                      <w:rFonts w:ascii="Times New Roman" w:eastAsia="仿宋" w:cs="Times New Roman"/>
                      <w:color w:val="auto"/>
                      <w:sz w:val="32"/>
                      <w:szCs w:val="32"/>
                    </w:rPr>
                    <w:t xml:space="preserve"> </w:t>
                  </w:r>
                </w:p>
              </w:tc>
            </w:tr>
            <w:tr w:rsidR="009D1A98" w:rsidRPr="00015EA4" w14:paraId="0C01F71F" w14:textId="77777777" w:rsidTr="00835DE9">
              <w:trPr>
                <w:trHeight w:val="106"/>
              </w:trPr>
              <w:tc>
                <w:tcPr>
                  <w:tcW w:w="7647" w:type="dxa"/>
                </w:tcPr>
                <w:p w14:paraId="39F5210E"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有效地认识错误、不准确和不足之处</w:t>
                  </w:r>
                  <w:r w:rsidRPr="00015EA4">
                    <w:rPr>
                      <w:rFonts w:ascii="Times New Roman" w:eastAsia="仿宋" w:cs="Times New Roman"/>
                      <w:color w:val="auto"/>
                      <w:sz w:val="32"/>
                      <w:szCs w:val="32"/>
                    </w:rPr>
                    <w:t xml:space="preserve"> </w:t>
                  </w:r>
                </w:p>
              </w:tc>
            </w:tr>
            <w:tr w:rsidR="009D1A98" w:rsidRPr="00015EA4" w14:paraId="2EB69C76" w14:textId="77777777" w:rsidTr="00835DE9">
              <w:trPr>
                <w:trHeight w:val="106"/>
              </w:trPr>
              <w:tc>
                <w:tcPr>
                  <w:tcW w:w="7647" w:type="dxa"/>
                </w:tcPr>
                <w:p w14:paraId="42721C5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整理用于校验或审计的信息、数据</w:t>
                  </w:r>
                </w:p>
              </w:tc>
            </w:tr>
            <w:tr w:rsidR="009D1A98" w:rsidRPr="00015EA4" w14:paraId="5DE24D9C" w14:textId="77777777" w:rsidTr="00835DE9">
              <w:trPr>
                <w:trHeight w:val="106"/>
              </w:trPr>
              <w:tc>
                <w:tcPr>
                  <w:tcW w:w="7647" w:type="dxa"/>
                </w:tcPr>
                <w:p w14:paraId="2E9D26B2"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文档存档</w:t>
                  </w:r>
                  <w:r w:rsidRPr="00015EA4">
                    <w:rPr>
                      <w:rFonts w:ascii="Times New Roman" w:eastAsia="仿宋" w:cs="Times New Roman"/>
                      <w:color w:val="auto"/>
                      <w:sz w:val="32"/>
                      <w:szCs w:val="32"/>
                    </w:rPr>
                    <w:t xml:space="preserve"> </w:t>
                  </w:r>
                </w:p>
              </w:tc>
            </w:tr>
          </w:tbl>
          <w:p w14:paraId="4DC8366F" w14:textId="77777777" w:rsidR="009D1A98" w:rsidRPr="00015EA4" w:rsidRDefault="009D1A98" w:rsidP="009D1A98">
            <w:pPr>
              <w:widowControl/>
              <w:spacing w:after="41" w:line="560" w:lineRule="exact"/>
              <w:rPr>
                <w:rFonts w:ascii="Times New Roman" w:eastAsia="仿宋" w:hAnsi="Times New Roman" w:cs="Times New Roman"/>
                <w:sz w:val="32"/>
                <w:szCs w:val="32"/>
              </w:rPr>
            </w:pPr>
          </w:p>
        </w:tc>
        <w:tc>
          <w:tcPr>
            <w:tcW w:w="1275" w:type="dxa"/>
          </w:tcPr>
          <w:p w14:paraId="14DD1539"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572A9246" w14:textId="77777777" w:rsidTr="00835DE9">
        <w:trPr>
          <w:jc w:val="center"/>
        </w:trPr>
        <w:tc>
          <w:tcPr>
            <w:tcW w:w="434" w:type="dxa"/>
            <w:shd w:val="clear" w:color="auto" w:fill="BFBFBF"/>
          </w:tcPr>
          <w:p w14:paraId="5CEDCD11"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5</w:t>
            </w:r>
          </w:p>
        </w:tc>
        <w:tc>
          <w:tcPr>
            <w:tcW w:w="7755" w:type="dxa"/>
            <w:shd w:val="clear" w:color="auto" w:fill="BFBFBF"/>
          </w:tcPr>
          <w:p w14:paraId="29E0E10A"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分析、解读和评估</w:t>
            </w:r>
          </w:p>
        </w:tc>
        <w:tc>
          <w:tcPr>
            <w:tcW w:w="1275" w:type="dxa"/>
            <w:shd w:val="clear" w:color="auto" w:fill="BFBFBF"/>
          </w:tcPr>
          <w:p w14:paraId="33261619"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15</w:t>
            </w:r>
          </w:p>
        </w:tc>
      </w:tr>
      <w:tr w:rsidR="009D1A98" w:rsidRPr="00015EA4" w14:paraId="445AF8D6" w14:textId="77777777" w:rsidTr="00835DE9">
        <w:trPr>
          <w:jc w:val="center"/>
        </w:trPr>
        <w:tc>
          <w:tcPr>
            <w:tcW w:w="434" w:type="dxa"/>
          </w:tcPr>
          <w:p w14:paraId="173A756D"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77F321A3" w14:textId="77777777" w:rsidTr="00835DE9">
              <w:trPr>
                <w:trHeight w:val="99"/>
              </w:trPr>
              <w:tc>
                <w:tcPr>
                  <w:tcW w:w="7647" w:type="dxa"/>
                </w:tcPr>
                <w:p w14:paraId="38B7A2F3"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参赛选手需了解和理解：</w:t>
                  </w:r>
                  <w:r w:rsidRPr="00015EA4">
                    <w:rPr>
                      <w:rFonts w:ascii="Times New Roman" w:eastAsia="仿宋" w:cs="Times New Roman"/>
                      <w:color w:val="auto"/>
                      <w:sz w:val="32"/>
                      <w:szCs w:val="32"/>
                    </w:rPr>
                    <w:t xml:space="preserve"> </w:t>
                  </w:r>
                </w:p>
              </w:tc>
            </w:tr>
            <w:tr w:rsidR="009D1A98" w:rsidRPr="00015EA4" w14:paraId="4E42C95D" w14:textId="77777777" w:rsidTr="00835DE9">
              <w:trPr>
                <w:trHeight w:val="106"/>
              </w:trPr>
              <w:tc>
                <w:tcPr>
                  <w:tcW w:w="7647" w:type="dxa"/>
                </w:tcPr>
                <w:p w14:paraId="455E507E"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质量管理的原则</w:t>
                  </w:r>
                  <w:r w:rsidRPr="00015EA4">
                    <w:rPr>
                      <w:rFonts w:ascii="Times New Roman" w:eastAsia="仿宋" w:cs="Times New Roman"/>
                      <w:color w:val="auto"/>
                      <w:sz w:val="32"/>
                      <w:szCs w:val="32"/>
                    </w:rPr>
                    <w:t xml:space="preserve"> </w:t>
                  </w:r>
                </w:p>
              </w:tc>
            </w:tr>
            <w:tr w:rsidR="009D1A98" w:rsidRPr="00015EA4" w14:paraId="277BEB6D" w14:textId="77777777" w:rsidTr="00835DE9">
              <w:trPr>
                <w:trHeight w:val="106"/>
              </w:trPr>
              <w:tc>
                <w:tcPr>
                  <w:tcW w:w="7647" w:type="dxa"/>
                </w:tcPr>
                <w:p w14:paraId="7333DB95"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生产过程中质量管理的应用</w:t>
                  </w:r>
                  <w:r w:rsidRPr="00015EA4">
                    <w:rPr>
                      <w:rFonts w:ascii="Times New Roman" w:eastAsia="仿宋" w:cs="Times New Roman"/>
                      <w:color w:val="auto"/>
                      <w:sz w:val="32"/>
                      <w:szCs w:val="32"/>
                    </w:rPr>
                    <w:t xml:space="preserve"> </w:t>
                  </w:r>
                </w:p>
              </w:tc>
            </w:tr>
            <w:tr w:rsidR="009D1A98" w:rsidRPr="00015EA4" w14:paraId="181257AD" w14:textId="77777777" w:rsidTr="00835DE9">
              <w:trPr>
                <w:trHeight w:val="106"/>
              </w:trPr>
              <w:tc>
                <w:tcPr>
                  <w:tcW w:w="7647" w:type="dxa"/>
                </w:tcPr>
                <w:p w14:paraId="580377A8"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运用数学和分析方法对数据分析</w:t>
                  </w:r>
                </w:p>
              </w:tc>
            </w:tr>
            <w:tr w:rsidR="009D1A98" w:rsidRPr="00015EA4" w14:paraId="11374626" w14:textId="77777777" w:rsidTr="00835DE9">
              <w:trPr>
                <w:trHeight w:val="106"/>
              </w:trPr>
              <w:tc>
                <w:tcPr>
                  <w:tcW w:w="7647" w:type="dxa"/>
                </w:tcPr>
                <w:p w14:paraId="12BA540E"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误差的本质、可能性、来源，误差的类型</w:t>
                  </w:r>
                  <w:r w:rsidRPr="00015EA4">
                    <w:rPr>
                      <w:rFonts w:ascii="Times New Roman" w:eastAsia="仿宋" w:cs="Times New Roman"/>
                      <w:color w:val="auto"/>
                      <w:sz w:val="32"/>
                      <w:szCs w:val="32"/>
                    </w:rPr>
                    <w:t xml:space="preserve"> </w:t>
                  </w:r>
                </w:p>
              </w:tc>
            </w:tr>
            <w:tr w:rsidR="009D1A98" w:rsidRPr="00015EA4" w14:paraId="3BF19F22" w14:textId="77777777" w:rsidTr="00835DE9">
              <w:trPr>
                <w:trHeight w:val="106"/>
              </w:trPr>
              <w:tc>
                <w:tcPr>
                  <w:tcW w:w="7647" w:type="dxa"/>
                </w:tcPr>
                <w:p w14:paraId="108AE7F7"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质量控制的原理和方法</w:t>
                  </w:r>
                  <w:r w:rsidRPr="00015EA4">
                    <w:rPr>
                      <w:rFonts w:ascii="Times New Roman" w:eastAsia="仿宋" w:cs="Times New Roman"/>
                      <w:color w:val="auto"/>
                      <w:sz w:val="32"/>
                      <w:szCs w:val="32"/>
                    </w:rPr>
                    <w:t xml:space="preserve"> </w:t>
                  </w:r>
                </w:p>
              </w:tc>
            </w:tr>
            <w:tr w:rsidR="009D1A98" w:rsidRPr="00015EA4" w14:paraId="309213F9" w14:textId="77777777" w:rsidTr="00835DE9">
              <w:trPr>
                <w:trHeight w:val="106"/>
              </w:trPr>
              <w:tc>
                <w:tcPr>
                  <w:tcW w:w="7647" w:type="dxa"/>
                </w:tcPr>
                <w:p w14:paraId="3F72C23A"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持续改进的原理和应用</w:t>
                  </w:r>
                  <w:r w:rsidRPr="00015EA4">
                    <w:rPr>
                      <w:rFonts w:ascii="Times New Roman" w:eastAsia="仿宋" w:cs="Times New Roman"/>
                      <w:color w:val="auto"/>
                      <w:sz w:val="32"/>
                      <w:szCs w:val="32"/>
                    </w:rPr>
                    <w:t xml:space="preserve"> </w:t>
                  </w:r>
                </w:p>
              </w:tc>
            </w:tr>
            <w:tr w:rsidR="009D1A98" w:rsidRPr="00015EA4" w14:paraId="123A90D7" w14:textId="77777777" w:rsidTr="00835DE9">
              <w:trPr>
                <w:trHeight w:val="106"/>
              </w:trPr>
              <w:tc>
                <w:tcPr>
                  <w:tcW w:w="7647" w:type="dxa"/>
                </w:tcPr>
                <w:p w14:paraId="6F14F652"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工作角色对心理方面的影响</w:t>
                  </w:r>
                  <w:r w:rsidRPr="00015EA4">
                    <w:rPr>
                      <w:rFonts w:ascii="Times New Roman" w:eastAsia="仿宋" w:cs="Times New Roman"/>
                      <w:color w:val="auto"/>
                      <w:sz w:val="32"/>
                      <w:szCs w:val="32"/>
                    </w:rPr>
                    <w:t xml:space="preserve"> </w:t>
                  </w:r>
                </w:p>
              </w:tc>
            </w:tr>
          </w:tbl>
          <w:p w14:paraId="6BD3550E" w14:textId="77777777" w:rsidR="009D1A98" w:rsidRPr="00015EA4" w:rsidRDefault="009D1A98" w:rsidP="009D1A98">
            <w:pPr>
              <w:widowControl/>
              <w:spacing w:after="41" w:line="560" w:lineRule="exact"/>
              <w:rPr>
                <w:rFonts w:ascii="Times New Roman" w:eastAsia="仿宋" w:hAnsi="Times New Roman" w:cs="Times New Roman"/>
                <w:sz w:val="32"/>
                <w:szCs w:val="32"/>
              </w:rPr>
            </w:pPr>
          </w:p>
        </w:tc>
        <w:tc>
          <w:tcPr>
            <w:tcW w:w="1275" w:type="dxa"/>
          </w:tcPr>
          <w:p w14:paraId="2572E8D5"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264FE029" w14:textId="77777777" w:rsidTr="00835DE9">
        <w:trPr>
          <w:jc w:val="center"/>
        </w:trPr>
        <w:tc>
          <w:tcPr>
            <w:tcW w:w="434" w:type="dxa"/>
          </w:tcPr>
          <w:p w14:paraId="71091231"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525B069E" w14:textId="77777777" w:rsidTr="00835DE9">
              <w:trPr>
                <w:trHeight w:val="99"/>
              </w:trPr>
              <w:tc>
                <w:tcPr>
                  <w:tcW w:w="7647" w:type="dxa"/>
                </w:tcPr>
                <w:p w14:paraId="040BC396"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参赛选手应具备的能力：</w:t>
                  </w:r>
                  <w:r w:rsidRPr="00015EA4">
                    <w:rPr>
                      <w:rFonts w:ascii="Times New Roman" w:eastAsia="仿宋" w:cs="Times New Roman"/>
                      <w:color w:val="auto"/>
                      <w:sz w:val="32"/>
                      <w:szCs w:val="32"/>
                    </w:rPr>
                    <w:t xml:space="preserve"> </w:t>
                  </w:r>
                </w:p>
              </w:tc>
            </w:tr>
            <w:tr w:rsidR="009D1A98" w:rsidRPr="00015EA4" w14:paraId="390BA530" w14:textId="77777777" w:rsidTr="00835DE9">
              <w:trPr>
                <w:trHeight w:val="106"/>
              </w:trPr>
              <w:tc>
                <w:tcPr>
                  <w:tcW w:w="7647" w:type="dxa"/>
                </w:tcPr>
                <w:p w14:paraId="0919ACED"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保持良好的动觉和运动技能</w:t>
                  </w:r>
                  <w:r w:rsidRPr="00015EA4">
                    <w:rPr>
                      <w:rFonts w:ascii="Times New Roman" w:eastAsia="仿宋" w:cs="Times New Roman"/>
                      <w:color w:val="auto"/>
                      <w:sz w:val="32"/>
                      <w:szCs w:val="32"/>
                    </w:rPr>
                    <w:t xml:space="preserve"> </w:t>
                  </w:r>
                </w:p>
              </w:tc>
            </w:tr>
            <w:tr w:rsidR="009D1A98" w:rsidRPr="00015EA4" w14:paraId="6875A748" w14:textId="77777777" w:rsidTr="00835DE9">
              <w:trPr>
                <w:trHeight w:val="106"/>
              </w:trPr>
              <w:tc>
                <w:tcPr>
                  <w:tcW w:w="7647" w:type="dxa"/>
                </w:tcPr>
                <w:p w14:paraId="0ECCF8E8"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能够保持个人持续的关注和精力集中</w:t>
                  </w:r>
                  <w:r w:rsidRPr="00015EA4">
                    <w:rPr>
                      <w:rFonts w:ascii="Times New Roman" w:eastAsia="仿宋" w:cs="Times New Roman"/>
                      <w:color w:val="auto"/>
                      <w:sz w:val="32"/>
                      <w:szCs w:val="32"/>
                    </w:rPr>
                    <w:t xml:space="preserve"> </w:t>
                  </w:r>
                </w:p>
              </w:tc>
            </w:tr>
            <w:tr w:rsidR="009D1A98" w:rsidRPr="00015EA4" w14:paraId="736087DC" w14:textId="77777777" w:rsidTr="00835DE9">
              <w:trPr>
                <w:trHeight w:val="106"/>
              </w:trPr>
              <w:tc>
                <w:tcPr>
                  <w:tcW w:w="7647" w:type="dxa"/>
                </w:tcPr>
                <w:p w14:paraId="049F6E8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遵照相关步骤，符合工作场所的质量标准</w:t>
                  </w:r>
                  <w:r w:rsidRPr="00015EA4">
                    <w:rPr>
                      <w:rFonts w:ascii="Times New Roman" w:eastAsia="仿宋" w:cs="Times New Roman"/>
                      <w:color w:val="auto"/>
                      <w:sz w:val="32"/>
                      <w:szCs w:val="32"/>
                    </w:rPr>
                    <w:t xml:space="preserve"> </w:t>
                  </w:r>
                </w:p>
              </w:tc>
            </w:tr>
            <w:tr w:rsidR="009D1A98" w:rsidRPr="00015EA4" w14:paraId="5FADE418" w14:textId="77777777" w:rsidTr="00835DE9">
              <w:trPr>
                <w:trHeight w:val="106"/>
              </w:trPr>
              <w:tc>
                <w:tcPr>
                  <w:tcW w:w="7647" w:type="dxa"/>
                </w:tcPr>
                <w:p w14:paraId="5948FA0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分析、解读和评估数据，识别需要深入调查的结果</w:t>
                  </w:r>
                  <w:r w:rsidRPr="00015EA4">
                    <w:rPr>
                      <w:rFonts w:ascii="Times New Roman" w:eastAsia="仿宋" w:cs="Times New Roman"/>
                      <w:color w:val="auto"/>
                      <w:sz w:val="32"/>
                      <w:szCs w:val="32"/>
                    </w:rPr>
                    <w:t xml:space="preserve"> </w:t>
                  </w:r>
                </w:p>
              </w:tc>
            </w:tr>
            <w:tr w:rsidR="009D1A98" w:rsidRPr="00015EA4" w14:paraId="7FE63678" w14:textId="77777777" w:rsidTr="00835DE9">
              <w:trPr>
                <w:trHeight w:val="106"/>
              </w:trPr>
              <w:tc>
                <w:tcPr>
                  <w:tcW w:w="7647" w:type="dxa"/>
                </w:tcPr>
                <w:p w14:paraId="2D1453F9"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确定信息是否符合标准</w:t>
                  </w:r>
                  <w:r w:rsidRPr="00015EA4">
                    <w:rPr>
                      <w:rFonts w:ascii="Times New Roman" w:eastAsia="仿宋" w:cs="Times New Roman"/>
                      <w:color w:val="auto"/>
                      <w:sz w:val="32"/>
                      <w:szCs w:val="32"/>
                    </w:rPr>
                    <w:t xml:space="preserve"> </w:t>
                  </w:r>
                </w:p>
              </w:tc>
            </w:tr>
            <w:tr w:rsidR="009D1A98" w:rsidRPr="00015EA4" w14:paraId="38EB68B0" w14:textId="77777777" w:rsidTr="00835DE9">
              <w:trPr>
                <w:trHeight w:val="106"/>
              </w:trPr>
              <w:tc>
                <w:tcPr>
                  <w:tcW w:w="7647" w:type="dxa"/>
                </w:tcPr>
                <w:p w14:paraId="3DC49095"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lastRenderedPageBreak/>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在工作角色职责范围内独立开展工作</w:t>
                  </w:r>
                  <w:r w:rsidRPr="00015EA4">
                    <w:rPr>
                      <w:rFonts w:ascii="Times New Roman" w:eastAsia="仿宋" w:cs="Times New Roman"/>
                      <w:color w:val="auto"/>
                      <w:sz w:val="32"/>
                      <w:szCs w:val="32"/>
                    </w:rPr>
                    <w:t xml:space="preserve"> </w:t>
                  </w:r>
                </w:p>
              </w:tc>
            </w:tr>
            <w:tr w:rsidR="009D1A98" w:rsidRPr="00015EA4" w14:paraId="60A513A4" w14:textId="77777777" w:rsidTr="00835DE9">
              <w:trPr>
                <w:trHeight w:val="106"/>
              </w:trPr>
              <w:tc>
                <w:tcPr>
                  <w:tcW w:w="7647" w:type="dxa"/>
                </w:tcPr>
                <w:p w14:paraId="3A1C097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识别使用的分析方法得出结果的含义，并判断其重要性</w:t>
                  </w:r>
                  <w:r w:rsidRPr="00015EA4">
                    <w:rPr>
                      <w:rFonts w:ascii="Times New Roman" w:eastAsia="仿宋" w:cs="Times New Roman"/>
                      <w:color w:val="auto"/>
                      <w:sz w:val="32"/>
                      <w:szCs w:val="32"/>
                    </w:rPr>
                    <w:t xml:space="preserve"> </w:t>
                  </w:r>
                </w:p>
              </w:tc>
            </w:tr>
            <w:tr w:rsidR="009D1A98" w:rsidRPr="00015EA4" w14:paraId="78D6015E" w14:textId="77777777" w:rsidTr="00835DE9">
              <w:trPr>
                <w:trHeight w:val="106"/>
              </w:trPr>
              <w:tc>
                <w:tcPr>
                  <w:tcW w:w="7647" w:type="dxa"/>
                </w:tcPr>
                <w:p w14:paraId="37EF77D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使用适当的计算、统计和数学方法或公式对问题进行求解</w:t>
                  </w:r>
                  <w:r w:rsidRPr="00015EA4">
                    <w:rPr>
                      <w:rFonts w:ascii="Times New Roman" w:eastAsia="仿宋" w:cs="Times New Roman"/>
                      <w:color w:val="auto"/>
                      <w:sz w:val="32"/>
                      <w:szCs w:val="32"/>
                    </w:rPr>
                    <w:t xml:space="preserve"> </w:t>
                  </w:r>
                </w:p>
              </w:tc>
            </w:tr>
            <w:tr w:rsidR="009D1A98" w:rsidRPr="00015EA4" w14:paraId="17FEA9C0" w14:textId="77777777" w:rsidTr="00835DE9">
              <w:trPr>
                <w:trHeight w:val="106"/>
              </w:trPr>
              <w:tc>
                <w:tcPr>
                  <w:tcW w:w="7647" w:type="dxa"/>
                </w:tcPr>
                <w:p w14:paraId="44FF7A2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通过分析基本原理、推论确定结果</w:t>
                  </w:r>
                  <w:r w:rsidRPr="00015EA4">
                    <w:rPr>
                      <w:rFonts w:ascii="Times New Roman" w:eastAsia="仿宋" w:cs="Times New Roman"/>
                      <w:color w:val="auto"/>
                      <w:sz w:val="32"/>
                      <w:szCs w:val="32"/>
                    </w:rPr>
                    <w:t xml:space="preserve"> </w:t>
                  </w:r>
                </w:p>
              </w:tc>
            </w:tr>
          </w:tbl>
          <w:p w14:paraId="1FC2F455" w14:textId="77777777" w:rsidR="009D1A98" w:rsidRPr="00015EA4" w:rsidRDefault="009D1A98" w:rsidP="009D1A98">
            <w:pPr>
              <w:widowControl/>
              <w:spacing w:after="41" w:line="560" w:lineRule="exact"/>
              <w:rPr>
                <w:rFonts w:ascii="Times New Roman" w:eastAsia="仿宋" w:hAnsi="Times New Roman" w:cs="Times New Roman"/>
                <w:sz w:val="32"/>
                <w:szCs w:val="32"/>
              </w:rPr>
            </w:pPr>
          </w:p>
        </w:tc>
        <w:tc>
          <w:tcPr>
            <w:tcW w:w="1275" w:type="dxa"/>
          </w:tcPr>
          <w:p w14:paraId="15242298"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1B75498D" w14:textId="77777777" w:rsidTr="00835DE9">
        <w:trPr>
          <w:jc w:val="center"/>
        </w:trPr>
        <w:tc>
          <w:tcPr>
            <w:tcW w:w="434" w:type="dxa"/>
            <w:shd w:val="clear" w:color="auto" w:fill="BFBFBF"/>
          </w:tcPr>
          <w:p w14:paraId="61574E8C"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6</w:t>
            </w:r>
          </w:p>
        </w:tc>
        <w:tc>
          <w:tcPr>
            <w:tcW w:w="7755" w:type="dxa"/>
            <w:shd w:val="clear" w:color="auto" w:fill="BFBFBF"/>
          </w:tcPr>
          <w:p w14:paraId="6D6D3FE7" w14:textId="77777777" w:rsidR="009D1A98" w:rsidRPr="00015EA4" w:rsidRDefault="009D1A98" w:rsidP="009D1A98">
            <w:pPr>
              <w:spacing w:line="560" w:lineRule="exact"/>
              <w:ind w:left="1"/>
              <w:rPr>
                <w:rFonts w:ascii="Times New Roman" w:eastAsia="仿宋" w:hAnsi="Times New Roman" w:cs="Times New Roman"/>
                <w:sz w:val="32"/>
                <w:szCs w:val="32"/>
              </w:rPr>
            </w:pPr>
            <w:r w:rsidRPr="00015EA4">
              <w:rPr>
                <w:rFonts w:ascii="Times New Roman" w:eastAsia="仿宋" w:hAnsi="Times New Roman" w:cs="Times New Roman"/>
                <w:sz w:val="32"/>
                <w:szCs w:val="32"/>
              </w:rPr>
              <w:t>应用科学方法解决问题</w:t>
            </w:r>
          </w:p>
        </w:tc>
        <w:tc>
          <w:tcPr>
            <w:tcW w:w="1275" w:type="dxa"/>
            <w:shd w:val="clear" w:color="auto" w:fill="BFBFBF"/>
          </w:tcPr>
          <w:p w14:paraId="1339621A"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10</w:t>
            </w:r>
          </w:p>
        </w:tc>
      </w:tr>
      <w:tr w:rsidR="009D1A98" w:rsidRPr="00015EA4" w14:paraId="07FA313D" w14:textId="77777777" w:rsidTr="00835DE9">
        <w:trPr>
          <w:jc w:val="center"/>
        </w:trPr>
        <w:tc>
          <w:tcPr>
            <w:tcW w:w="434" w:type="dxa"/>
          </w:tcPr>
          <w:p w14:paraId="7D937259"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5BCA3785" w14:textId="77777777" w:rsidTr="00835DE9">
              <w:trPr>
                <w:trHeight w:val="99"/>
              </w:trPr>
              <w:tc>
                <w:tcPr>
                  <w:tcW w:w="7647" w:type="dxa"/>
                </w:tcPr>
                <w:p w14:paraId="1C96AF27"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参赛选手需了解和理解：</w:t>
                  </w:r>
                  <w:r w:rsidRPr="00015EA4">
                    <w:rPr>
                      <w:rFonts w:ascii="Times New Roman" w:eastAsia="仿宋" w:cs="Times New Roman"/>
                      <w:color w:val="auto"/>
                      <w:sz w:val="32"/>
                      <w:szCs w:val="32"/>
                    </w:rPr>
                    <w:t xml:space="preserve"> </w:t>
                  </w:r>
                </w:p>
              </w:tc>
            </w:tr>
            <w:tr w:rsidR="009D1A98" w:rsidRPr="00015EA4" w14:paraId="3992C120" w14:textId="77777777" w:rsidTr="00835DE9">
              <w:trPr>
                <w:trHeight w:val="106"/>
              </w:trPr>
              <w:tc>
                <w:tcPr>
                  <w:tcW w:w="7647" w:type="dxa"/>
                </w:tcPr>
                <w:p w14:paraId="77C0C6AD"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运用科学原理、方法去解决问题的原理和应用方法</w:t>
                  </w:r>
                  <w:r w:rsidRPr="00015EA4">
                    <w:rPr>
                      <w:rFonts w:ascii="Times New Roman" w:eastAsia="仿宋" w:cs="Times New Roman"/>
                      <w:color w:val="auto"/>
                      <w:sz w:val="32"/>
                      <w:szCs w:val="32"/>
                    </w:rPr>
                    <w:t xml:space="preserve"> </w:t>
                  </w:r>
                </w:p>
              </w:tc>
            </w:tr>
            <w:tr w:rsidR="009D1A98" w:rsidRPr="00015EA4" w14:paraId="1A65E4C9" w14:textId="77777777" w:rsidTr="00835DE9">
              <w:trPr>
                <w:trHeight w:val="106"/>
              </w:trPr>
              <w:tc>
                <w:tcPr>
                  <w:tcW w:w="7647" w:type="dxa"/>
                </w:tcPr>
                <w:p w14:paraId="4E07C037"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用批判性思维的原理去解决复杂问题</w:t>
                  </w:r>
                </w:p>
              </w:tc>
            </w:tr>
            <w:tr w:rsidR="009D1A98" w:rsidRPr="00015EA4" w14:paraId="656499D7" w14:textId="77777777" w:rsidTr="00835DE9">
              <w:trPr>
                <w:trHeight w:val="106"/>
              </w:trPr>
              <w:tc>
                <w:tcPr>
                  <w:tcW w:w="7647" w:type="dxa"/>
                </w:tcPr>
                <w:p w14:paraId="5206AE96"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由于自身角色的范围和局限对解决问题的理解和专业知识</w:t>
                  </w:r>
                  <w:r w:rsidRPr="00015EA4">
                    <w:rPr>
                      <w:rFonts w:ascii="Times New Roman" w:eastAsia="仿宋" w:cs="Times New Roman"/>
                      <w:color w:val="auto"/>
                      <w:sz w:val="32"/>
                      <w:szCs w:val="32"/>
                    </w:rPr>
                    <w:t xml:space="preserve"> </w:t>
                  </w:r>
                </w:p>
              </w:tc>
            </w:tr>
          </w:tbl>
          <w:p w14:paraId="5F6EB5C7" w14:textId="77777777" w:rsidR="009D1A98" w:rsidRPr="00015EA4" w:rsidRDefault="009D1A98" w:rsidP="009D1A98">
            <w:pPr>
              <w:widowControl/>
              <w:spacing w:after="41" w:line="560" w:lineRule="exact"/>
              <w:rPr>
                <w:rFonts w:ascii="Times New Roman" w:eastAsia="仿宋" w:hAnsi="Times New Roman" w:cs="Times New Roman"/>
                <w:sz w:val="32"/>
                <w:szCs w:val="32"/>
              </w:rPr>
            </w:pPr>
          </w:p>
        </w:tc>
        <w:tc>
          <w:tcPr>
            <w:tcW w:w="1275" w:type="dxa"/>
          </w:tcPr>
          <w:p w14:paraId="354089FB"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122B53D4" w14:textId="77777777" w:rsidTr="00835DE9">
        <w:trPr>
          <w:jc w:val="center"/>
        </w:trPr>
        <w:tc>
          <w:tcPr>
            <w:tcW w:w="434" w:type="dxa"/>
          </w:tcPr>
          <w:p w14:paraId="243F967A"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62F9FA84" w14:textId="77777777" w:rsidTr="00835DE9">
              <w:trPr>
                <w:trHeight w:val="99"/>
              </w:trPr>
              <w:tc>
                <w:tcPr>
                  <w:tcW w:w="7647" w:type="dxa"/>
                </w:tcPr>
                <w:p w14:paraId="367C8B55"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参赛选手应具备的能力：</w:t>
                  </w:r>
                  <w:r w:rsidRPr="00015EA4">
                    <w:rPr>
                      <w:rFonts w:ascii="Times New Roman" w:eastAsia="仿宋" w:cs="Times New Roman"/>
                      <w:color w:val="auto"/>
                      <w:sz w:val="32"/>
                      <w:szCs w:val="32"/>
                    </w:rPr>
                    <w:t xml:space="preserve"> </w:t>
                  </w:r>
                </w:p>
              </w:tc>
            </w:tr>
            <w:tr w:rsidR="009D1A98" w:rsidRPr="00015EA4" w14:paraId="1CA84C09" w14:textId="77777777" w:rsidTr="00835DE9">
              <w:trPr>
                <w:trHeight w:val="106"/>
              </w:trPr>
              <w:tc>
                <w:tcPr>
                  <w:tcW w:w="7647" w:type="dxa"/>
                </w:tcPr>
                <w:p w14:paraId="2B0C9476"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能正确认知可能出现的问题或疑似问题</w:t>
                  </w:r>
                </w:p>
              </w:tc>
            </w:tr>
            <w:tr w:rsidR="009D1A98" w:rsidRPr="00015EA4" w14:paraId="7A2BAEF8" w14:textId="77777777" w:rsidTr="00835DE9">
              <w:trPr>
                <w:trHeight w:val="106"/>
              </w:trPr>
              <w:tc>
                <w:tcPr>
                  <w:tcW w:w="7647" w:type="dxa"/>
                </w:tcPr>
                <w:p w14:paraId="7F79AE96"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大量和干扰性材料的识别和察觉</w:t>
                  </w:r>
                  <w:r w:rsidRPr="00015EA4">
                    <w:rPr>
                      <w:rFonts w:ascii="Times New Roman" w:eastAsia="仿宋" w:cs="Times New Roman"/>
                      <w:color w:val="auto"/>
                      <w:sz w:val="32"/>
                      <w:szCs w:val="32"/>
                    </w:rPr>
                    <w:t xml:space="preserve"> </w:t>
                  </w:r>
                </w:p>
              </w:tc>
            </w:tr>
            <w:tr w:rsidR="009D1A98" w:rsidRPr="00015EA4" w14:paraId="6A102F38" w14:textId="77777777" w:rsidTr="00835DE9">
              <w:trPr>
                <w:trHeight w:val="106"/>
              </w:trPr>
              <w:tc>
                <w:tcPr>
                  <w:tcW w:w="7647" w:type="dxa"/>
                </w:tcPr>
                <w:p w14:paraId="78E4514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应用适当的科学方法识别原因并获得解决方法</w:t>
                  </w:r>
                  <w:r w:rsidRPr="00015EA4">
                    <w:rPr>
                      <w:rFonts w:ascii="Times New Roman" w:eastAsia="仿宋" w:cs="Times New Roman"/>
                      <w:color w:val="auto"/>
                      <w:sz w:val="32"/>
                      <w:szCs w:val="32"/>
                    </w:rPr>
                    <w:t xml:space="preserve"> </w:t>
                  </w:r>
                </w:p>
              </w:tc>
            </w:tr>
            <w:tr w:rsidR="009D1A98" w:rsidRPr="00015EA4" w14:paraId="672D1E4A" w14:textId="77777777" w:rsidTr="00835DE9">
              <w:trPr>
                <w:trHeight w:val="106"/>
              </w:trPr>
              <w:tc>
                <w:tcPr>
                  <w:tcW w:w="7647" w:type="dxa"/>
                </w:tcPr>
                <w:p w14:paraId="09F06A5D"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使用逻辑和推理认识替代解决方法的优点和弱点得出结论或解决问题的途径，例如</w:t>
                  </w:r>
                </w:p>
              </w:tc>
            </w:tr>
            <w:tr w:rsidR="009D1A98" w:rsidRPr="00015EA4" w14:paraId="3931CDA6" w14:textId="77777777" w:rsidTr="00835DE9">
              <w:trPr>
                <w:trHeight w:val="106"/>
              </w:trPr>
              <w:tc>
                <w:tcPr>
                  <w:tcW w:w="7647" w:type="dxa"/>
                </w:tcPr>
                <w:p w14:paraId="48EFF90A"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应用通用规则就特定的事项得出可信的结论</w:t>
                  </w:r>
                  <w:r w:rsidRPr="00015EA4">
                    <w:rPr>
                      <w:rFonts w:ascii="Times New Roman" w:eastAsia="仿宋" w:cs="Times New Roman"/>
                      <w:color w:val="auto"/>
                      <w:sz w:val="32"/>
                      <w:szCs w:val="32"/>
                    </w:rPr>
                    <w:t xml:space="preserve"> </w:t>
                  </w:r>
                </w:p>
              </w:tc>
            </w:tr>
            <w:tr w:rsidR="009D1A98" w:rsidRPr="00015EA4" w14:paraId="2F9F7215" w14:textId="77777777" w:rsidTr="00835DE9">
              <w:trPr>
                <w:trHeight w:val="106"/>
              </w:trPr>
              <w:tc>
                <w:tcPr>
                  <w:tcW w:w="7647" w:type="dxa"/>
                </w:tcPr>
                <w:p w14:paraId="46AB2B0D" w14:textId="77777777" w:rsidR="009D1A98" w:rsidRPr="00015EA4" w:rsidRDefault="009D1A98" w:rsidP="009D1A98">
                  <w:pPr>
                    <w:pStyle w:val="Default"/>
                    <w:spacing w:line="560" w:lineRule="exact"/>
                    <w:ind w:firstLineChars="100" w:firstLine="320"/>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合并汇总不同的信息形成可信的结论或判断</w:t>
                  </w:r>
                  <w:r w:rsidRPr="00015EA4">
                    <w:rPr>
                      <w:rFonts w:ascii="Times New Roman" w:eastAsia="仿宋" w:cs="Times New Roman"/>
                      <w:color w:val="auto"/>
                      <w:sz w:val="32"/>
                      <w:szCs w:val="32"/>
                    </w:rPr>
                    <w:t xml:space="preserve"> </w:t>
                  </w:r>
                </w:p>
              </w:tc>
            </w:tr>
            <w:tr w:rsidR="009D1A98" w:rsidRPr="00015EA4" w14:paraId="76C74D6C" w14:textId="77777777" w:rsidTr="00835DE9">
              <w:trPr>
                <w:trHeight w:val="106"/>
              </w:trPr>
              <w:tc>
                <w:tcPr>
                  <w:tcW w:w="7647" w:type="dxa"/>
                </w:tcPr>
                <w:p w14:paraId="12E859B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应用创造性思维和问题求解，挑战假设、创造，基于现有的观点的基础上提供新的提议</w:t>
                  </w:r>
                </w:p>
              </w:tc>
            </w:tr>
            <w:tr w:rsidR="009D1A98" w:rsidRPr="00015EA4" w14:paraId="206B4071" w14:textId="77777777" w:rsidTr="00835DE9">
              <w:trPr>
                <w:trHeight w:val="106"/>
              </w:trPr>
              <w:tc>
                <w:tcPr>
                  <w:tcW w:w="7647" w:type="dxa"/>
                </w:tcPr>
                <w:p w14:paraId="56F2170D"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向资深的同事以适当的方式寻求建议</w:t>
                  </w:r>
                  <w:r w:rsidRPr="00015EA4">
                    <w:rPr>
                      <w:rFonts w:ascii="Times New Roman" w:eastAsia="仿宋" w:cs="Times New Roman"/>
                      <w:color w:val="auto"/>
                      <w:sz w:val="32"/>
                      <w:szCs w:val="32"/>
                    </w:rPr>
                    <w:t xml:space="preserve"> </w:t>
                  </w:r>
                </w:p>
              </w:tc>
            </w:tr>
            <w:tr w:rsidR="009D1A98" w:rsidRPr="00015EA4" w14:paraId="3DED40A3" w14:textId="77777777" w:rsidTr="00835DE9">
              <w:trPr>
                <w:trHeight w:val="106"/>
              </w:trPr>
              <w:tc>
                <w:tcPr>
                  <w:tcW w:w="7647" w:type="dxa"/>
                </w:tcPr>
                <w:p w14:paraId="4D93E60C"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提出建议或科学的解决方法改进工作流程</w:t>
                  </w:r>
                  <w:r w:rsidRPr="00015EA4">
                    <w:rPr>
                      <w:rFonts w:ascii="Times New Roman" w:eastAsia="仿宋" w:cs="Times New Roman"/>
                      <w:color w:val="auto"/>
                      <w:sz w:val="32"/>
                      <w:szCs w:val="32"/>
                    </w:rPr>
                    <w:t xml:space="preserve"> </w:t>
                  </w:r>
                </w:p>
              </w:tc>
            </w:tr>
            <w:tr w:rsidR="009D1A98" w:rsidRPr="00015EA4" w14:paraId="0751D9C5" w14:textId="77777777" w:rsidTr="00835DE9">
              <w:trPr>
                <w:trHeight w:val="106"/>
              </w:trPr>
              <w:tc>
                <w:tcPr>
                  <w:tcW w:w="7647" w:type="dxa"/>
                </w:tcPr>
                <w:p w14:paraId="51D584BB"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lastRenderedPageBreak/>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为新的调查提供支持，并就常规和非常规分析任务提供跟踪</w:t>
                  </w:r>
                </w:p>
              </w:tc>
            </w:tr>
            <w:tr w:rsidR="009D1A98" w:rsidRPr="00015EA4" w14:paraId="53281896" w14:textId="77777777" w:rsidTr="00835DE9">
              <w:trPr>
                <w:trHeight w:val="106"/>
              </w:trPr>
              <w:tc>
                <w:tcPr>
                  <w:tcW w:w="7647" w:type="dxa"/>
                </w:tcPr>
                <w:p w14:paraId="6A1C1A41"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积极寻求个人发展机遇，学习和自我提升</w:t>
                  </w:r>
                  <w:r w:rsidRPr="00015EA4">
                    <w:rPr>
                      <w:rFonts w:ascii="Times New Roman" w:eastAsia="仿宋" w:cs="Times New Roman"/>
                      <w:color w:val="auto"/>
                      <w:sz w:val="32"/>
                      <w:szCs w:val="32"/>
                    </w:rPr>
                    <w:t xml:space="preserve"> </w:t>
                  </w:r>
                </w:p>
              </w:tc>
            </w:tr>
          </w:tbl>
          <w:p w14:paraId="44441EB0" w14:textId="77777777" w:rsidR="009D1A98" w:rsidRPr="00015EA4" w:rsidRDefault="009D1A98" w:rsidP="009D1A98">
            <w:pPr>
              <w:pStyle w:val="Default"/>
              <w:spacing w:line="560" w:lineRule="exact"/>
              <w:rPr>
                <w:rFonts w:ascii="Times New Roman" w:eastAsia="仿宋" w:cs="Times New Roman"/>
                <w:color w:val="auto"/>
                <w:sz w:val="32"/>
                <w:szCs w:val="32"/>
              </w:rPr>
            </w:pPr>
          </w:p>
        </w:tc>
        <w:tc>
          <w:tcPr>
            <w:tcW w:w="1275" w:type="dxa"/>
          </w:tcPr>
          <w:p w14:paraId="045A2ADF"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0F823264" w14:textId="77777777" w:rsidTr="00835DE9">
        <w:trPr>
          <w:jc w:val="center"/>
        </w:trPr>
        <w:tc>
          <w:tcPr>
            <w:tcW w:w="434" w:type="dxa"/>
          </w:tcPr>
          <w:p w14:paraId="233BA2F1" w14:textId="77777777" w:rsidR="009D1A98" w:rsidRPr="00015EA4" w:rsidRDefault="009D1A98" w:rsidP="009D1A98">
            <w:pPr>
              <w:spacing w:line="560" w:lineRule="exact"/>
              <w:ind w:left="1"/>
              <w:rPr>
                <w:rFonts w:ascii="Times New Roman" w:eastAsia="仿宋" w:hAnsi="Times New Roman" w:cs="Times New Roman"/>
                <w:sz w:val="32"/>
                <w:szCs w:val="32"/>
                <w:highlight w:val="lightGray"/>
                <w:shd w:val="pct10" w:color="auto" w:fill="FFFFFF"/>
              </w:rPr>
            </w:pPr>
            <w:r w:rsidRPr="00015EA4">
              <w:rPr>
                <w:rFonts w:ascii="Times New Roman" w:eastAsia="仿宋" w:hAnsi="Times New Roman" w:cs="Times New Roman"/>
                <w:sz w:val="32"/>
                <w:szCs w:val="32"/>
                <w:highlight w:val="lightGray"/>
                <w:shd w:val="pct10" w:color="auto" w:fill="FFFFFF"/>
              </w:rPr>
              <w:t>7</w:t>
            </w:r>
          </w:p>
        </w:tc>
        <w:tc>
          <w:tcPr>
            <w:tcW w:w="7755" w:type="dxa"/>
          </w:tcPr>
          <w:p w14:paraId="41E6B07F" w14:textId="77777777" w:rsidR="009D1A98" w:rsidRPr="00015EA4" w:rsidRDefault="009D1A98" w:rsidP="009D1A98">
            <w:pPr>
              <w:pStyle w:val="Default"/>
              <w:adjustRightInd/>
              <w:spacing w:line="560" w:lineRule="exact"/>
              <w:ind w:left="1"/>
              <w:rPr>
                <w:rFonts w:ascii="Times New Roman" w:eastAsia="仿宋" w:cs="Times New Roman"/>
                <w:color w:val="auto"/>
                <w:kern w:val="2"/>
                <w:sz w:val="32"/>
                <w:szCs w:val="32"/>
                <w:highlight w:val="lightGray"/>
                <w:shd w:val="pct10" w:color="auto" w:fill="FFFFFF"/>
              </w:rPr>
            </w:pPr>
            <w:r w:rsidRPr="00015EA4">
              <w:rPr>
                <w:rFonts w:ascii="Times New Roman" w:eastAsia="仿宋" w:cs="Times New Roman"/>
                <w:color w:val="auto"/>
                <w:kern w:val="2"/>
                <w:sz w:val="32"/>
                <w:szCs w:val="32"/>
                <w:highlight w:val="lightGray"/>
                <w:shd w:val="pct10" w:color="auto" w:fill="FFFFFF"/>
              </w:rPr>
              <w:t>应用化学的趋势</w:t>
            </w:r>
          </w:p>
        </w:tc>
        <w:tc>
          <w:tcPr>
            <w:tcW w:w="1275" w:type="dxa"/>
          </w:tcPr>
          <w:p w14:paraId="4A0DD3C6" w14:textId="77777777" w:rsidR="009D1A98" w:rsidRPr="00015EA4" w:rsidRDefault="009D1A98" w:rsidP="00015EA4">
            <w:pPr>
              <w:spacing w:line="560" w:lineRule="exact"/>
              <w:ind w:left="1"/>
              <w:jc w:val="center"/>
              <w:rPr>
                <w:rFonts w:ascii="Times New Roman" w:eastAsia="仿宋" w:hAnsi="Times New Roman" w:cs="Times New Roman"/>
                <w:sz w:val="32"/>
                <w:szCs w:val="32"/>
                <w:highlight w:val="lightGray"/>
                <w:shd w:val="pct10" w:color="auto" w:fill="FFFFFF"/>
              </w:rPr>
            </w:pPr>
            <w:r w:rsidRPr="00015EA4">
              <w:rPr>
                <w:rFonts w:ascii="Times New Roman" w:eastAsia="仿宋" w:hAnsi="Times New Roman" w:cs="Times New Roman"/>
                <w:sz w:val="32"/>
                <w:szCs w:val="32"/>
                <w:highlight w:val="lightGray"/>
                <w:shd w:val="pct10" w:color="auto" w:fill="FFFFFF"/>
              </w:rPr>
              <w:t>10</w:t>
            </w:r>
          </w:p>
        </w:tc>
      </w:tr>
      <w:tr w:rsidR="009D1A98" w:rsidRPr="00015EA4" w14:paraId="23D625B5" w14:textId="77777777" w:rsidTr="00835DE9">
        <w:trPr>
          <w:jc w:val="center"/>
        </w:trPr>
        <w:tc>
          <w:tcPr>
            <w:tcW w:w="434" w:type="dxa"/>
          </w:tcPr>
          <w:p w14:paraId="10D3E98B"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706C82A7" w14:textId="77777777" w:rsidTr="00835DE9">
              <w:trPr>
                <w:trHeight w:val="99"/>
              </w:trPr>
              <w:tc>
                <w:tcPr>
                  <w:tcW w:w="7647" w:type="dxa"/>
                </w:tcPr>
                <w:p w14:paraId="2CB32A5A"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参赛选手需了解和理解：</w:t>
                  </w:r>
                  <w:r w:rsidRPr="00015EA4">
                    <w:rPr>
                      <w:rFonts w:ascii="Times New Roman" w:eastAsia="仿宋" w:cs="Times New Roman"/>
                      <w:color w:val="auto"/>
                      <w:sz w:val="32"/>
                      <w:szCs w:val="32"/>
                    </w:rPr>
                    <w:t xml:space="preserve"> </w:t>
                  </w:r>
                </w:p>
              </w:tc>
            </w:tr>
            <w:tr w:rsidR="009D1A98" w:rsidRPr="00015EA4" w14:paraId="7A9BAD83" w14:textId="77777777" w:rsidTr="00835DE9">
              <w:trPr>
                <w:trHeight w:val="106"/>
              </w:trPr>
              <w:tc>
                <w:tcPr>
                  <w:tcW w:w="7647" w:type="dxa"/>
                </w:tcPr>
                <w:p w14:paraId="0DDD3735"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跨学科的科学规律</w:t>
                  </w:r>
                  <w:r w:rsidRPr="00015EA4">
                    <w:rPr>
                      <w:rFonts w:ascii="Times New Roman" w:eastAsia="仿宋" w:cs="Times New Roman"/>
                      <w:color w:val="auto"/>
                      <w:sz w:val="32"/>
                      <w:szCs w:val="32"/>
                    </w:rPr>
                    <w:t xml:space="preserve"> </w:t>
                  </w:r>
                </w:p>
              </w:tc>
            </w:tr>
            <w:tr w:rsidR="009D1A98" w:rsidRPr="00015EA4" w14:paraId="151321BC" w14:textId="77777777" w:rsidTr="00835DE9">
              <w:trPr>
                <w:trHeight w:val="106"/>
              </w:trPr>
              <w:tc>
                <w:tcPr>
                  <w:tcW w:w="7647" w:type="dxa"/>
                </w:tcPr>
                <w:p w14:paraId="415C82C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在科学发展中应用化学的角色</w:t>
                  </w:r>
                  <w:r w:rsidRPr="00015EA4">
                    <w:rPr>
                      <w:rFonts w:ascii="Times New Roman" w:eastAsia="仿宋" w:cs="Times New Roman"/>
                      <w:color w:val="auto"/>
                      <w:sz w:val="32"/>
                      <w:szCs w:val="32"/>
                    </w:rPr>
                    <w:t xml:space="preserve"> </w:t>
                  </w:r>
                </w:p>
              </w:tc>
            </w:tr>
            <w:tr w:rsidR="009D1A98" w:rsidRPr="00015EA4" w14:paraId="53AD930B" w14:textId="77777777" w:rsidTr="00835DE9">
              <w:trPr>
                <w:trHeight w:val="106"/>
              </w:trPr>
              <w:tc>
                <w:tcPr>
                  <w:tcW w:w="7647" w:type="dxa"/>
                </w:tcPr>
                <w:p w14:paraId="1A01D74E"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数字化的不断增长的影响</w:t>
                  </w:r>
                  <w:r w:rsidRPr="00015EA4">
                    <w:rPr>
                      <w:rFonts w:ascii="Times New Roman" w:eastAsia="仿宋" w:cs="Times New Roman"/>
                      <w:color w:val="auto"/>
                      <w:sz w:val="32"/>
                      <w:szCs w:val="32"/>
                    </w:rPr>
                    <w:t xml:space="preserve"> </w:t>
                  </w:r>
                </w:p>
              </w:tc>
            </w:tr>
            <w:tr w:rsidR="009D1A98" w:rsidRPr="00015EA4" w14:paraId="1B205CAB" w14:textId="77777777" w:rsidTr="00835DE9">
              <w:trPr>
                <w:trHeight w:val="106"/>
              </w:trPr>
              <w:tc>
                <w:tcPr>
                  <w:tcW w:w="7647" w:type="dxa"/>
                </w:tcPr>
                <w:p w14:paraId="44EEE051"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可持续发展日益增加的重要性</w:t>
                  </w:r>
                  <w:r w:rsidRPr="00015EA4">
                    <w:rPr>
                      <w:rFonts w:ascii="Times New Roman" w:eastAsia="仿宋" w:cs="Times New Roman"/>
                      <w:color w:val="auto"/>
                      <w:sz w:val="32"/>
                      <w:szCs w:val="32"/>
                    </w:rPr>
                    <w:t xml:space="preserve"> </w:t>
                  </w:r>
                </w:p>
              </w:tc>
            </w:tr>
            <w:tr w:rsidR="009D1A98" w:rsidRPr="00015EA4" w14:paraId="7EA1AC23" w14:textId="77777777" w:rsidTr="00835DE9">
              <w:trPr>
                <w:trHeight w:val="106"/>
              </w:trPr>
              <w:tc>
                <w:tcPr>
                  <w:tcW w:w="7647" w:type="dxa"/>
                </w:tcPr>
                <w:p w14:paraId="438FCC69"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新的可能发生的事所衍生的新的职业道德问题</w:t>
                  </w:r>
                  <w:r w:rsidRPr="00015EA4">
                    <w:rPr>
                      <w:rFonts w:ascii="Times New Roman" w:eastAsia="仿宋" w:cs="Times New Roman"/>
                      <w:color w:val="auto"/>
                      <w:sz w:val="32"/>
                      <w:szCs w:val="32"/>
                    </w:rPr>
                    <w:t xml:space="preserve"> </w:t>
                  </w:r>
                </w:p>
              </w:tc>
            </w:tr>
          </w:tbl>
          <w:p w14:paraId="1B55AC4F" w14:textId="77777777" w:rsidR="009D1A98" w:rsidRPr="00015EA4" w:rsidRDefault="009D1A98" w:rsidP="009D1A98">
            <w:pPr>
              <w:pStyle w:val="Default"/>
              <w:spacing w:line="560" w:lineRule="exact"/>
              <w:rPr>
                <w:rFonts w:ascii="Times New Roman" w:eastAsia="仿宋" w:cs="Times New Roman"/>
                <w:color w:val="auto"/>
                <w:sz w:val="32"/>
                <w:szCs w:val="32"/>
              </w:rPr>
            </w:pPr>
          </w:p>
        </w:tc>
        <w:tc>
          <w:tcPr>
            <w:tcW w:w="1275" w:type="dxa"/>
          </w:tcPr>
          <w:p w14:paraId="40C01443"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43474665" w14:textId="77777777" w:rsidTr="00835DE9">
        <w:trPr>
          <w:jc w:val="center"/>
        </w:trPr>
        <w:tc>
          <w:tcPr>
            <w:tcW w:w="434" w:type="dxa"/>
          </w:tcPr>
          <w:p w14:paraId="697162A6"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tcPr>
          <w:tbl>
            <w:tblPr>
              <w:tblW w:w="7647" w:type="dxa"/>
              <w:tblLayout w:type="fixed"/>
              <w:tblLook w:val="04A0" w:firstRow="1" w:lastRow="0" w:firstColumn="1" w:lastColumn="0" w:noHBand="0" w:noVBand="1"/>
            </w:tblPr>
            <w:tblGrid>
              <w:gridCol w:w="7647"/>
            </w:tblGrid>
            <w:tr w:rsidR="009D1A98" w:rsidRPr="00015EA4" w14:paraId="31D39DCF" w14:textId="77777777" w:rsidTr="00835DE9">
              <w:trPr>
                <w:trHeight w:val="99"/>
              </w:trPr>
              <w:tc>
                <w:tcPr>
                  <w:tcW w:w="7647" w:type="dxa"/>
                </w:tcPr>
                <w:p w14:paraId="3DE26899"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仿宋" w:cs="Times New Roman"/>
                      <w:color w:val="auto"/>
                      <w:sz w:val="32"/>
                      <w:szCs w:val="32"/>
                    </w:rPr>
                    <w:t>参赛选手应具备的能力：</w:t>
                  </w:r>
                  <w:r w:rsidRPr="00015EA4">
                    <w:rPr>
                      <w:rFonts w:ascii="Times New Roman" w:eastAsia="仿宋" w:cs="Times New Roman"/>
                      <w:color w:val="auto"/>
                      <w:sz w:val="32"/>
                      <w:szCs w:val="32"/>
                    </w:rPr>
                    <w:t xml:space="preserve"> </w:t>
                  </w:r>
                </w:p>
              </w:tc>
            </w:tr>
            <w:tr w:rsidR="009D1A98" w:rsidRPr="00015EA4" w14:paraId="78364FAD" w14:textId="77777777" w:rsidTr="00835DE9">
              <w:trPr>
                <w:trHeight w:val="106"/>
              </w:trPr>
              <w:tc>
                <w:tcPr>
                  <w:tcW w:w="7647" w:type="dxa"/>
                </w:tcPr>
                <w:p w14:paraId="1E59DB14"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安装、试运行和测试自动化实验室系统</w:t>
                  </w:r>
                  <w:r w:rsidRPr="00015EA4">
                    <w:rPr>
                      <w:rFonts w:ascii="Times New Roman" w:eastAsia="仿宋" w:cs="Times New Roman"/>
                      <w:color w:val="auto"/>
                      <w:sz w:val="32"/>
                      <w:szCs w:val="32"/>
                    </w:rPr>
                    <w:t xml:space="preserve"> </w:t>
                  </w:r>
                </w:p>
              </w:tc>
            </w:tr>
            <w:tr w:rsidR="009D1A98" w:rsidRPr="00015EA4" w14:paraId="28E260B8" w14:textId="77777777" w:rsidTr="00835DE9">
              <w:trPr>
                <w:trHeight w:val="106"/>
              </w:trPr>
              <w:tc>
                <w:tcPr>
                  <w:tcW w:w="7647" w:type="dxa"/>
                </w:tcPr>
                <w:p w14:paraId="569B8FA4"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安装和配置程序</w:t>
                  </w:r>
                  <w:r w:rsidRPr="00015EA4">
                    <w:rPr>
                      <w:rFonts w:ascii="Times New Roman" w:eastAsia="仿宋" w:cs="Times New Roman"/>
                      <w:color w:val="auto"/>
                      <w:sz w:val="32"/>
                      <w:szCs w:val="32"/>
                    </w:rPr>
                    <w:t xml:space="preserve"> </w:t>
                  </w:r>
                </w:p>
              </w:tc>
            </w:tr>
            <w:tr w:rsidR="009D1A98" w:rsidRPr="00015EA4" w14:paraId="50AFE773" w14:textId="77777777" w:rsidTr="00835DE9">
              <w:trPr>
                <w:trHeight w:val="106"/>
              </w:trPr>
              <w:tc>
                <w:tcPr>
                  <w:tcW w:w="7647" w:type="dxa"/>
                </w:tcPr>
                <w:p w14:paraId="0FA53A07" w14:textId="77777777" w:rsidR="009D1A98" w:rsidRPr="00015EA4" w:rsidRDefault="009D1A98" w:rsidP="009D1A98">
                  <w:pPr>
                    <w:pStyle w:val="Default"/>
                    <w:tabs>
                      <w:tab w:val="left" w:pos="4230"/>
                    </w:tabs>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开发简单的程序</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ab/>
                  </w:r>
                </w:p>
              </w:tc>
            </w:tr>
            <w:tr w:rsidR="009D1A98" w:rsidRPr="00015EA4" w14:paraId="7B537087" w14:textId="77777777" w:rsidTr="00835DE9">
              <w:trPr>
                <w:trHeight w:val="106"/>
              </w:trPr>
              <w:tc>
                <w:tcPr>
                  <w:tcW w:w="7647" w:type="dxa"/>
                </w:tcPr>
                <w:p w14:paraId="074EF681"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自动化实验室系统的应用</w:t>
                  </w:r>
                  <w:r w:rsidRPr="00015EA4">
                    <w:rPr>
                      <w:rFonts w:ascii="Times New Roman" w:eastAsia="仿宋" w:cs="Times New Roman"/>
                      <w:color w:val="auto"/>
                      <w:sz w:val="32"/>
                      <w:szCs w:val="32"/>
                    </w:rPr>
                    <w:t xml:space="preserve"> </w:t>
                  </w:r>
                </w:p>
              </w:tc>
            </w:tr>
            <w:tr w:rsidR="009D1A98" w:rsidRPr="00015EA4" w14:paraId="602F6376" w14:textId="77777777" w:rsidTr="00835DE9">
              <w:trPr>
                <w:trHeight w:val="106"/>
              </w:trPr>
              <w:tc>
                <w:tcPr>
                  <w:tcW w:w="7647" w:type="dxa"/>
                </w:tcPr>
                <w:p w14:paraId="4B10D7B0"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对自动化实验室系统的优化、调整和变更</w:t>
                  </w:r>
                </w:p>
              </w:tc>
            </w:tr>
            <w:tr w:rsidR="009D1A98" w:rsidRPr="00015EA4" w14:paraId="5DF71AB0" w14:textId="77777777" w:rsidTr="00835DE9">
              <w:trPr>
                <w:trHeight w:val="106"/>
              </w:trPr>
              <w:tc>
                <w:tcPr>
                  <w:tcW w:w="7647" w:type="dxa"/>
                </w:tcPr>
                <w:p w14:paraId="15078E9F"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维护和保养自动化实验室系统</w:t>
                  </w:r>
                  <w:r w:rsidRPr="00015EA4">
                    <w:rPr>
                      <w:rFonts w:ascii="Times New Roman" w:eastAsia="仿宋" w:cs="Times New Roman"/>
                      <w:color w:val="auto"/>
                      <w:sz w:val="32"/>
                      <w:szCs w:val="32"/>
                    </w:rPr>
                    <w:t xml:space="preserve"> </w:t>
                  </w:r>
                </w:p>
              </w:tc>
            </w:tr>
            <w:tr w:rsidR="009D1A98" w:rsidRPr="00015EA4" w14:paraId="69997A7C" w14:textId="77777777" w:rsidTr="00835DE9">
              <w:trPr>
                <w:trHeight w:val="106"/>
              </w:trPr>
              <w:tc>
                <w:tcPr>
                  <w:tcW w:w="7647" w:type="dxa"/>
                </w:tcPr>
                <w:p w14:paraId="6BC7C33A"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能系统性的搜索、确定故障位置，消除自动化实验室系统的错误、缺陷和故障</w:t>
                  </w:r>
                </w:p>
              </w:tc>
            </w:tr>
            <w:tr w:rsidR="009D1A98" w:rsidRPr="00015EA4" w14:paraId="609CFDD2" w14:textId="77777777" w:rsidTr="00835DE9">
              <w:trPr>
                <w:trHeight w:val="106"/>
              </w:trPr>
              <w:tc>
                <w:tcPr>
                  <w:tcW w:w="7647" w:type="dxa"/>
                </w:tcPr>
                <w:p w14:paraId="3FFCCEF9" w14:textId="77777777" w:rsidR="009D1A98" w:rsidRPr="00015EA4" w:rsidRDefault="009D1A98" w:rsidP="009D1A98">
                  <w:pPr>
                    <w:pStyle w:val="Default"/>
                    <w:spacing w:line="560" w:lineRule="exact"/>
                    <w:rPr>
                      <w:rFonts w:ascii="Times New Roman" w:eastAsia="仿宋" w:cs="Times New Roman"/>
                      <w:color w:val="auto"/>
                      <w:sz w:val="32"/>
                      <w:szCs w:val="32"/>
                    </w:rPr>
                  </w:pPr>
                  <w:r w:rsidRPr="00015EA4">
                    <w:rPr>
                      <w:rFonts w:ascii="Times New Roman" w:eastAsia="微软雅黑" w:cs="Times New Roman"/>
                      <w:color w:val="auto"/>
                      <w:sz w:val="32"/>
                      <w:szCs w:val="32"/>
                    </w:rPr>
                    <w:t>•</w:t>
                  </w:r>
                  <w:r w:rsidRPr="00015EA4">
                    <w:rPr>
                      <w:rFonts w:ascii="Times New Roman" w:eastAsia="仿宋" w:cs="Times New Roman"/>
                      <w:color w:val="auto"/>
                      <w:sz w:val="32"/>
                      <w:szCs w:val="32"/>
                    </w:rPr>
                    <w:t xml:space="preserve"> </w:t>
                  </w:r>
                  <w:r w:rsidRPr="00015EA4">
                    <w:rPr>
                      <w:rFonts w:ascii="Times New Roman" w:eastAsia="仿宋" w:cs="Times New Roman"/>
                      <w:color w:val="auto"/>
                      <w:sz w:val="32"/>
                      <w:szCs w:val="32"/>
                    </w:rPr>
                    <w:t>对于变更进行适当调整，并对管理流程进行相应调整</w:t>
                  </w:r>
                  <w:r w:rsidRPr="00015EA4">
                    <w:rPr>
                      <w:rFonts w:ascii="Times New Roman" w:eastAsia="仿宋" w:cs="Times New Roman"/>
                      <w:color w:val="auto"/>
                      <w:sz w:val="32"/>
                      <w:szCs w:val="32"/>
                    </w:rPr>
                    <w:t xml:space="preserve"> </w:t>
                  </w:r>
                </w:p>
              </w:tc>
            </w:tr>
          </w:tbl>
          <w:p w14:paraId="01C2598E" w14:textId="77777777" w:rsidR="009D1A98" w:rsidRPr="00015EA4" w:rsidRDefault="009D1A98" w:rsidP="009D1A98">
            <w:pPr>
              <w:widowControl/>
              <w:spacing w:after="41" w:line="560" w:lineRule="exact"/>
              <w:rPr>
                <w:rFonts w:ascii="Times New Roman" w:eastAsia="仿宋" w:hAnsi="Times New Roman" w:cs="Times New Roman"/>
                <w:sz w:val="32"/>
                <w:szCs w:val="32"/>
              </w:rPr>
            </w:pPr>
          </w:p>
        </w:tc>
        <w:tc>
          <w:tcPr>
            <w:tcW w:w="1275" w:type="dxa"/>
          </w:tcPr>
          <w:p w14:paraId="17F23E28"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p>
        </w:tc>
      </w:tr>
      <w:tr w:rsidR="009D1A98" w:rsidRPr="00015EA4" w14:paraId="53678B6D" w14:textId="77777777" w:rsidTr="00835DE9">
        <w:trPr>
          <w:jc w:val="center"/>
        </w:trPr>
        <w:tc>
          <w:tcPr>
            <w:tcW w:w="434" w:type="dxa"/>
            <w:shd w:val="clear" w:color="auto" w:fill="BFBFBF"/>
          </w:tcPr>
          <w:p w14:paraId="20647493" w14:textId="77777777" w:rsidR="009D1A98" w:rsidRPr="00015EA4" w:rsidRDefault="009D1A98" w:rsidP="009D1A98">
            <w:pPr>
              <w:adjustRightInd w:val="0"/>
              <w:snapToGrid w:val="0"/>
              <w:spacing w:line="560" w:lineRule="exact"/>
              <w:rPr>
                <w:rFonts w:ascii="Times New Roman" w:eastAsia="仿宋" w:hAnsi="Times New Roman" w:cs="Times New Roman"/>
                <w:sz w:val="32"/>
                <w:szCs w:val="32"/>
              </w:rPr>
            </w:pPr>
          </w:p>
        </w:tc>
        <w:tc>
          <w:tcPr>
            <w:tcW w:w="7755" w:type="dxa"/>
            <w:shd w:val="clear" w:color="auto" w:fill="BFBFBF"/>
          </w:tcPr>
          <w:p w14:paraId="48D8E3C0" w14:textId="77777777" w:rsidR="009D1A98" w:rsidRPr="00015EA4" w:rsidRDefault="009D1A98" w:rsidP="009D1A98">
            <w:pPr>
              <w:spacing w:line="560" w:lineRule="exact"/>
              <w:ind w:left="1"/>
              <w:rPr>
                <w:rFonts w:ascii="Times New Roman" w:eastAsia="仿宋" w:hAnsi="Times New Roman" w:cs="Times New Roman"/>
                <w:sz w:val="32"/>
                <w:szCs w:val="32"/>
              </w:rPr>
            </w:pPr>
            <w:r w:rsidRPr="00015EA4">
              <w:rPr>
                <w:rFonts w:ascii="Times New Roman" w:eastAsia="仿宋" w:hAnsi="Times New Roman" w:cs="Times New Roman"/>
                <w:sz w:val="32"/>
                <w:szCs w:val="32"/>
              </w:rPr>
              <w:t>合计</w:t>
            </w:r>
          </w:p>
        </w:tc>
        <w:tc>
          <w:tcPr>
            <w:tcW w:w="1275" w:type="dxa"/>
            <w:shd w:val="clear" w:color="auto" w:fill="BFBFBF"/>
          </w:tcPr>
          <w:p w14:paraId="43A60701" w14:textId="77777777" w:rsidR="009D1A98" w:rsidRPr="00015EA4" w:rsidRDefault="009D1A98" w:rsidP="00015EA4">
            <w:pPr>
              <w:adjustRightInd w:val="0"/>
              <w:snapToGrid w:val="0"/>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100</w:t>
            </w:r>
          </w:p>
        </w:tc>
      </w:tr>
    </w:tbl>
    <w:p w14:paraId="465CBB2D" w14:textId="363B19A6" w:rsidR="009D1A98" w:rsidRPr="00015EA4" w:rsidRDefault="009D1A98">
      <w:pPr>
        <w:spacing w:line="560" w:lineRule="exact"/>
        <w:outlineLvl w:val="1"/>
        <w:rPr>
          <w:rFonts w:ascii="Times New Roman" w:eastAsia="楷体" w:hAnsi="Times New Roman" w:cs="Times New Roman"/>
          <w:b/>
          <w:bCs/>
          <w:sz w:val="32"/>
          <w:szCs w:val="32"/>
        </w:rPr>
      </w:pPr>
    </w:p>
    <w:p w14:paraId="1453B838" w14:textId="77777777" w:rsidR="00D24274" w:rsidRPr="00015EA4" w:rsidRDefault="00D24274">
      <w:pPr>
        <w:spacing w:line="560" w:lineRule="exact"/>
        <w:outlineLvl w:val="1"/>
        <w:rPr>
          <w:rFonts w:ascii="Times New Roman" w:eastAsia="楷体" w:hAnsi="Times New Roman" w:cs="Times New Roman"/>
          <w:b/>
          <w:bCs/>
          <w:sz w:val="32"/>
          <w:szCs w:val="32"/>
        </w:rPr>
      </w:pPr>
    </w:p>
    <w:p w14:paraId="6E857A5F" w14:textId="77777777" w:rsidR="00962648" w:rsidRPr="00015EA4" w:rsidRDefault="00B4709A">
      <w:pPr>
        <w:spacing w:line="560" w:lineRule="exact"/>
        <w:outlineLvl w:val="0"/>
        <w:rPr>
          <w:rFonts w:ascii="Times New Roman" w:eastAsia="黑体" w:hAnsi="Times New Roman" w:cs="Times New Roman"/>
          <w:b/>
          <w:sz w:val="32"/>
          <w:szCs w:val="32"/>
        </w:rPr>
      </w:pPr>
      <w:bookmarkStart w:id="3" w:name="_Toc116933046"/>
      <w:r w:rsidRPr="00015EA4">
        <w:rPr>
          <w:rFonts w:ascii="Times New Roman" w:eastAsia="黑体" w:hAnsi="Times New Roman" w:cs="Times New Roman"/>
          <w:b/>
          <w:sz w:val="32"/>
          <w:szCs w:val="32"/>
        </w:rPr>
        <w:lastRenderedPageBreak/>
        <w:t>二、试题与评判标准</w:t>
      </w:r>
      <w:bookmarkEnd w:id="3"/>
    </w:p>
    <w:p w14:paraId="11B4843A" w14:textId="6A25ED14" w:rsidR="00B83613" w:rsidRPr="00015EA4" w:rsidRDefault="00D24274" w:rsidP="00D24274">
      <w:pPr>
        <w:spacing w:line="560" w:lineRule="exact"/>
        <w:outlineLvl w:val="1"/>
        <w:rPr>
          <w:rFonts w:ascii="Times New Roman" w:eastAsia="楷体" w:hAnsi="Times New Roman" w:cs="Times New Roman"/>
          <w:b/>
          <w:bCs/>
          <w:sz w:val="32"/>
          <w:szCs w:val="32"/>
        </w:rPr>
      </w:pPr>
      <w:bookmarkStart w:id="4" w:name="_Toc116933047"/>
      <w:r w:rsidRPr="00015EA4">
        <w:rPr>
          <w:rFonts w:ascii="Times New Roman" w:eastAsia="楷体" w:hAnsi="Times New Roman" w:cs="Times New Roman"/>
          <w:b/>
          <w:bCs/>
          <w:sz w:val="32"/>
          <w:szCs w:val="32"/>
        </w:rPr>
        <w:t>（一）竞赛项目</w:t>
      </w:r>
      <w:bookmarkEnd w:id="4"/>
    </w:p>
    <w:p w14:paraId="55416655" w14:textId="77777777" w:rsidR="00835DE9" w:rsidRPr="00015EA4" w:rsidRDefault="00835DE9" w:rsidP="00D24274">
      <w:pPr>
        <w:adjustRightInd w:val="0"/>
        <w:snapToGrid w:val="0"/>
        <w:spacing w:line="560" w:lineRule="exact"/>
        <w:ind w:firstLineChars="200" w:firstLine="643"/>
        <w:rPr>
          <w:rFonts w:ascii="Times New Roman" w:eastAsia="仿宋" w:hAnsi="Times New Roman" w:cs="Times New Roman"/>
          <w:b/>
          <w:sz w:val="32"/>
          <w:szCs w:val="32"/>
        </w:rPr>
      </w:pPr>
      <w:r w:rsidRPr="00015EA4">
        <w:rPr>
          <w:rFonts w:ascii="Times New Roman" w:eastAsia="仿宋" w:hAnsi="Times New Roman" w:cs="Times New Roman"/>
          <w:b/>
          <w:sz w:val="32"/>
          <w:szCs w:val="32"/>
        </w:rPr>
        <w:t>1</w:t>
      </w:r>
      <w:r w:rsidRPr="00015EA4">
        <w:rPr>
          <w:rFonts w:ascii="Times New Roman" w:eastAsia="仿宋" w:hAnsi="Times New Roman" w:cs="Times New Roman"/>
          <w:b/>
          <w:sz w:val="32"/>
          <w:szCs w:val="32"/>
        </w:rPr>
        <w:t>．竞赛项目</w:t>
      </w:r>
    </w:p>
    <w:tbl>
      <w:tblPr>
        <w:tblpPr w:leftFromText="180" w:rightFromText="180" w:vertAnchor="text" w:horzAnchor="margin" w:tblpXSpec="center" w:tblpY="54"/>
        <w:tblW w:w="7939"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103"/>
        <w:gridCol w:w="5135"/>
        <w:gridCol w:w="1701"/>
      </w:tblGrid>
      <w:tr w:rsidR="00835DE9" w:rsidRPr="00015EA4" w14:paraId="1ECF6A36" w14:textId="77777777" w:rsidTr="00D24274">
        <w:trPr>
          <w:trHeight w:val="815"/>
        </w:trPr>
        <w:tc>
          <w:tcPr>
            <w:tcW w:w="1103" w:type="dxa"/>
            <w:tcBorders>
              <w:top w:val="single" w:sz="12" w:space="0" w:color="auto"/>
              <w:left w:val="single" w:sz="4" w:space="0" w:color="auto"/>
            </w:tcBorders>
            <w:vAlign w:val="center"/>
          </w:tcPr>
          <w:p w14:paraId="48FFACBC"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模块</w:t>
            </w:r>
          </w:p>
          <w:p w14:paraId="13928AAE"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编号</w:t>
            </w:r>
          </w:p>
        </w:tc>
        <w:tc>
          <w:tcPr>
            <w:tcW w:w="5135" w:type="dxa"/>
            <w:tcBorders>
              <w:top w:val="single" w:sz="12" w:space="0" w:color="auto"/>
            </w:tcBorders>
            <w:vAlign w:val="center"/>
          </w:tcPr>
          <w:p w14:paraId="77DEFBA4"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模块名称</w:t>
            </w:r>
          </w:p>
        </w:tc>
        <w:tc>
          <w:tcPr>
            <w:tcW w:w="1701" w:type="dxa"/>
            <w:tcBorders>
              <w:top w:val="single" w:sz="12" w:space="0" w:color="auto"/>
              <w:bottom w:val="single" w:sz="6" w:space="0" w:color="auto"/>
              <w:right w:val="single" w:sz="4" w:space="0" w:color="auto"/>
            </w:tcBorders>
            <w:vAlign w:val="center"/>
          </w:tcPr>
          <w:p w14:paraId="4068B8E4"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竞赛时间</w:t>
            </w:r>
          </w:p>
          <w:p w14:paraId="0C89D57A"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min</w:t>
            </w:r>
          </w:p>
        </w:tc>
      </w:tr>
      <w:tr w:rsidR="00835DE9" w:rsidRPr="00015EA4" w14:paraId="77EBBC5E" w14:textId="77777777" w:rsidTr="00D24274">
        <w:trPr>
          <w:trHeight w:val="700"/>
        </w:trPr>
        <w:tc>
          <w:tcPr>
            <w:tcW w:w="1103" w:type="dxa"/>
            <w:tcBorders>
              <w:left w:val="single" w:sz="4" w:space="0" w:color="auto"/>
            </w:tcBorders>
            <w:vAlign w:val="center"/>
          </w:tcPr>
          <w:p w14:paraId="162A58A2"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A</w:t>
            </w:r>
          </w:p>
        </w:tc>
        <w:tc>
          <w:tcPr>
            <w:tcW w:w="5135" w:type="dxa"/>
            <w:vAlign w:val="center"/>
          </w:tcPr>
          <w:p w14:paraId="71970F79" w14:textId="77777777" w:rsidR="00835DE9" w:rsidRPr="00015EA4" w:rsidRDefault="00835DE9" w:rsidP="00D24274">
            <w:pPr>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化学分析法测定样品中组分含量</w:t>
            </w:r>
          </w:p>
        </w:tc>
        <w:tc>
          <w:tcPr>
            <w:tcW w:w="1701" w:type="dxa"/>
            <w:tcBorders>
              <w:top w:val="single" w:sz="6" w:space="0" w:color="auto"/>
              <w:bottom w:val="single" w:sz="6" w:space="0" w:color="auto"/>
              <w:right w:val="single" w:sz="4" w:space="0" w:color="auto"/>
            </w:tcBorders>
            <w:vAlign w:val="center"/>
          </w:tcPr>
          <w:p w14:paraId="4B397FE1"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210</w:t>
            </w:r>
          </w:p>
        </w:tc>
      </w:tr>
      <w:tr w:rsidR="00835DE9" w:rsidRPr="00015EA4" w14:paraId="27CE99D6" w14:textId="77777777" w:rsidTr="00015EA4">
        <w:trPr>
          <w:trHeight w:val="672"/>
        </w:trPr>
        <w:tc>
          <w:tcPr>
            <w:tcW w:w="1103" w:type="dxa"/>
            <w:tcBorders>
              <w:left w:val="single" w:sz="4" w:space="0" w:color="auto"/>
            </w:tcBorders>
            <w:vAlign w:val="center"/>
          </w:tcPr>
          <w:p w14:paraId="29A655FD"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B</w:t>
            </w:r>
          </w:p>
        </w:tc>
        <w:tc>
          <w:tcPr>
            <w:tcW w:w="5135" w:type="dxa"/>
            <w:vAlign w:val="center"/>
          </w:tcPr>
          <w:p w14:paraId="6D3D9DDA" w14:textId="77777777" w:rsidR="00835DE9" w:rsidRPr="00015EA4" w:rsidRDefault="00835DE9" w:rsidP="00D24274">
            <w:pPr>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分光光度法测定样品中</w:t>
            </w:r>
            <w:r w:rsidRPr="00015EA4">
              <w:rPr>
                <w:rFonts w:ascii="Times New Roman" w:eastAsia="仿宋" w:hAnsi="Times New Roman" w:cs="Times New Roman"/>
                <w:color w:val="000000"/>
                <w:sz w:val="32"/>
                <w:szCs w:val="32"/>
              </w:rPr>
              <w:t>组分含量</w:t>
            </w:r>
          </w:p>
        </w:tc>
        <w:tc>
          <w:tcPr>
            <w:tcW w:w="1701" w:type="dxa"/>
            <w:tcBorders>
              <w:top w:val="single" w:sz="6" w:space="0" w:color="auto"/>
              <w:bottom w:val="single" w:sz="6" w:space="0" w:color="auto"/>
              <w:right w:val="single" w:sz="4" w:space="0" w:color="auto"/>
            </w:tcBorders>
            <w:vAlign w:val="center"/>
          </w:tcPr>
          <w:p w14:paraId="6FDDB751"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180</w:t>
            </w:r>
          </w:p>
        </w:tc>
      </w:tr>
      <w:tr w:rsidR="00835DE9" w:rsidRPr="00015EA4" w14:paraId="598D0FBA" w14:textId="77777777" w:rsidTr="00015EA4">
        <w:trPr>
          <w:trHeight w:val="670"/>
        </w:trPr>
        <w:tc>
          <w:tcPr>
            <w:tcW w:w="1103" w:type="dxa"/>
            <w:tcBorders>
              <w:left w:val="single" w:sz="4" w:space="0" w:color="auto"/>
            </w:tcBorders>
            <w:vAlign w:val="center"/>
          </w:tcPr>
          <w:p w14:paraId="3BF06083"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C</w:t>
            </w:r>
          </w:p>
        </w:tc>
        <w:tc>
          <w:tcPr>
            <w:tcW w:w="5135" w:type="dxa"/>
            <w:vAlign w:val="center"/>
          </w:tcPr>
          <w:p w14:paraId="0FB35D28" w14:textId="77777777" w:rsidR="00835DE9" w:rsidRPr="00015EA4" w:rsidRDefault="00835DE9" w:rsidP="00D24274">
            <w:pPr>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有机合成</w:t>
            </w:r>
          </w:p>
        </w:tc>
        <w:tc>
          <w:tcPr>
            <w:tcW w:w="1701" w:type="dxa"/>
            <w:tcBorders>
              <w:top w:val="single" w:sz="6" w:space="0" w:color="auto"/>
              <w:bottom w:val="single" w:sz="6" w:space="0" w:color="auto"/>
              <w:right w:val="single" w:sz="4" w:space="0" w:color="auto"/>
            </w:tcBorders>
            <w:vAlign w:val="center"/>
          </w:tcPr>
          <w:p w14:paraId="6F0979A8" w14:textId="77777777" w:rsidR="00835DE9" w:rsidRPr="00015EA4" w:rsidRDefault="00835DE9" w:rsidP="00D2427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180</w:t>
            </w:r>
          </w:p>
        </w:tc>
      </w:tr>
    </w:tbl>
    <w:p w14:paraId="6E92B9F4" w14:textId="77777777" w:rsidR="00835DE9" w:rsidRPr="00015EA4" w:rsidRDefault="00835DE9" w:rsidP="00D24274">
      <w:pPr>
        <w:adjustRightInd w:val="0"/>
        <w:snapToGrid w:val="0"/>
        <w:spacing w:line="560" w:lineRule="exact"/>
        <w:ind w:firstLineChars="200" w:firstLine="643"/>
        <w:rPr>
          <w:rFonts w:ascii="Times New Roman" w:eastAsia="仿宋" w:hAnsi="Times New Roman" w:cs="Times New Roman"/>
          <w:b/>
          <w:sz w:val="32"/>
          <w:szCs w:val="32"/>
        </w:rPr>
      </w:pPr>
    </w:p>
    <w:p w14:paraId="0DF4A853" w14:textId="77777777" w:rsidR="00835DE9" w:rsidRPr="00015EA4" w:rsidRDefault="00835DE9" w:rsidP="00D24274">
      <w:pPr>
        <w:adjustRightInd w:val="0"/>
        <w:snapToGrid w:val="0"/>
        <w:spacing w:line="560" w:lineRule="exact"/>
        <w:ind w:firstLineChars="200" w:firstLine="643"/>
        <w:rPr>
          <w:rFonts w:ascii="Times New Roman" w:eastAsia="仿宋" w:hAnsi="Times New Roman" w:cs="Times New Roman"/>
          <w:b/>
          <w:sz w:val="32"/>
          <w:szCs w:val="32"/>
        </w:rPr>
      </w:pPr>
      <w:r w:rsidRPr="00015EA4">
        <w:rPr>
          <w:rFonts w:ascii="Times New Roman" w:eastAsia="仿宋" w:hAnsi="Times New Roman" w:cs="Times New Roman"/>
          <w:b/>
          <w:sz w:val="32"/>
          <w:szCs w:val="32"/>
        </w:rPr>
        <w:t>2</w:t>
      </w:r>
      <w:r w:rsidRPr="00015EA4">
        <w:rPr>
          <w:rFonts w:ascii="Times New Roman" w:eastAsia="仿宋" w:hAnsi="Times New Roman" w:cs="Times New Roman"/>
          <w:b/>
          <w:sz w:val="32"/>
          <w:szCs w:val="32"/>
        </w:rPr>
        <w:t>．竞赛要求</w:t>
      </w:r>
    </w:p>
    <w:p w14:paraId="7DEA342B" w14:textId="77777777" w:rsidR="00835DE9" w:rsidRPr="00015EA4" w:rsidRDefault="00835DE9" w:rsidP="00D24274">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 xml:space="preserve">    </w:t>
      </w: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1</w:t>
      </w:r>
      <w:r w:rsidRPr="00015EA4">
        <w:rPr>
          <w:rFonts w:ascii="Times New Roman" w:eastAsia="仿宋" w:hAnsi="Times New Roman" w:cs="Times New Roman"/>
          <w:sz w:val="32"/>
          <w:szCs w:val="32"/>
        </w:rPr>
        <w:t>）选手须按照竞赛项目表内规定的时间和工作模块进行竞赛。</w:t>
      </w:r>
    </w:p>
    <w:p w14:paraId="1CE0426B" w14:textId="77777777" w:rsidR="00835DE9" w:rsidRPr="00015EA4" w:rsidRDefault="00835DE9" w:rsidP="00D2427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2</w:t>
      </w:r>
      <w:r w:rsidRPr="00015EA4">
        <w:rPr>
          <w:rFonts w:ascii="Times New Roman" w:eastAsia="仿宋" w:hAnsi="Times New Roman" w:cs="Times New Roman"/>
          <w:sz w:val="32"/>
          <w:szCs w:val="32"/>
        </w:rPr>
        <w:t>）实验中所需的仪器、设备均由组委会提供，计量仪器</w:t>
      </w:r>
      <w:proofErr w:type="gramStart"/>
      <w:r w:rsidRPr="00015EA4">
        <w:rPr>
          <w:rFonts w:ascii="Times New Roman" w:eastAsia="仿宋" w:hAnsi="Times New Roman" w:cs="Times New Roman"/>
          <w:sz w:val="32"/>
          <w:szCs w:val="32"/>
        </w:rPr>
        <w:t>可选手</w:t>
      </w:r>
      <w:proofErr w:type="gramEnd"/>
      <w:r w:rsidRPr="00015EA4">
        <w:rPr>
          <w:rFonts w:ascii="Times New Roman" w:eastAsia="仿宋" w:hAnsi="Times New Roman" w:cs="Times New Roman"/>
          <w:sz w:val="32"/>
          <w:szCs w:val="32"/>
        </w:rPr>
        <w:t>自带（滴定管、移液管、吸量管、容量瓶、比色</w:t>
      </w:r>
      <w:proofErr w:type="gramStart"/>
      <w:r w:rsidRPr="00015EA4">
        <w:rPr>
          <w:rFonts w:ascii="Times New Roman" w:eastAsia="仿宋" w:hAnsi="Times New Roman" w:cs="Times New Roman"/>
          <w:sz w:val="32"/>
          <w:szCs w:val="32"/>
        </w:rPr>
        <w:t>皿</w:t>
      </w:r>
      <w:proofErr w:type="gramEnd"/>
      <w:r w:rsidRPr="00015EA4">
        <w:rPr>
          <w:rFonts w:ascii="Times New Roman" w:eastAsia="仿宋" w:hAnsi="Times New Roman" w:cs="Times New Roman"/>
          <w:sz w:val="32"/>
          <w:szCs w:val="32"/>
        </w:rPr>
        <w:t>，不得携带</w:t>
      </w:r>
      <w:proofErr w:type="gramStart"/>
      <w:r w:rsidRPr="00015EA4">
        <w:rPr>
          <w:rFonts w:ascii="Times New Roman" w:eastAsia="仿宋" w:hAnsi="Times New Roman" w:cs="Times New Roman"/>
          <w:sz w:val="32"/>
          <w:szCs w:val="32"/>
        </w:rPr>
        <w:t>移液枪</w:t>
      </w:r>
      <w:proofErr w:type="gramEnd"/>
      <w:r w:rsidRPr="00015EA4">
        <w:rPr>
          <w:rFonts w:ascii="Times New Roman" w:eastAsia="仿宋" w:hAnsi="Times New Roman" w:cs="Times New Roman"/>
          <w:sz w:val="32"/>
          <w:szCs w:val="32"/>
        </w:rPr>
        <w:t>）。选手不得带入除了规定之外的任何器件及资料进入竞赛现场，一经发现立即取消其竞赛资格。选手阅读完成竞赛试题后再提出实验所需的实验设备与试剂申请，由裁判带领领取。</w:t>
      </w:r>
    </w:p>
    <w:p w14:paraId="6260D2D1" w14:textId="77777777" w:rsidR="00835DE9" w:rsidRPr="00015EA4" w:rsidRDefault="00835DE9" w:rsidP="00D2427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3</w:t>
      </w:r>
      <w:r w:rsidRPr="00015EA4">
        <w:rPr>
          <w:rFonts w:ascii="Times New Roman" w:eastAsia="仿宋" w:hAnsi="Times New Roman" w:cs="Times New Roman"/>
          <w:sz w:val="32"/>
          <w:szCs w:val="32"/>
        </w:rPr>
        <w:t>）竞赛期间选手不得离开竞赛规定区域，不得提出申请索要与竞赛内容无关的实验设备、试剂及资料。</w:t>
      </w:r>
    </w:p>
    <w:p w14:paraId="378494DC" w14:textId="77777777" w:rsidR="00835DE9" w:rsidRPr="00015EA4" w:rsidRDefault="00835DE9" w:rsidP="00D24274">
      <w:pPr>
        <w:adjustRightInd w:val="0"/>
        <w:snapToGrid w:val="0"/>
        <w:spacing w:line="560" w:lineRule="exact"/>
        <w:ind w:firstLineChars="200" w:firstLine="640"/>
        <w:rPr>
          <w:rFonts w:ascii="Times New Roman" w:eastAsia="仿宋" w:hAnsi="Times New Roman" w:cs="Times New Roman"/>
          <w:b/>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4</w:t>
      </w:r>
      <w:r w:rsidRPr="00015EA4">
        <w:rPr>
          <w:rFonts w:ascii="Times New Roman" w:eastAsia="仿宋" w:hAnsi="Times New Roman" w:cs="Times New Roman"/>
          <w:sz w:val="32"/>
          <w:szCs w:val="32"/>
        </w:rPr>
        <w:t>）选手完成竞赛内容并上交相应的资料后方可离开竞赛现场，不得带出任何竞赛实验室提供的设备、试剂及竞赛资料。选手如果在规定的时间内没有完成竞赛内容，裁判</w:t>
      </w:r>
      <w:r w:rsidRPr="00015EA4">
        <w:rPr>
          <w:rFonts w:ascii="Times New Roman" w:eastAsia="仿宋" w:hAnsi="Times New Roman" w:cs="Times New Roman"/>
          <w:sz w:val="32"/>
          <w:szCs w:val="32"/>
        </w:rPr>
        <w:lastRenderedPageBreak/>
        <w:t>将按照竞赛规定要求选手停止竞赛。</w:t>
      </w:r>
    </w:p>
    <w:p w14:paraId="744F9C34" w14:textId="442B9A5E" w:rsidR="00835DE9" w:rsidRPr="00015EA4" w:rsidRDefault="00B83613" w:rsidP="00D24274">
      <w:pPr>
        <w:adjustRightInd w:val="0"/>
        <w:snapToGrid w:val="0"/>
        <w:spacing w:line="560" w:lineRule="exact"/>
        <w:ind w:firstLineChars="200" w:firstLine="643"/>
        <w:rPr>
          <w:rFonts w:ascii="Times New Roman" w:eastAsia="仿宋" w:hAnsi="Times New Roman" w:cs="Times New Roman"/>
          <w:b/>
          <w:sz w:val="32"/>
          <w:szCs w:val="32"/>
        </w:rPr>
      </w:pPr>
      <w:bookmarkStart w:id="5" w:name="_Toc511975572"/>
      <w:bookmarkStart w:id="6" w:name="_Toc28927"/>
      <w:bookmarkStart w:id="7" w:name="_Toc511975434"/>
      <w:bookmarkStart w:id="8" w:name="_Toc116656253"/>
      <w:r w:rsidRPr="00015EA4">
        <w:rPr>
          <w:rFonts w:ascii="Times New Roman" w:eastAsia="仿宋" w:hAnsi="Times New Roman" w:cs="Times New Roman"/>
          <w:b/>
          <w:sz w:val="32"/>
          <w:szCs w:val="32"/>
        </w:rPr>
        <w:t>3.</w:t>
      </w:r>
      <w:r w:rsidR="007747CA">
        <w:rPr>
          <w:rFonts w:ascii="Times New Roman" w:eastAsia="仿宋" w:hAnsi="Times New Roman" w:cs="Times New Roman"/>
          <w:b/>
          <w:sz w:val="32"/>
          <w:szCs w:val="32"/>
        </w:rPr>
        <w:t xml:space="preserve"> </w:t>
      </w:r>
      <w:r w:rsidR="00835DE9" w:rsidRPr="00015EA4">
        <w:rPr>
          <w:rFonts w:ascii="Times New Roman" w:eastAsia="仿宋" w:hAnsi="Times New Roman" w:cs="Times New Roman"/>
          <w:b/>
          <w:sz w:val="32"/>
          <w:szCs w:val="32"/>
        </w:rPr>
        <w:t>模块简述</w:t>
      </w:r>
      <w:bookmarkEnd w:id="5"/>
      <w:bookmarkEnd w:id="6"/>
      <w:bookmarkEnd w:id="7"/>
      <w:bookmarkEnd w:id="8"/>
    </w:p>
    <w:p w14:paraId="2D286064" w14:textId="105127C6" w:rsidR="00835DE9" w:rsidRPr="00015EA4" w:rsidRDefault="00D24274" w:rsidP="00D24274">
      <w:pPr>
        <w:pStyle w:val="Default"/>
        <w:spacing w:line="560" w:lineRule="exact"/>
        <w:ind w:leftChars="135" w:left="283"/>
        <w:outlineLvl w:val="2"/>
        <w:rPr>
          <w:rFonts w:ascii="Times New Roman" w:eastAsia="仿宋" w:cs="Times New Roman"/>
          <w:bCs/>
          <w:sz w:val="32"/>
          <w:szCs w:val="32"/>
        </w:rPr>
      </w:pPr>
      <w:bookmarkStart w:id="9" w:name="_Toc116656254"/>
      <w:bookmarkStart w:id="10" w:name="_Toc116933048"/>
      <w:bookmarkStart w:id="11" w:name="_Toc511975573"/>
      <w:bookmarkStart w:id="12" w:name="_Toc511975435"/>
      <w:bookmarkStart w:id="13" w:name="_Toc32336"/>
      <w:r w:rsidRPr="00015EA4">
        <w:rPr>
          <w:rFonts w:ascii="Times New Roman" w:eastAsia="仿宋" w:cs="Times New Roman"/>
          <w:b/>
          <w:color w:val="auto"/>
          <w:sz w:val="32"/>
          <w:szCs w:val="32"/>
        </w:rPr>
        <w:t>（</w:t>
      </w:r>
      <w:r w:rsidRPr="00015EA4">
        <w:rPr>
          <w:rFonts w:ascii="Times New Roman" w:eastAsia="仿宋" w:cs="Times New Roman"/>
          <w:b/>
          <w:color w:val="auto"/>
          <w:sz w:val="32"/>
          <w:szCs w:val="32"/>
        </w:rPr>
        <w:t>1</w:t>
      </w:r>
      <w:r w:rsidRPr="00015EA4">
        <w:rPr>
          <w:rFonts w:ascii="Times New Roman" w:eastAsia="仿宋" w:cs="Times New Roman"/>
          <w:b/>
          <w:color w:val="auto"/>
          <w:sz w:val="32"/>
          <w:szCs w:val="32"/>
        </w:rPr>
        <w:t>）</w:t>
      </w:r>
      <w:bookmarkStart w:id="14" w:name="_Toc5152"/>
      <w:bookmarkStart w:id="15" w:name="_Toc511975574"/>
      <w:bookmarkStart w:id="16" w:name="_Toc511975436"/>
      <w:bookmarkEnd w:id="11"/>
      <w:bookmarkEnd w:id="12"/>
      <w:bookmarkEnd w:id="13"/>
      <w:r w:rsidR="00835DE9" w:rsidRPr="00015EA4">
        <w:rPr>
          <w:rFonts w:ascii="Times New Roman" w:eastAsia="仿宋" w:cs="Times New Roman"/>
          <w:b/>
          <w:color w:val="auto"/>
          <w:sz w:val="32"/>
          <w:szCs w:val="32"/>
        </w:rPr>
        <w:t>模块</w:t>
      </w:r>
      <w:r w:rsidR="00835DE9" w:rsidRPr="00015EA4">
        <w:rPr>
          <w:rFonts w:ascii="Times New Roman" w:eastAsia="仿宋" w:cs="Times New Roman"/>
          <w:b/>
          <w:color w:val="auto"/>
          <w:sz w:val="32"/>
          <w:szCs w:val="32"/>
        </w:rPr>
        <w:t>A</w:t>
      </w:r>
      <w:r w:rsidR="00835DE9" w:rsidRPr="00015EA4">
        <w:rPr>
          <w:rFonts w:ascii="Times New Roman" w:eastAsia="仿宋" w:cs="Times New Roman"/>
          <w:b/>
          <w:color w:val="auto"/>
          <w:sz w:val="32"/>
          <w:szCs w:val="32"/>
        </w:rPr>
        <w:t>：</w:t>
      </w:r>
      <w:bookmarkEnd w:id="14"/>
      <w:bookmarkEnd w:id="15"/>
      <w:bookmarkEnd w:id="16"/>
      <w:r w:rsidR="00835DE9" w:rsidRPr="00015EA4">
        <w:rPr>
          <w:rFonts w:ascii="Times New Roman" w:eastAsia="仿宋" w:cs="Times New Roman"/>
          <w:b/>
          <w:sz w:val="32"/>
          <w:szCs w:val="32"/>
        </w:rPr>
        <w:t>化学分析法测定样品中组分含量</w:t>
      </w:r>
      <w:bookmarkEnd w:id="9"/>
      <w:bookmarkEnd w:id="10"/>
    </w:p>
    <w:p w14:paraId="0106AC95"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b/>
          <w:bCs/>
          <w:sz w:val="32"/>
          <w:szCs w:val="32"/>
        </w:rPr>
        <w:t>考核目标：</w:t>
      </w:r>
      <w:r w:rsidRPr="00015EA4">
        <w:rPr>
          <w:rFonts w:ascii="Times New Roman" w:eastAsia="仿宋" w:hAnsi="Times New Roman" w:cs="Times New Roman"/>
          <w:bCs/>
          <w:sz w:val="32"/>
          <w:szCs w:val="32"/>
        </w:rPr>
        <w:t>1</w:t>
      </w:r>
      <w:r w:rsidRPr="00015EA4">
        <w:rPr>
          <w:rFonts w:ascii="Times New Roman" w:eastAsia="仿宋" w:hAnsi="Times New Roman" w:cs="Times New Roman"/>
          <w:bCs/>
          <w:sz w:val="32"/>
          <w:szCs w:val="32"/>
        </w:rPr>
        <w:t>、化学分析法的理论应用及操作技能；</w:t>
      </w:r>
    </w:p>
    <w:p w14:paraId="781771D8"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 xml:space="preserve">          2</w:t>
      </w:r>
      <w:r w:rsidRPr="00015EA4">
        <w:rPr>
          <w:rFonts w:ascii="Times New Roman" w:eastAsia="仿宋" w:hAnsi="Times New Roman" w:cs="Times New Roman"/>
          <w:bCs/>
          <w:sz w:val="32"/>
          <w:szCs w:val="32"/>
        </w:rPr>
        <w:t>、化学类实验室的组织与管理能力。</w:t>
      </w:r>
    </w:p>
    <w:p w14:paraId="367761A2"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b/>
          <w:bCs/>
          <w:sz w:val="32"/>
          <w:szCs w:val="32"/>
        </w:rPr>
        <w:t>具备技能：</w:t>
      </w:r>
      <w:r w:rsidRPr="00015EA4">
        <w:rPr>
          <w:rFonts w:ascii="Times New Roman" w:eastAsia="仿宋" w:hAnsi="Times New Roman" w:cs="Times New Roman"/>
          <w:bCs/>
          <w:sz w:val="32"/>
          <w:szCs w:val="32"/>
        </w:rPr>
        <w:t>1</w:t>
      </w:r>
      <w:r w:rsidRPr="00015EA4">
        <w:rPr>
          <w:rFonts w:ascii="Times New Roman" w:eastAsia="仿宋" w:hAnsi="Times New Roman" w:cs="Times New Roman"/>
          <w:bCs/>
          <w:sz w:val="32"/>
          <w:szCs w:val="32"/>
        </w:rPr>
        <w:t>、</w:t>
      </w:r>
      <w:r w:rsidRPr="00015EA4">
        <w:rPr>
          <w:rFonts w:ascii="Times New Roman" w:eastAsia="仿宋" w:hAnsi="Times New Roman" w:cs="Times New Roman"/>
          <w:bCs/>
          <w:sz w:val="32"/>
          <w:szCs w:val="32"/>
        </w:rPr>
        <w:t>HSE</w:t>
      </w:r>
      <w:r w:rsidRPr="00015EA4">
        <w:rPr>
          <w:rFonts w:ascii="Times New Roman" w:eastAsia="仿宋" w:hAnsi="Times New Roman" w:cs="Times New Roman"/>
          <w:bCs/>
          <w:sz w:val="32"/>
          <w:szCs w:val="32"/>
        </w:rPr>
        <w:t>及个人</w:t>
      </w:r>
      <w:r w:rsidRPr="00015EA4">
        <w:rPr>
          <w:rFonts w:ascii="Times New Roman" w:eastAsia="仿宋" w:hAnsi="Times New Roman" w:cs="Times New Roman"/>
          <w:sz w:val="32"/>
          <w:szCs w:val="32"/>
        </w:rPr>
        <w:t>安全规范操作</w:t>
      </w:r>
      <w:r w:rsidRPr="00015EA4">
        <w:rPr>
          <w:rFonts w:ascii="Times New Roman" w:eastAsia="仿宋" w:hAnsi="Times New Roman" w:cs="Times New Roman"/>
          <w:bCs/>
          <w:sz w:val="32"/>
          <w:szCs w:val="32"/>
        </w:rPr>
        <w:t>；</w:t>
      </w:r>
    </w:p>
    <w:p w14:paraId="1CE9541A"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2</w:t>
      </w:r>
      <w:r w:rsidRPr="00015EA4">
        <w:rPr>
          <w:rFonts w:ascii="Times New Roman" w:eastAsia="仿宋" w:hAnsi="Times New Roman" w:cs="Times New Roman"/>
          <w:bCs/>
          <w:sz w:val="32"/>
          <w:szCs w:val="32"/>
        </w:rPr>
        <w:t>、根据实验需要配制相关溶液；</w:t>
      </w:r>
    </w:p>
    <w:p w14:paraId="3E4C3187"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3</w:t>
      </w:r>
      <w:r w:rsidRPr="00015EA4">
        <w:rPr>
          <w:rFonts w:ascii="Times New Roman" w:eastAsia="仿宋" w:hAnsi="Times New Roman" w:cs="Times New Roman"/>
          <w:bCs/>
          <w:sz w:val="32"/>
          <w:szCs w:val="32"/>
        </w:rPr>
        <w:t>、完成对样品中混合金属组分含量测定；</w:t>
      </w:r>
    </w:p>
    <w:p w14:paraId="0C14D7D8"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4</w:t>
      </w:r>
      <w:r w:rsidRPr="00015EA4">
        <w:rPr>
          <w:rFonts w:ascii="Times New Roman" w:eastAsia="仿宋" w:hAnsi="Times New Roman" w:cs="Times New Roman"/>
          <w:bCs/>
          <w:sz w:val="32"/>
          <w:szCs w:val="32"/>
        </w:rPr>
        <w:t>、</w:t>
      </w:r>
      <w:r w:rsidRPr="00015EA4">
        <w:rPr>
          <w:rFonts w:ascii="Times New Roman" w:eastAsia="仿宋" w:hAnsi="Times New Roman" w:cs="Times New Roman"/>
          <w:sz w:val="32"/>
          <w:szCs w:val="32"/>
        </w:rPr>
        <w:t>对测试数据进行正确处理并形成电子版报告；</w:t>
      </w:r>
    </w:p>
    <w:p w14:paraId="16A93E1B"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5</w:t>
      </w:r>
      <w:r w:rsidRPr="00015EA4">
        <w:rPr>
          <w:rFonts w:ascii="Times New Roman" w:eastAsia="仿宋" w:hAnsi="Times New Roman" w:cs="Times New Roman"/>
          <w:bCs/>
          <w:sz w:val="32"/>
          <w:szCs w:val="32"/>
        </w:rPr>
        <w:t>、完成实验室组织与管理</w:t>
      </w:r>
      <w:r w:rsidRPr="00015EA4">
        <w:rPr>
          <w:rFonts w:ascii="Times New Roman" w:eastAsia="仿宋" w:hAnsi="Times New Roman" w:cs="Times New Roman"/>
          <w:sz w:val="32"/>
          <w:szCs w:val="32"/>
        </w:rPr>
        <w:t>。</w:t>
      </w:r>
    </w:p>
    <w:p w14:paraId="75C053F8" w14:textId="146F9928" w:rsidR="00835DE9" w:rsidRPr="00015EA4" w:rsidRDefault="00D24274" w:rsidP="00D24274">
      <w:pPr>
        <w:pStyle w:val="Default"/>
        <w:spacing w:line="560" w:lineRule="exact"/>
        <w:ind w:leftChars="135" w:left="283"/>
        <w:outlineLvl w:val="2"/>
        <w:rPr>
          <w:rFonts w:ascii="Times New Roman" w:eastAsia="仿宋" w:cs="Times New Roman"/>
          <w:b/>
          <w:color w:val="auto"/>
          <w:sz w:val="32"/>
          <w:szCs w:val="32"/>
        </w:rPr>
      </w:pPr>
      <w:bookmarkStart w:id="17" w:name="_Toc116656255"/>
      <w:bookmarkStart w:id="18" w:name="_Toc116933049"/>
      <w:r w:rsidRPr="00015EA4">
        <w:rPr>
          <w:rFonts w:ascii="Times New Roman" w:eastAsia="仿宋" w:cs="Times New Roman"/>
          <w:b/>
          <w:color w:val="auto"/>
          <w:sz w:val="32"/>
          <w:szCs w:val="32"/>
        </w:rPr>
        <w:t>（</w:t>
      </w:r>
      <w:r w:rsidRPr="00015EA4">
        <w:rPr>
          <w:rFonts w:ascii="Times New Roman" w:eastAsia="仿宋" w:cs="Times New Roman"/>
          <w:b/>
          <w:color w:val="auto"/>
          <w:sz w:val="32"/>
          <w:szCs w:val="32"/>
        </w:rPr>
        <w:t>2</w:t>
      </w:r>
      <w:r w:rsidRPr="00015EA4">
        <w:rPr>
          <w:rFonts w:ascii="Times New Roman" w:eastAsia="仿宋" w:cs="Times New Roman"/>
          <w:b/>
          <w:color w:val="auto"/>
          <w:sz w:val="32"/>
          <w:szCs w:val="32"/>
        </w:rPr>
        <w:t>）</w:t>
      </w:r>
      <w:r w:rsidR="00835DE9" w:rsidRPr="00015EA4">
        <w:rPr>
          <w:rFonts w:ascii="Times New Roman" w:eastAsia="仿宋" w:cs="Times New Roman"/>
          <w:b/>
          <w:color w:val="auto"/>
          <w:sz w:val="32"/>
          <w:szCs w:val="32"/>
        </w:rPr>
        <w:t>模块</w:t>
      </w:r>
      <w:r w:rsidR="00835DE9" w:rsidRPr="00015EA4">
        <w:rPr>
          <w:rFonts w:ascii="Times New Roman" w:eastAsia="仿宋" w:cs="Times New Roman"/>
          <w:b/>
          <w:color w:val="auto"/>
          <w:sz w:val="32"/>
          <w:szCs w:val="32"/>
        </w:rPr>
        <w:t>B</w:t>
      </w:r>
      <w:r w:rsidR="00835DE9" w:rsidRPr="00015EA4">
        <w:rPr>
          <w:rFonts w:ascii="Times New Roman" w:eastAsia="仿宋" w:cs="Times New Roman"/>
          <w:b/>
          <w:color w:val="auto"/>
          <w:sz w:val="32"/>
          <w:szCs w:val="32"/>
        </w:rPr>
        <w:t>：仪器分析</w:t>
      </w:r>
      <w:r w:rsidR="00835DE9" w:rsidRPr="00015EA4">
        <w:rPr>
          <w:rFonts w:ascii="Times New Roman" w:eastAsia="仿宋" w:cs="Times New Roman"/>
          <w:b/>
          <w:sz w:val="32"/>
          <w:szCs w:val="32"/>
        </w:rPr>
        <w:t>法测定样品中组分含量</w:t>
      </w:r>
      <w:bookmarkEnd w:id="17"/>
      <w:bookmarkEnd w:id="18"/>
    </w:p>
    <w:p w14:paraId="6E6239D7"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b/>
          <w:bCs/>
          <w:sz w:val="32"/>
          <w:szCs w:val="32"/>
        </w:rPr>
        <w:t>考核目标：</w:t>
      </w:r>
      <w:r w:rsidRPr="00015EA4">
        <w:rPr>
          <w:rFonts w:ascii="Times New Roman" w:eastAsia="仿宋" w:hAnsi="Times New Roman" w:cs="Times New Roman"/>
          <w:bCs/>
          <w:sz w:val="32"/>
          <w:szCs w:val="32"/>
        </w:rPr>
        <w:t>1</w:t>
      </w:r>
      <w:r w:rsidRPr="00015EA4">
        <w:rPr>
          <w:rFonts w:ascii="Times New Roman" w:eastAsia="仿宋" w:hAnsi="Times New Roman" w:cs="Times New Roman"/>
          <w:bCs/>
          <w:sz w:val="32"/>
          <w:szCs w:val="32"/>
        </w:rPr>
        <w:t>、常规仪器的理论应用及操作技能；</w:t>
      </w:r>
    </w:p>
    <w:p w14:paraId="4951EAE9"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 xml:space="preserve">          2</w:t>
      </w:r>
      <w:r w:rsidRPr="00015EA4">
        <w:rPr>
          <w:rFonts w:ascii="Times New Roman" w:eastAsia="仿宋" w:hAnsi="Times New Roman" w:cs="Times New Roman"/>
          <w:bCs/>
          <w:sz w:val="32"/>
          <w:szCs w:val="32"/>
        </w:rPr>
        <w:t>、用仪器测定样品中混合金属组分的能力。</w:t>
      </w:r>
    </w:p>
    <w:p w14:paraId="66ADC595"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b/>
          <w:bCs/>
          <w:sz w:val="32"/>
          <w:szCs w:val="32"/>
        </w:rPr>
        <w:t>具备技能：</w:t>
      </w:r>
      <w:r w:rsidRPr="00015EA4">
        <w:rPr>
          <w:rFonts w:ascii="Times New Roman" w:eastAsia="仿宋" w:hAnsi="Times New Roman" w:cs="Times New Roman"/>
          <w:bCs/>
          <w:sz w:val="32"/>
          <w:szCs w:val="32"/>
        </w:rPr>
        <w:t>1</w:t>
      </w:r>
      <w:r w:rsidRPr="00015EA4">
        <w:rPr>
          <w:rFonts w:ascii="Times New Roman" w:eastAsia="仿宋" w:hAnsi="Times New Roman" w:cs="Times New Roman"/>
          <w:bCs/>
          <w:sz w:val="32"/>
          <w:szCs w:val="32"/>
        </w:rPr>
        <w:t>、</w:t>
      </w:r>
      <w:r w:rsidRPr="00015EA4">
        <w:rPr>
          <w:rFonts w:ascii="Times New Roman" w:eastAsia="仿宋" w:hAnsi="Times New Roman" w:cs="Times New Roman"/>
          <w:bCs/>
          <w:sz w:val="32"/>
          <w:szCs w:val="32"/>
        </w:rPr>
        <w:t>HSE</w:t>
      </w:r>
      <w:r w:rsidRPr="00015EA4">
        <w:rPr>
          <w:rFonts w:ascii="Times New Roman" w:eastAsia="仿宋" w:hAnsi="Times New Roman" w:cs="Times New Roman"/>
          <w:bCs/>
          <w:sz w:val="32"/>
          <w:szCs w:val="32"/>
        </w:rPr>
        <w:t>及个人</w:t>
      </w:r>
      <w:r w:rsidRPr="00015EA4">
        <w:rPr>
          <w:rFonts w:ascii="Times New Roman" w:eastAsia="仿宋" w:hAnsi="Times New Roman" w:cs="Times New Roman"/>
          <w:sz w:val="32"/>
          <w:szCs w:val="32"/>
        </w:rPr>
        <w:t>安全规范操作；</w:t>
      </w:r>
    </w:p>
    <w:p w14:paraId="3381D646"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2</w:t>
      </w:r>
      <w:r w:rsidRPr="00015EA4">
        <w:rPr>
          <w:rFonts w:ascii="Times New Roman" w:eastAsia="仿宋" w:hAnsi="Times New Roman" w:cs="Times New Roman"/>
          <w:bCs/>
          <w:sz w:val="32"/>
          <w:szCs w:val="32"/>
        </w:rPr>
        <w:t>、对仪器的正确使用；</w:t>
      </w:r>
    </w:p>
    <w:p w14:paraId="1705F98C"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3</w:t>
      </w:r>
      <w:r w:rsidRPr="00015EA4">
        <w:rPr>
          <w:rFonts w:ascii="Times New Roman" w:eastAsia="仿宋" w:hAnsi="Times New Roman" w:cs="Times New Roman"/>
          <w:bCs/>
          <w:sz w:val="32"/>
          <w:szCs w:val="32"/>
        </w:rPr>
        <w:t>、按照指定测定方法对混合金属组分进行定量分析</w:t>
      </w:r>
      <w:r w:rsidRPr="00015EA4">
        <w:rPr>
          <w:rFonts w:ascii="Times New Roman" w:eastAsia="仿宋" w:hAnsi="Times New Roman" w:cs="Times New Roman"/>
          <w:sz w:val="32"/>
          <w:szCs w:val="32"/>
        </w:rPr>
        <w:t>；</w:t>
      </w:r>
    </w:p>
    <w:p w14:paraId="5B433996" w14:textId="77777777" w:rsidR="00835DE9" w:rsidRPr="00015EA4" w:rsidRDefault="00835DE9" w:rsidP="00D24274">
      <w:pPr>
        <w:spacing w:line="560" w:lineRule="exact"/>
        <w:ind w:leftChars="135" w:left="283"/>
        <w:rPr>
          <w:rFonts w:ascii="Times New Roman" w:eastAsia="仿宋" w:hAnsi="Times New Roman" w:cs="Times New Roman"/>
          <w:sz w:val="32"/>
          <w:szCs w:val="32"/>
        </w:rPr>
      </w:pPr>
      <w:r w:rsidRPr="00015EA4">
        <w:rPr>
          <w:rFonts w:ascii="Times New Roman" w:eastAsia="仿宋" w:hAnsi="Times New Roman" w:cs="Times New Roman"/>
          <w:bCs/>
          <w:sz w:val="32"/>
          <w:szCs w:val="32"/>
        </w:rPr>
        <w:t xml:space="preserve">          4</w:t>
      </w:r>
      <w:r w:rsidRPr="00015EA4">
        <w:rPr>
          <w:rFonts w:ascii="Times New Roman" w:eastAsia="仿宋" w:hAnsi="Times New Roman" w:cs="Times New Roman"/>
          <w:bCs/>
          <w:sz w:val="32"/>
          <w:szCs w:val="32"/>
        </w:rPr>
        <w:t>、</w:t>
      </w:r>
      <w:r w:rsidRPr="00015EA4">
        <w:rPr>
          <w:rFonts w:ascii="Times New Roman" w:eastAsia="仿宋" w:hAnsi="Times New Roman" w:cs="Times New Roman"/>
          <w:sz w:val="32"/>
          <w:szCs w:val="32"/>
        </w:rPr>
        <w:t>对测试数据进行正确处理并形成电子版报告；</w:t>
      </w:r>
    </w:p>
    <w:p w14:paraId="3D052581"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sz w:val="32"/>
          <w:szCs w:val="32"/>
        </w:rPr>
      </w:pPr>
      <w:r w:rsidRPr="00015EA4">
        <w:rPr>
          <w:rFonts w:ascii="Times New Roman" w:eastAsia="仿宋" w:hAnsi="Times New Roman" w:cs="Times New Roman"/>
          <w:sz w:val="32"/>
          <w:szCs w:val="32"/>
        </w:rPr>
        <w:t>5</w:t>
      </w:r>
      <w:r w:rsidRPr="00015EA4">
        <w:rPr>
          <w:rFonts w:ascii="Times New Roman" w:eastAsia="仿宋" w:hAnsi="Times New Roman" w:cs="Times New Roman"/>
          <w:sz w:val="32"/>
          <w:szCs w:val="32"/>
        </w:rPr>
        <w:t>、完成实验室组织与管理。</w:t>
      </w:r>
    </w:p>
    <w:p w14:paraId="097CA2EE" w14:textId="5F3660C7" w:rsidR="00835DE9" w:rsidRPr="00015EA4" w:rsidRDefault="007747CA" w:rsidP="00D24274">
      <w:pPr>
        <w:pStyle w:val="Default"/>
        <w:spacing w:line="560" w:lineRule="exact"/>
        <w:ind w:leftChars="135" w:left="283"/>
        <w:outlineLvl w:val="2"/>
        <w:rPr>
          <w:rFonts w:ascii="Times New Roman" w:eastAsia="仿宋" w:cs="Times New Roman"/>
          <w:b/>
          <w:color w:val="auto"/>
          <w:sz w:val="32"/>
          <w:szCs w:val="32"/>
        </w:rPr>
      </w:pPr>
      <w:bookmarkStart w:id="19" w:name="_Toc116656256"/>
      <w:bookmarkStart w:id="20" w:name="_Toc116933050"/>
      <w:r>
        <w:rPr>
          <w:rFonts w:ascii="Times New Roman" w:eastAsia="仿宋" w:cs="Times New Roman" w:hint="eastAsia"/>
          <w:b/>
          <w:color w:val="auto"/>
          <w:sz w:val="32"/>
          <w:szCs w:val="32"/>
        </w:rPr>
        <w:t>（</w:t>
      </w:r>
      <w:r w:rsidRPr="00015EA4">
        <w:rPr>
          <w:rFonts w:ascii="Times New Roman" w:eastAsia="仿宋" w:cs="Times New Roman"/>
          <w:b/>
          <w:color w:val="auto"/>
          <w:sz w:val="32"/>
          <w:szCs w:val="32"/>
        </w:rPr>
        <w:t>3</w:t>
      </w:r>
      <w:r>
        <w:rPr>
          <w:rFonts w:ascii="Times New Roman" w:eastAsia="仿宋" w:cs="Times New Roman" w:hint="eastAsia"/>
          <w:b/>
          <w:color w:val="auto"/>
          <w:sz w:val="32"/>
          <w:szCs w:val="32"/>
        </w:rPr>
        <w:t>）</w:t>
      </w:r>
      <w:r w:rsidR="00835DE9" w:rsidRPr="00015EA4">
        <w:rPr>
          <w:rFonts w:ascii="Times New Roman" w:eastAsia="仿宋" w:cs="Times New Roman"/>
          <w:b/>
          <w:color w:val="auto"/>
          <w:sz w:val="32"/>
          <w:szCs w:val="32"/>
        </w:rPr>
        <w:t>模块</w:t>
      </w:r>
      <w:r w:rsidR="00835DE9" w:rsidRPr="00015EA4">
        <w:rPr>
          <w:rFonts w:ascii="Times New Roman" w:eastAsia="仿宋" w:cs="Times New Roman"/>
          <w:b/>
          <w:color w:val="auto"/>
          <w:sz w:val="32"/>
          <w:szCs w:val="32"/>
        </w:rPr>
        <w:t>C</w:t>
      </w:r>
      <w:r w:rsidR="00835DE9" w:rsidRPr="00015EA4">
        <w:rPr>
          <w:rFonts w:ascii="Times New Roman" w:eastAsia="仿宋" w:cs="Times New Roman"/>
          <w:b/>
          <w:color w:val="auto"/>
          <w:sz w:val="32"/>
          <w:szCs w:val="32"/>
        </w:rPr>
        <w:t>：有机合成</w:t>
      </w:r>
      <w:bookmarkEnd w:id="19"/>
      <w:bookmarkEnd w:id="20"/>
    </w:p>
    <w:p w14:paraId="0D832881"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b/>
          <w:bCs/>
          <w:sz w:val="32"/>
          <w:szCs w:val="32"/>
        </w:rPr>
        <w:t>考核目标：</w:t>
      </w:r>
      <w:r w:rsidRPr="00015EA4">
        <w:rPr>
          <w:rFonts w:ascii="Times New Roman" w:eastAsia="仿宋" w:hAnsi="Times New Roman" w:cs="Times New Roman"/>
          <w:bCs/>
          <w:sz w:val="32"/>
          <w:szCs w:val="32"/>
        </w:rPr>
        <w:t>1</w:t>
      </w:r>
      <w:r w:rsidRPr="00015EA4">
        <w:rPr>
          <w:rFonts w:ascii="Times New Roman" w:eastAsia="仿宋" w:hAnsi="Times New Roman" w:cs="Times New Roman"/>
          <w:bCs/>
          <w:sz w:val="32"/>
          <w:szCs w:val="32"/>
        </w:rPr>
        <w:t>、有机合成的理论应用与操作能力；</w:t>
      </w:r>
    </w:p>
    <w:p w14:paraId="7BB59E7F"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2</w:t>
      </w:r>
      <w:r w:rsidRPr="00015EA4">
        <w:rPr>
          <w:rFonts w:ascii="Times New Roman" w:eastAsia="仿宋" w:hAnsi="Times New Roman" w:cs="Times New Roman"/>
          <w:bCs/>
          <w:sz w:val="32"/>
          <w:szCs w:val="32"/>
        </w:rPr>
        <w:t>、合成实验中设备的</w:t>
      </w:r>
      <w:r w:rsidRPr="00015EA4">
        <w:rPr>
          <w:rFonts w:ascii="Times New Roman" w:eastAsia="仿宋" w:hAnsi="Times New Roman" w:cs="Times New Roman"/>
          <w:sz w:val="32"/>
          <w:szCs w:val="32"/>
        </w:rPr>
        <w:t>搭建与调试能力</w:t>
      </w:r>
      <w:r w:rsidRPr="00015EA4">
        <w:rPr>
          <w:rFonts w:ascii="Times New Roman" w:eastAsia="仿宋" w:hAnsi="Times New Roman" w:cs="Times New Roman"/>
          <w:bCs/>
          <w:sz w:val="32"/>
          <w:szCs w:val="32"/>
        </w:rPr>
        <w:t>；</w:t>
      </w:r>
    </w:p>
    <w:p w14:paraId="018E72D7"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sz w:val="32"/>
          <w:szCs w:val="32"/>
        </w:rPr>
        <w:t xml:space="preserve">          3</w:t>
      </w:r>
      <w:r w:rsidRPr="00015EA4">
        <w:rPr>
          <w:rFonts w:ascii="Times New Roman" w:eastAsia="仿宋" w:hAnsi="Times New Roman" w:cs="Times New Roman"/>
          <w:sz w:val="32"/>
          <w:szCs w:val="32"/>
        </w:rPr>
        <w:t>、合成并制备有机物质的能力。</w:t>
      </w:r>
    </w:p>
    <w:p w14:paraId="50D84998"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b/>
          <w:bCs/>
          <w:sz w:val="32"/>
          <w:szCs w:val="32"/>
        </w:rPr>
        <w:t>具备技能：</w:t>
      </w:r>
      <w:r w:rsidRPr="00015EA4">
        <w:rPr>
          <w:rFonts w:ascii="Times New Roman" w:eastAsia="仿宋" w:hAnsi="Times New Roman" w:cs="Times New Roman"/>
          <w:bCs/>
          <w:sz w:val="32"/>
          <w:szCs w:val="32"/>
        </w:rPr>
        <w:t>1</w:t>
      </w:r>
      <w:r w:rsidRPr="00015EA4">
        <w:rPr>
          <w:rFonts w:ascii="Times New Roman" w:eastAsia="仿宋" w:hAnsi="Times New Roman" w:cs="Times New Roman"/>
          <w:bCs/>
          <w:sz w:val="32"/>
          <w:szCs w:val="32"/>
        </w:rPr>
        <w:t>、</w:t>
      </w:r>
      <w:r w:rsidRPr="00015EA4">
        <w:rPr>
          <w:rFonts w:ascii="Times New Roman" w:eastAsia="仿宋" w:hAnsi="Times New Roman" w:cs="Times New Roman"/>
          <w:bCs/>
          <w:sz w:val="32"/>
          <w:szCs w:val="32"/>
        </w:rPr>
        <w:t>HSE</w:t>
      </w:r>
      <w:r w:rsidRPr="00015EA4">
        <w:rPr>
          <w:rFonts w:ascii="Times New Roman" w:eastAsia="仿宋" w:hAnsi="Times New Roman" w:cs="Times New Roman"/>
          <w:bCs/>
          <w:sz w:val="32"/>
          <w:szCs w:val="32"/>
        </w:rPr>
        <w:t>及个人</w:t>
      </w:r>
      <w:r w:rsidRPr="00015EA4">
        <w:rPr>
          <w:rFonts w:ascii="Times New Roman" w:eastAsia="仿宋" w:hAnsi="Times New Roman" w:cs="Times New Roman"/>
          <w:sz w:val="32"/>
          <w:szCs w:val="32"/>
        </w:rPr>
        <w:t>安全规范操作</w:t>
      </w:r>
      <w:r w:rsidRPr="00015EA4">
        <w:rPr>
          <w:rFonts w:ascii="Times New Roman" w:eastAsia="仿宋" w:hAnsi="Times New Roman" w:cs="Times New Roman"/>
          <w:bCs/>
          <w:sz w:val="32"/>
          <w:szCs w:val="32"/>
        </w:rPr>
        <w:t>；</w:t>
      </w:r>
    </w:p>
    <w:p w14:paraId="148C1B7F" w14:textId="77777777" w:rsidR="00835DE9" w:rsidRPr="00015EA4" w:rsidRDefault="00835DE9" w:rsidP="00D24274">
      <w:pPr>
        <w:spacing w:line="560" w:lineRule="exact"/>
        <w:ind w:leftChars="135" w:left="283"/>
        <w:rPr>
          <w:rFonts w:ascii="Times New Roman" w:eastAsia="仿宋" w:hAnsi="Times New Roman" w:cs="Times New Roman"/>
          <w:bCs/>
          <w:sz w:val="32"/>
          <w:szCs w:val="32"/>
        </w:rPr>
      </w:pPr>
      <w:r w:rsidRPr="00015EA4">
        <w:rPr>
          <w:rFonts w:ascii="Times New Roman" w:eastAsia="仿宋" w:hAnsi="Times New Roman" w:cs="Times New Roman"/>
          <w:bCs/>
          <w:sz w:val="32"/>
          <w:szCs w:val="32"/>
        </w:rPr>
        <w:lastRenderedPageBreak/>
        <w:t xml:space="preserve">          2</w:t>
      </w:r>
      <w:r w:rsidRPr="00015EA4">
        <w:rPr>
          <w:rFonts w:ascii="Times New Roman" w:eastAsia="仿宋" w:hAnsi="Times New Roman" w:cs="Times New Roman"/>
          <w:bCs/>
          <w:sz w:val="32"/>
          <w:szCs w:val="32"/>
        </w:rPr>
        <w:t>、完成有机物合成；</w:t>
      </w:r>
    </w:p>
    <w:p w14:paraId="5E079CD2"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3</w:t>
      </w:r>
      <w:r w:rsidRPr="00015EA4">
        <w:rPr>
          <w:rFonts w:ascii="Times New Roman" w:eastAsia="仿宋" w:hAnsi="Times New Roman" w:cs="Times New Roman"/>
          <w:bCs/>
          <w:sz w:val="32"/>
          <w:szCs w:val="32"/>
        </w:rPr>
        <w:t>、对合成产品制备；</w:t>
      </w:r>
    </w:p>
    <w:p w14:paraId="6517FB47"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4</w:t>
      </w:r>
      <w:r w:rsidRPr="00015EA4">
        <w:rPr>
          <w:rFonts w:ascii="Times New Roman" w:eastAsia="仿宋" w:hAnsi="Times New Roman" w:cs="Times New Roman"/>
          <w:bCs/>
          <w:sz w:val="32"/>
          <w:szCs w:val="32"/>
        </w:rPr>
        <w:t>、对产品进行纯度测定；</w:t>
      </w:r>
    </w:p>
    <w:p w14:paraId="640FCE93"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5</w:t>
      </w:r>
      <w:r w:rsidRPr="00015EA4">
        <w:rPr>
          <w:rFonts w:ascii="Times New Roman" w:eastAsia="仿宋" w:hAnsi="Times New Roman" w:cs="Times New Roman"/>
          <w:bCs/>
          <w:sz w:val="32"/>
          <w:szCs w:val="32"/>
        </w:rPr>
        <w:t>、</w:t>
      </w:r>
      <w:r w:rsidRPr="00015EA4">
        <w:rPr>
          <w:rFonts w:ascii="Times New Roman" w:eastAsia="仿宋" w:hAnsi="Times New Roman" w:cs="Times New Roman"/>
          <w:sz w:val="32"/>
          <w:szCs w:val="32"/>
        </w:rPr>
        <w:t>对实验数据进行正确处理并形成电子版报告；</w:t>
      </w:r>
    </w:p>
    <w:p w14:paraId="4D74B9F0" w14:textId="77777777" w:rsidR="00835DE9" w:rsidRPr="00015EA4" w:rsidRDefault="00835DE9" w:rsidP="00D24274">
      <w:pPr>
        <w:spacing w:line="560" w:lineRule="exact"/>
        <w:ind w:leftChars="135" w:left="283" w:firstLineChars="500" w:firstLine="160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6</w:t>
      </w:r>
      <w:r w:rsidRPr="00015EA4">
        <w:rPr>
          <w:rFonts w:ascii="Times New Roman" w:eastAsia="仿宋" w:hAnsi="Times New Roman" w:cs="Times New Roman"/>
          <w:bCs/>
          <w:sz w:val="32"/>
          <w:szCs w:val="32"/>
        </w:rPr>
        <w:t>、完成</w:t>
      </w:r>
      <w:r w:rsidRPr="00015EA4">
        <w:rPr>
          <w:rFonts w:ascii="Times New Roman" w:eastAsia="仿宋" w:hAnsi="Times New Roman" w:cs="Times New Roman"/>
          <w:sz w:val="32"/>
          <w:szCs w:val="32"/>
        </w:rPr>
        <w:t>实验室组织与管理。</w:t>
      </w:r>
    </w:p>
    <w:p w14:paraId="0C73B3A3" w14:textId="77777777" w:rsidR="00835DE9" w:rsidRPr="00015EA4" w:rsidRDefault="00B83613" w:rsidP="00D24274">
      <w:pPr>
        <w:adjustRightInd w:val="0"/>
        <w:snapToGrid w:val="0"/>
        <w:spacing w:line="560" w:lineRule="exact"/>
        <w:ind w:firstLineChars="200" w:firstLine="643"/>
        <w:rPr>
          <w:rFonts w:ascii="Times New Roman" w:eastAsia="仿宋" w:hAnsi="Times New Roman" w:cs="Times New Roman"/>
          <w:b/>
          <w:sz w:val="32"/>
          <w:szCs w:val="32"/>
        </w:rPr>
      </w:pPr>
      <w:bookmarkStart w:id="21" w:name="_Toc511975577"/>
      <w:bookmarkStart w:id="22" w:name="_Toc24000"/>
      <w:bookmarkStart w:id="23" w:name="_Toc511975439"/>
      <w:bookmarkStart w:id="24" w:name="_Toc481314004"/>
      <w:bookmarkStart w:id="25" w:name="_Toc116656258"/>
      <w:r w:rsidRPr="00015EA4">
        <w:rPr>
          <w:rFonts w:ascii="Times New Roman" w:eastAsia="仿宋" w:hAnsi="Times New Roman" w:cs="Times New Roman"/>
          <w:b/>
          <w:sz w:val="32"/>
          <w:szCs w:val="32"/>
        </w:rPr>
        <w:t xml:space="preserve">4. </w:t>
      </w:r>
      <w:r w:rsidR="00835DE9" w:rsidRPr="00015EA4">
        <w:rPr>
          <w:rFonts w:ascii="Times New Roman" w:eastAsia="仿宋" w:hAnsi="Times New Roman" w:cs="Times New Roman"/>
          <w:b/>
          <w:sz w:val="32"/>
          <w:szCs w:val="32"/>
        </w:rPr>
        <w:t>命题方式</w:t>
      </w:r>
      <w:bookmarkEnd w:id="21"/>
      <w:bookmarkEnd w:id="22"/>
      <w:bookmarkEnd w:id="23"/>
      <w:bookmarkEnd w:id="24"/>
      <w:bookmarkEnd w:id="25"/>
    </w:p>
    <w:p w14:paraId="4DBF243E" w14:textId="77777777" w:rsidR="00835DE9" w:rsidRPr="00015EA4" w:rsidRDefault="00835DE9" w:rsidP="00D2427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所命题内容基于第</w:t>
      </w:r>
      <w:r w:rsidRPr="00015EA4">
        <w:rPr>
          <w:rFonts w:ascii="Times New Roman" w:eastAsia="仿宋" w:hAnsi="Times New Roman" w:cs="Times New Roman"/>
          <w:sz w:val="32"/>
          <w:szCs w:val="32"/>
        </w:rPr>
        <w:t>46</w:t>
      </w:r>
      <w:r w:rsidRPr="00015EA4">
        <w:rPr>
          <w:rFonts w:ascii="Times New Roman" w:eastAsia="仿宋" w:hAnsi="Times New Roman" w:cs="Times New Roman"/>
          <w:sz w:val="32"/>
          <w:szCs w:val="32"/>
        </w:rPr>
        <w:t>届世界技能大赛选拔赛的技术要求，赛前裁判长将结合赛场设备、材料状况，按照试题调整的工作流程和方法，组织裁判员对已试题进行不超过</w:t>
      </w:r>
      <w:r w:rsidRPr="00015EA4">
        <w:rPr>
          <w:rFonts w:ascii="Times New Roman" w:eastAsia="仿宋" w:hAnsi="Times New Roman" w:cs="Times New Roman"/>
          <w:sz w:val="32"/>
          <w:szCs w:val="32"/>
        </w:rPr>
        <w:t>30%</w:t>
      </w:r>
      <w:r w:rsidRPr="00015EA4">
        <w:rPr>
          <w:rFonts w:ascii="Times New Roman" w:eastAsia="仿宋" w:hAnsi="Times New Roman" w:cs="Times New Roman"/>
          <w:sz w:val="32"/>
          <w:szCs w:val="32"/>
        </w:rPr>
        <w:t>的修改、调整，裁判长对最终比赛试题签字确认。</w:t>
      </w:r>
    </w:p>
    <w:p w14:paraId="38DE48EC" w14:textId="77777777" w:rsidR="00835DE9" w:rsidRPr="00015EA4" w:rsidRDefault="00B83613" w:rsidP="00D24274">
      <w:pPr>
        <w:adjustRightInd w:val="0"/>
        <w:snapToGrid w:val="0"/>
        <w:spacing w:line="560" w:lineRule="exact"/>
        <w:ind w:firstLineChars="200" w:firstLine="643"/>
        <w:rPr>
          <w:rFonts w:ascii="Times New Roman" w:eastAsia="仿宋" w:hAnsi="Times New Roman" w:cs="Times New Roman"/>
          <w:b/>
          <w:sz w:val="32"/>
          <w:szCs w:val="32"/>
        </w:rPr>
      </w:pPr>
      <w:bookmarkStart w:id="26" w:name="_Toc511975440"/>
      <w:bookmarkStart w:id="27" w:name="_Toc511975578"/>
      <w:bookmarkStart w:id="28" w:name="_Toc3608"/>
      <w:bookmarkStart w:id="29" w:name="_Toc491272206"/>
      <w:bookmarkStart w:id="30" w:name="_Toc116656259"/>
      <w:r w:rsidRPr="00015EA4">
        <w:rPr>
          <w:rFonts w:ascii="Times New Roman" w:eastAsia="仿宋" w:hAnsi="Times New Roman" w:cs="Times New Roman"/>
          <w:b/>
          <w:sz w:val="32"/>
          <w:szCs w:val="32"/>
        </w:rPr>
        <w:t xml:space="preserve">5. </w:t>
      </w:r>
      <w:r w:rsidR="00835DE9" w:rsidRPr="00015EA4">
        <w:rPr>
          <w:rFonts w:ascii="Times New Roman" w:eastAsia="仿宋" w:hAnsi="Times New Roman" w:cs="Times New Roman"/>
          <w:b/>
          <w:sz w:val="32"/>
          <w:szCs w:val="32"/>
        </w:rPr>
        <w:t>命题方案</w:t>
      </w:r>
      <w:bookmarkEnd w:id="26"/>
      <w:bookmarkEnd w:id="27"/>
      <w:bookmarkEnd w:id="28"/>
      <w:bookmarkEnd w:id="29"/>
      <w:bookmarkEnd w:id="30"/>
    </w:p>
    <w:p w14:paraId="42A05CE0" w14:textId="77777777" w:rsidR="00835DE9" w:rsidRPr="00015EA4" w:rsidRDefault="00835DE9" w:rsidP="00D2427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1</w:t>
      </w:r>
      <w:r w:rsidRPr="00015EA4">
        <w:rPr>
          <w:rFonts w:ascii="Times New Roman" w:eastAsia="仿宋" w:hAnsi="Times New Roman" w:cs="Times New Roman"/>
          <w:sz w:val="32"/>
          <w:szCs w:val="32"/>
        </w:rPr>
        <w:t>）每题有明确的题干；</w:t>
      </w:r>
    </w:p>
    <w:p w14:paraId="1D17E0BB" w14:textId="77777777" w:rsidR="00835DE9" w:rsidRPr="00015EA4" w:rsidRDefault="00835DE9" w:rsidP="00D2427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2</w:t>
      </w:r>
      <w:r w:rsidRPr="00015EA4">
        <w:rPr>
          <w:rFonts w:ascii="Times New Roman" w:eastAsia="仿宋" w:hAnsi="Times New Roman" w:cs="Times New Roman"/>
          <w:sz w:val="32"/>
          <w:szCs w:val="32"/>
        </w:rPr>
        <w:t>）每个竞赛模块均有实验操作及竞赛要求；</w:t>
      </w:r>
    </w:p>
    <w:p w14:paraId="38153A3B" w14:textId="77777777" w:rsidR="00835DE9" w:rsidRPr="00015EA4" w:rsidRDefault="00835DE9" w:rsidP="00D2427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3</w:t>
      </w:r>
      <w:r w:rsidRPr="00015EA4">
        <w:rPr>
          <w:rFonts w:ascii="Times New Roman" w:eastAsia="仿宋" w:hAnsi="Times New Roman" w:cs="Times New Roman"/>
          <w:sz w:val="32"/>
          <w:szCs w:val="32"/>
        </w:rPr>
        <w:t>）条件性实验要求选手首先设计操作方案，然后依据方案操作；</w:t>
      </w:r>
    </w:p>
    <w:p w14:paraId="2167AA2D" w14:textId="77777777" w:rsidR="00835DE9" w:rsidRPr="00015EA4" w:rsidRDefault="00835DE9" w:rsidP="00D2427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4</w:t>
      </w:r>
      <w:r w:rsidRPr="00015EA4">
        <w:rPr>
          <w:rFonts w:ascii="Times New Roman" w:eastAsia="仿宋" w:hAnsi="Times New Roman" w:cs="Times New Roman"/>
          <w:sz w:val="32"/>
          <w:szCs w:val="32"/>
        </w:rPr>
        <w:t>）指定性实验有明确的操作步骤。</w:t>
      </w:r>
    </w:p>
    <w:p w14:paraId="20F8316E" w14:textId="77777777" w:rsidR="00835DE9" w:rsidRPr="00015EA4" w:rsidRDefault="00B83613" w:rsidP="00D24274">
      <w:pPr>
        <w:adjustRightInd w:val="0"/>
        <w:snapToGrid w:val="0"/>
        <w:spacing w:line="560" w:lineRule="exact"/>
        <w:ind w:firstLineChars="200" w:firstLine="643"/>
        <w:rPr>
          <w:rFonts w:ascii="Times New Roman" w:eastAsia="仿宋" w:hAnsi="Times New Roman" w:cs="Times New Roman"/>
          <w:b/>
          <w:sz w:val="32"/>
          <w:szCs w:val="32"/>
        </w:rPr>
      </w:pPr>
      <w:bookmarkStart w:id="31" w:name="_Toc116656260"/>
      <w:r w:rsidRPr="00015EA4">
        <w:rPr>
          <w:rFonts w:ascii="Times New Roman" w:eastAsia="仿宋" w:hAnsi="Times New Roman" w:cs="Times New Roman"/>
          <w:b/>
          <w:sz w:val="32"/>
          <w:szCs w:val="32"/>
        </w:rPr>
        <w:t xml:space="preserve">6. </w:t>
      </w:r>
      <w:r w:rsidR="00835DE9" w:rsidRPr="00015EA4">
        <w:rPr>
          <w:rFonts w:ascii="Times New Roman" w:eastAsia="仿宋" w:hAnsi="Times New Roman" w:cs="Times New Roman"/>
          <w:b/>
          <w:sz w:val="32"/>
          <w:szCs w:val="32"/>
        </w:rPr>
        <w:t>考核次数及地点安排</w:t>
      </w:r>
      <w:bookmarkEnd w:id="31"/>
    </w:p>
    <w:p w14:paraId="6C8CFB76" w14:textId="77777777" w:rsidR="00835DE9" w:rsidRPr="00015EA4" w:rsidRDefault="00835DE9" w:rsidP="00D2427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本项目选拔赛只进行</w:t>
      </w:r>
      <w:proofErr w:type="gramStart"/>
      <w:r w:rsidRPr="00015EA4">
        <w:rPr>
          <w:rFonts w:ascii="Times New Roman" w:eastAsia="仿宋" w:hAnsi="Times New Roman" w:cs="Times New Roman"/>
          <w:sz w:val="32"/>
          <w:szCs w:val="32"/>
        </w:rPr>
        <w:t>一</w:t>
      </w:r>
      <w:proofErr w:type="gramEnd"/>
      <w:r w:rsidRPr="00015EA4">
        <w:rPr>
          <w:rFonts w:ascii="Times New Roman" w:eastAsia="仿宋" w:hAnsi="Times New Roman" w:cs="Times New Roman"/>
          <w:sz w:val="32"/>
          <w:szCs w:val="32"/>
        </w:rPr>
        <w:t>轮次考核；</w:t>
      </w:r>
    </w:p>
    <w:p w14:paraId="7797C80A" w14:textId="655F8CAC" w:rsidR="00835DE9" w:rsidRPr="00015EA4" w:rsidRDefault="00835DE9" w:rsidP="00D2427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考核时间：</w:t>
      </w:r>
      <w:r w:rsidRPr="00015EA4">
        <w:rPr>
          <w:rFonts w:ascii="Times New Roman" w:eastAsia="仿宋" w:hAnsi="Times New Roman" w:cs="Times New Roman"/>
          <w:sz w:val="32"/>
          <w:szCs w:val="32"/>
        </w:rPr>
        <w:t>202</w:t>
      </w:r>
      <w:r w:rsidR="00B83613" w:rsidRPr="00015EA4">
        <w:rPr>
          <w:rFonts w:ascii="Times New Roman" w:eastAsia="仿宋" w:hAnsi="Times New Roman" w:cs="Times New Roman"/>
          <w:sz w:val="32"/>
          <w:szCs w:val="32"/>
        </w:rPr>
        <w:t>2</w:t>
      </w:r>
      <w:r w:rsidRPr="00015EA4">
        <w:rPr>
          <w:rFonts w:ascii="Times New Roman" w:eastAsia="仿宋" w:hAnsi="Times New Roman" w:cs="Times New Roman"/>
          <w:sz w:val="32"/>
          <w:szCs w:val="32"/>
        </w:rPr>
        <w:t>年</w:t>
      </w:r>
      <w:r w:rsidRPr="00015EA4">
        <w:rPr>
          <w:rFonts w:ascii="Times New Roman" w:eastAsia="仿宋" w:hAnsi="Times New Roman" w:cs="Times New Roman"/>
          <w:sz w:val="32"/>
          <w:szCs w:val="32"/>
        </w:rPr>
        <w:t>11</w:t>
      </w:r>
      <w:r w:rsidRPr="00015EA4">
        <w:rPr>
          <w:rFonts w:ascii="Times New Roman" w:eastAsia="仿宋" w:hAnsi="Times New Roman" w:cs="Times New Roman"/>
          <w:sz w:val="32"/>
          <w:szCs w:val="32"/>
        </w:rPr>
        <w:t>月</w:t>
      </w:r>
      <w:r w:rsidR="00D24274" w:rsidRPr="00015EA4">
        <w:rPr>
          <w:rFonts w:ascii="Times New Roman" w:eastAsia="仿宋" w:hAnsi="Times New Roman" w:cs="Times New Roman"/>
          <w:sz w:val="32"/>
          <w:szCs w:val="32"/>
        </w:rPr>
        <w:t>；</w:t>
      </w:r>
    </w:p>
    <w:p w14:paraId="14E21050" w14:textId="36408C9F" w:rsidR="00835DE9" w:rsidRPr="00015EA4" w:rsidRDefault="00835DE9" w:rsidP="00D2427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考核地点：武汉工商学院。</w:t>
      </w:r>
    </w:p>
    <w:p w14:paraId="3F987719" w14:textId="5C9AEAC9" w:rsidR="00835DE9" w:rsidRPr="00015EA4" w:rsidRDefault="00D24274" w:rsidP="00D24274">
      <w:pPr>
        <w:spacing w:line="560" w:lineRule="exact"/>
        <w:outlineLvl w:val="1"/>
        <w:rPr>
          <w:rFonts w:ascii="Times New Roman" w:eastAsia="楷体" w:hAnsi="Times New Roman" w:cs="Times New Roman"/>
          <w:b/>
          <w:bCs/>
          <w:sz w:val="32"/>
          <w:szCs w:val="32"/>
        </w:rPr>
      </w:pPr>
      <w:bookmarkStart w:id="32" w:name="_bookmark7"/>
      <w:bookmarkStart w:id="33" w:name="_bookmark14"/>
      <w:bookmarkStart w:id="34" w:name="_bookmark15"/>
      <w:bookmarkStart w:id="35" w:name="_Toc116656261"/>
      <w:bookmarkStart w:id="36" w:name="_Toc116933052"/>
      <w:bookmarkEnd w:id="32"/>
      <w:bookmarkEnd w:id="33"/>
      <w:bookmarkEnd w:id="34"/>
      <w:r w:rsidRPr="00015EA4">
        <w:rPr>
          <w:rFonts w:ascii="Times New Roman" w:eastAsia="楷体" w:hAnsi="Times New Roman" w:cs="Times New Roman"/>
          <w:b/>
          <w:bCs/>
          <w:sz w:val="32"/>
          <w:szCs w:val="32"/>
        </w:rPr>
        <w:t>（</w:t>
      </w:r>
      <w:r w:rsidRPr="00015EA4">
        <w:rPr>
          <w:rFonts w:ascii="Times New Roman" w:eastAsia="楷体" w:hAnsi="Times New Roman" w:cs="Times New Roman"/>
          <w:b/>
          <w:bCs/>
          <w:sz w:val="32"/>
          <w:szCs w:val="32"/>
        </w:rPr>
        <w:t>二</w:t>
      </w:r>
      <w:r w:rsidRPr="00015EA4">
        <w:rPr>
          <w:rFonts w:ascii="Times New Roman" w:eastAsia="楷体" w:hAnsi="Times New Roman" w:cs="Times New Roman"/>
          <w:b/>
          <w:bCs/>
          <w:sz w:val="32"/>
          <w:szCs w:val="32"/>
        </w:rPr>
        <w:t>）</w:t>
      </w:r>
      <w:r w:rsidR="00835DE9" w:rsidRPr="00015EA4">
        <w:rPr>
          <w:rFonts w:ascii="Times New Roman" w:eastAsia="楷体" w:hAnsi="Times New Roman" w:cs="Times New Roman"/>
          <w:b/>
          <w:bCs/>
          <w:sz w:val="32"/>
          <w:szCs w:val="32"/>
        </w:rPr>
        <w:t>评分标准</w:t>
      </w:r>
      <w:bookmarkEnd w:id="35"/>
      <w:bookmarkEnd w:id="36"/>
    </w:p>
    <w:p w14:paraId="571DD019" w14:textId="77777777" w:rsidR="00835DE9" w:rsidRPr="00015EA4" w:rsidRDefault="00835DE9" w:rsidP="00D24274">
      <w:pPr>
        <w:spacing w:before="204" w:line="560" w:lineRule="exact"/>
        <w:ind w:left="120" w:firstLine="479"/>
        <w:rPr>
          <w:rFonts w:ascii="Times New Roman" w:eastAsia="仿宋" w:hAnsi="Times New Roman" w:cs="Times New Roman"/>
          <w:sz w:val="32"/>
          <w:szCs w:val="32"/>
        </w:rPr>
      </w:pPr>
      <w:r w:rsidRPr="00015EA4">
        <w:rPr>
          <w:rFonts w:ascii="Times New Roman" w:eastAsia="仿宋" w:hAnsi="Times New Roman" w:cs="Times New Roman"/>
          <w:sz w:val="32"/>
          <w:szCs w:val="32"/>
        </w:rPr>
        <w:t>本项目评分标准分为测量和评价两类。凡可采用客观数据表述的评判称为测量；凡需</w:t>
      </w:r>
      <w:r w:rsidRPr="00015EA4">
        <w:rPr>
          <w:rFonts w:ascii="Times New Roman" w:eastAsia="仿宋" w:hAnsi="Times New Roman" w:cs="Times New Roman"/>
          <w:spacing w:val="-2"/>
          <w:sz w:val="32"/>
          <w:szCs w:val="32"/>
        </w:rPr>
        <w:t>要采用主观描述进行的评判称为评价。</w:t>
      </w:r>
    </w:p>
    <w:p w14:paraId="2DC53D01" w14:textId="77777777" w:rsidR="00835DE9" w:rsidRPr="00015EA4" w:rsidRDefault="00835DE9" w:rsidP="00D24274">
      <w:pPr>
        <w:spacing w:before="9" w:line="560" w:lineRule="exact"/>
        <w:ind w:left="120" w:firstLine="479"/>
        <w:rPr>
          <w:rFonts w:ascii="Times New Roman" w:eastAsia="仿宋" w:hAnsi="Times New Roman" w:cs="Times New Roman"/>
          <w:sz w:val="32"/>
          <w:szCs w:val="32"/>
        </w:rPr>
      </w:pPr>
      <w:r w:rsidRPr="00015EA4">
        <w:rPr>
          <w:rFonts w:ascii="Times New Roman" w:eastAsia="仿宋" w:hAnsi="Times New Roman" w:cs="Times New Roman"/>
          <w:sz w:val="32"/>
          <w:szCs w:val="32"/>
        </w:rPr>
        <w:lastRenderedPageBreak/>
        <w:t>本次竞赛评分</w:t>
      </w:r>
      <w:proofErr w:type="gramStart"/>
      <w:r w:rsidRPr="00015EA4">
        <w:rPr>
          <w:rFonts w:ascii="Times New Roman" w:eastAsia="仿宋" w:hAnsi="Times New Roman" w:cs="Times New Roman"/>
          <w:sz w:val="32"/>
          <w:szCs w:val="32"/>
        </w:rPr>
        <w:t>表按照</w:t>
      </w:r>
      <w:proofErr w:type="gramEnd"/>
      <w:r w:rsidRPr="00015EA4">
        <w:rPr>
          <w:rFonts w:ascii="Times New Roman" w:eastAsia="仿宋" w:hAnsi="Times New Roman" w:cs="Times New Roman"/>
          <w:sz w:val="32"/>
          <w:szCs w:val="32"/>
        </w:rPr>
        <w:t>全国选拔赛系统的格式，并使用竞赛专用评分系统自动计算和汇</w:t>
      </w:r>
      <w:r w:rsidRPr="00015EA4">
        <w:rPr>
          <w:rFonts w:ascii="Times New Roman" w:eastAsia="仿宋" w:hAnsi="Times New Roman" w:cs="Times New Roman"/>
          <w:spacing w:val="-1"/>
          <w:sz w:val="32"/>
          <w:szCs w:val="32"/>
        </w:rPr>
        <w:t>总分值。</w:t>
      </w:r>
    </w:p>
    <w:p w14:paraId="02C214C0" w14:textId="2AAFD611" w:rsidR="00835DE9" w:rsidRPr="00015EA4" w:rsidRDefault="00835DE9" w:rsidP="00D24274">
      <w:pPr>
        <w:adjustRightInd w:val="0"/>
        <w:snapToGrid w:val="0"/>
        <w:spacing w:line="560" w:lineRule="exact"/>
        <w:ind w:firstLineChars="200" w:firstLine="643"/>
        <w:rPr>
          <w:rFonts w:ascii="Times New Roman" w:eastAsia="仿宋" w:hAnsi="Times New Roman" w:cs="Times New Roman"/>
          <w:b/>
          <w:sz w:val="32"/>
          <w:szCs w:val="32"/>
        </w:rPr>
      </w:pPr>
      <w:bookmarkStart w:id="37" w:name="_Toc116656262"/>
      <w:r w:rsidRPr="00015EA4">
        <w:rPr>
          <w:rFonts w:ascii="Times New Roman" w:eastAsia="仿宋" w:hAnsi="Times New Roman" w:cs="Times New Roman"/>
          <w:b/>
          <w:sz w:val="32"/>
          <w:szCs w:val="32"/>
        </w:rPr>
        <w:t>1</w:t>
      </w:r>
      <w:r w:rsidR="002D18A6" w:rsidRPr="00015EA4">
        <w:rPr>
          <w:rFonts w:ascii="Times New Roman" w:eastAsia="仿宋" w:hAnsi="Times New Roman" w:cs="Times New Roman"/>
          <w:b/>
          <w:sz w:val="32"/>
          <w:szCs w:val="32"/>
        </w:rPr>
        <w:t>.</w:t>
      </w:r>
      <w:r w:rsidRPr="00015EA4">
        <w:rPr>
          <w:rFonts w:ascii="Times New Roman" w:eastAsia="仿宋" w:hAnsi="Times New Roman" w:cs="Times New Roman"/>
          <w:b/>
          <w:sz w:val="32"/>
          <w:szCs w:val="32"/>
        </w:rPr>
        <w:t xml:space="preserve"> </w:t>
      </w:r>
      <w:r w:rsidRPr="00015EA4">
        <w:rPr>
          <w:rFonts w:ascii="Times New Roman" w:eastAsia="仿宋" w:hAnsi="Times New Roman" w:cs="Times New Roman"/>
          <w:b/>
          <w:sz w:val="32"/>
          <w:szCs w:val="32"/>
        </w:rPr>
        <w:t>评价分（主观）</w:t>
      </w:r>
      <w:bookmarkEnd w:id="37"/>
    </w:p>
    <w:p w14:paraId="6AA2C4DE" w14:textId="77777777" w:rsidR="00835DE9" w:rsidRPr="00015EA4" w:rsidRDefault="00835DE9" w:rsidP="00D24274">
      <w:pPr>
        <w:spacing w:before="115" w:line="560" w:lineRule="exact"/>
        <w:ind w:left="240" w:firstLine="479"/>
        <w:rPr>
          <w:rFonts w:ascii="Times New Roman" w:eastAsia="仿宋" w:hAnsi="Times New Roman" w:cs="Times New Roman"/>
          <w:sz w:val="32"/>
          <w:szCs w:val="32"/>
        </w:rPr>
      </w:pPr>
      <w:r w:rsidRPr="00015EA4">
        <w:rPr>
          <w:rFonts w:ascii="Times New Roman" w:eastAsia="仿宋" w:hAnsi="Times New Roman" w:cs="Times New Roman"/>
          <w:spacing w:val="-5"/>
          <w:sz w:val="32"/>
          <w:szCs w:val="32"/>
        </w:rPr>
        <w:t>评价分（</w:t>
      </w:r>
      <w:r w:rsidRPr="00015EA4">
        <w:rPr>
          <w:rFonts w:ascii="Times New Roman" w:eastAsia="仿宋" w:hAnsi="Times New Roman" w:cs="Times New Roman"/>
          <w:spacing w:val="-5"/>
          <w:sz w:val="32"/>
          <w:szCs w:val="32"/>
        </w:rPr>
        <w:t>Judgement</w:t>
      </w:r>
      <w:r w:rsidRPr="00015EA4">
        <w:rPr>
          <w:rFonts w:ascii="Times New Roman" w:eastAsia="仿宋" w:hAnsi="Times New Roman" w:cs="Times New Roman"/>
          <w:spacing w:val="-5"/>
          <w:sz w:val="32"/>
          <w:szCs w:val="32"/>
        </w:rPr>
        <w:t>）打分方式：</w:t>
      </w:r>
      <w:r w:rsidRPr="00015EA4">
        <w:rPr>
          <w:rFonts w:ascii="Times New Roman" w:eastAsia="仿宋" w:hAnsi="Times New Roman" w:cs="Times New Roman"/>
          <w:spacing w:val="-5"/>
          <w:sz w:val="32"/>
          <w:szCs w:val="32"/>
        </w:rPr>
        <w:t>3</w:t>
      </w:r>
      <w:r w:rsidRPr="00015EA4">
        <w:rPr>
          <w:rFonts w:ascii="Times New Roman" w:eastAsia="仿宋" w:hAnsi="Times New Roman" w:cs="Times New Roman"/>
          <w:spacing w:val="-55"/>
          <w:sz w:val="32"/>
          <w:szCs w:val="32"/>
        </w:rPr>
        <w:t xml:space="preserve"> </w:t>
      </w:r>
      <w:r w:rsidRPr="00015EA4">
        <w:rPr>
          <w:rFonts w:ascii="Times New Roman" w:eastAsia="仿宋" w:hAnsi="Times New Roman" w:cs="Times New Roman"/>
          <w:spacing w:val="-4"/>
          <w:sz w:val="32"/>
          <w:szCs w:val="32"/>
        </w:rPr>
        <w:t>名裁判为一组，各自单独评分，计算出平均</w:t>
      </w:r>
      <w:proofErr w:type="gramStart"/>
      <w:r w:rsidRPr="00015EA4">
        <w:rPr>
          <w:rFonts w:ascii="Times New Roman" w:eastAsia="仿宋" w:hAnsi="Times New Roman" w:cs="Times New Roman"/>
          <w:spacing w:val="-4"/>
          <w:sz w:val="32"/>
          <w:szCs w:val="32"/>
        </w:rPr>
        <w:t>权重分</w:t>
      </w:r>
      <w:r w:rsidRPr="00015EA4">
        <w:rPr>
          <w:rFonts w:ascii="Times New Roman" w:eastAsia="仿宋" w:hAnsi="Times New Roman" w:cs="Times New Roman"/>
          <w:sz w:val="32"/>
          <w:szCs w:val="32"/>
        </w:rPr>
        <w:t>除以</w:t>
      </w:r>
      <w:proofErr w:type="gramEnd"/>
      <w:r w:rsidRPr="00015EA4">
        <w:rPr>
          <w:rFonts w:ascii="Times New Roman" w:eastAsia="仿宋" w:hAnsi="Times New Roman" w:cs="Times New Roman"/>
          <w:spacing w:val="-53"/>
          <w:sz w:val="32"/>
          <w:szCs w:val="32"/>
        </w:rPr>
        <w:t xml:space="preserve"> </w:t>
      </w:r>
      <w:r w:rsidRPr="00015EA4">
        <w:rPr>
          <w:rFonts w:ascii="Times New Roman" w:eastAsia="仿宋" w:hAnsi="Times New Roman" w:cs="Times New Roman"/>
          <w:sz w:val="32"/>
          <w:szCs w:val="32"/>
        </w:rPr>
        <w:t>3</w:t>
      </w:r>
      <w:r w:rsidRPr="00015EA4">
        <w:rPr>
          <w:rFonts w:ascii="Times New Roman" w:eastAsia="仿宋" w:hAnsi="Times New Roman" w:cs="Times New Roman"/>
          <w:spacing w:val="-55"/>
          <w:sz w:val="32"/>
          <w:szCs w:val="32"/>
        </w:rPr>
        <w:t xml:space="preserve"> </w:t>
      </w:r>
      <w:r w:rsidRPr="00015EA4">
        <w:rPr>
          <w:rFonts w:ascii="Times New Roman" w:eastAsia="仿宋" w:hAnsi="Times New Roman" w:cs="Times New Roman"/>
          <w:sz w:val="32"/>
          <w:szCs w:val="32"/>
        </w:rPr>
        <w:t>后</w:t>
      </w:r>
      <w:r w:rsidRPr="00015EA4">
        <w:rPr>
          <w:rFonts w:ascii="Times New Roman" w:eastAsia="仿宋" w:hAnsi="Times New Roman" w:cs="Times New Roman"/>
          <w:spacing w:val="-3"/>
          <w:sz w:val="32"/>
          <w:szCs w:val="32"/>
        </w:rPr>
        <w:t>再</w:t>
      </w:r>
      <w:r w:rsidRPr="00015EA4">
        <w:rPr>
          <w:rFonts w:ascii="Times New Roman" w:eastAsia="仿宋" w:hAnsi="Times New Roman" w:cs="Times New Roman"/>
          <w:sz w:val="32"/>
          <w:szCs w:val="32"/>
        </w:rPr>
        <w:t>乘</w:t>
      </w:r>
      <w:r w:rsidRPr="00015EA4">
        <w:rPr>
          <w:rFonts w:ascii="Times New Roman" w:eastAsia="仿宋" w:hAnsi="Times New Roman" w:cs="Times New Roman"/>
          <w:spacing w:val="-3"/>
          <w:sz w:val="32"/>
          <w:szCs w:val="32"/>
        </w:rPr>
        <w:t>以</w:t>
      </w:r>
      <w:r w:rsidRPr="00015EA4">
        <w:rPr>
          <w:rFonts w:ascii="Times New Roman" w:eastAsia="仿宋" w:hAnsi="Times New Roman" w:cs="Times New Roman"/>
          <w:sz w:val="32"/>
          <w:szCs w:val="32"/>
        </w:rPr>
        <w:t>该</w:t>
      </w:r>
      <w:r w:rsidRPr="00015EA4">
        <w:rPr>
          <w:rFonts w:ascii="Times New Roman" w:eastAsia="仿宋" w:hAnsi="Times New Roman" w:cs="Times New Roman"/>
          <w:spacing w:val="-3"/>
          <w:sz w:val="32"/>
          <w:szCs w:val="32"/>
        </w:rPr>
        <w:t>子</w:t>
      </w:r>
      <w:r w:rsidRPr="00015EA4">
        <w:rPr>
          <w:rFonts w:ascii="Times New Roman" w:eastAsia="仿宋" w:hAnsi="Times New Roman" w:cs="Times New Roman"/>
          <w:sz w:val="32"/>
          <w:szCs w:val="32"/>
        </w:rPr>
        <w:t>项</w:t>
      </w:r>
      <w:r w:rsidRPr="00015EA4">
        <w:rPr>
          <w:rFonts w:ascii="Times New Roman" w:eastAsia="仿宋" w:hAnsi="Times New Roman" w:cs="Times New Roman"/>
          <w:spacing w:val="-3"/>
          <w:sz w:val="32"/>
          <w:szCs w:val="32"/>
        </w:rPr>
        <w:t>的</w:t>
      </w:r>
      <w:r w:rsidRPr="00015EA4">
        <w:rPr>
          <w:rFonts w:ascii="Times New Roman" w:eastAsia="仿宋" w:hAnsi="Times New Roman" w:cs="Times New Roman"/>
          <w:sz w:val="32"/>
          <w:szCs w:val="32"/>
        </w:rPr>
        <w:t>分值</w:t>
      </w:r>
      <w:r w:rsidRPr="00015EA4">
        <w:rPr>
          <w:rFonts w:ascii="Times New Roman" w:eastAsia="仿宋" w:hAnsi="Times New Roman" w:cs="Times New Roman"/>
          <w:spacing w:val="-3"/>
          <w:sz w:val="32"/>
          <w:szCs w:val="32"/>
        </w:rPr>
        <w:t>计</w:t>
      </w:r>
      <w:r w:rsidRPr="00015EA4">
        <w:rPr>
          <w:rFonts w:ascii="Times New Roman" w:eastAsia="仿宋" w:hAnsi="Times New Roman" w:cs="Times New Roman"/>
          <w:sz w:val="32"/>
          <w:szCs w:val="32"/>
        </w:rPr>
        <w:t>算</w:t>
      </w:r>
      <w:r w:rsidRPr="00015EA4">
        <w:rPr>
          <w:rFonts w:ascii="Times New Roman" w:eastAsia="仿宋" w:hAnsi="Times New Roman" w:cs="Times New Roman"/>
          <w:spacing w:val="-3"/>
          <w:sz w:val="32"/>
          <w:szCs w:val="32"/>
        </w:rPr>
        <w:t>出</w:t>
      </w:r>
      <w:r w:rsidRPr="00015EA4">
        <w:rPr>
          <w:rFonts w:ascii="Times New Roman" w:eastAsia="仿宋" w:hAnsi="Times New Roman" w:cs="Times New Roman"/>
          <w:sz w:val="32"/>
          <w:szCs w:val="32"/>
        </w:rPr>
        <w:t>实</w:t>
      </w:r>
      <w:r w:rsidRPr="00015EA4">
        <w:rPr>
          <w:rFonts w:ascii="Times New Roman" w:eastAsia="仿宋" w:hAnsi="Times New Roman" w:cs="Times New Roman"/>
          <w:spacing w:val="-3"/>
          <w:sz w:val="32"/>
          <w:szCs w:val="32"/>
        </w:rPr>
        <w:t>际</w:t>
      </w:r>
      <w:r w:rsidRPr="00015EA4">
        <w:rPr>
          <w:rFonts w:ascii="Times New Roman" w:eastAsia="仿宋" w:hAnsi="Times New Roman" w:cs="Times New Roman"/>
          <w:sz w:val="32"/>
          <w:szCs w:val="32"/>
        </w:rPr>
        <w:t>得</w:t>
      </w:r>
      <w:r w:rsidRPr="00015EA4">
        <w:rPr>
          <w:rFonts w:ascii="Times New Roman" w:eastAsia="仿宋" w:hAnsi="Times New Roman" w:cs="Times New Roman"/>
          <w:spacing w:val="-3"/>
          <w:sz w:val="32"/>
          <w:szCs w:val="32"/>
        </w:rPr>
        <w:t>分</w:t>
      </w:r>
      <w:r w:rsidRPr="00015EA4">
        <w:rPr>
          <w:rFonts w:ascii="Times New Roman" w:eastAsia="仿宋" w:hAnsi="Times New Roman" w:cs="Times New Roman"/>
          <w:spacing w:val="-48"/>
          <w:sz w:val="32"/>
          <w:szCs w:val="32"/>
        </w:rPr>
        <w:t>。</w:t>
      </w:r>
      <w:r w:rsidRPr="00015EA4">
        <w:rPr>
          <w:rFonts w:ascii="Times New Roman" w:eastAsia="仿宋" w:hAnsi="Times New Roman" w:cs="Times New Roman"/>
          <w:spacing w:val="-3"/>
          <w:sz w:val="32"/>
          <w:szCs w:val="32"/>
        </w:rPr>
        <w:t>裁</w:t>
      </w:r>
      <w:r w:rsidRPr="00015EA4">
        <w:rPr>
          <w:rFonts w:ascii="Times New Roman" w:eastAsia="仿宋" w:hAnsi="Times New Roman" w:cs="Times New Roman"/>
          <w:sz w:val="32"/>
          <w:szCs w:val="32"/>
        </w:rPr>
        <w:t>判相</w:t>
      </w:r>
      <w:r w:rsidRPr="00015EA4">
        <w:rPr>
          <w:rFonts w:ascii="Times New Roman" w:eastAsia="仿宋" w:hAnsi="Times New Roman" w:cs="Times New Roman"/>
          <w:spacing w:val="-3"/>
          <w:sz w:val="32"/>
          <w:szCs w:val="32"/>
        </w:rPr>
        <w:t>互</w:t>
      </w:r>
      <w:r w:rsidRPr="00015EA4">
        <w:rPr>
          <w:rFonts w:ascii="Times New Roman" w:eastAsia="仿宋" w:hAnsi="Times New Roman" w:cs="Times New Roman"/>
          <w:sz w:val="32"/>
          <w:szCs w:val="32"/>
        </w:rPr>
        <w:t>间</w:t>
      </w:r>
      <w:r w:rsidRPr="00015EA4">
        <w:rPr>
          <w:rFonts w:ascii="Times New Roman" w:eastAsia="仿宋" w:hAnsi="Times New Roman" w:cs="Times New Roman"/>
          <w:spacing w:val="-3"/>
          <w:sz w:val="32"/>
          <w:szCs w:val="32"/>
        </w:rPr>
        <w:t>分</w:t>
      </w:r>
      <w:r w:rsidRPr="00015EA4">
        <w:rPr>
          <w:rFonts w:ascii="Times New Roman" w:eastAsia="仿宋" w:hAnsi="Times New Roman" w:cs="Times New Roman"/>
          <w:sz w:val="32"/>
          <w:szCs w:val="32"/>
        </w:rPr>
        <w:t>差</w:t>
      </w:r>
      <w:r w:rsidRPr="00015EA4">
        <w:rPr>
          <w:rFonts w:ascii="Times New Roman" w:eastAsia="仿宋" w:hAnsi="Times New Roman" w:cs="Times New Roman"/>
          <w:spacing w:val="-3"/>
          <w:sz w:val="32"/>
          <w:szCs w:val="32"/>
        </w:rPr>
        <w:t>必</w:t>
      </w:r>
      <w:r w:rsidRPr="00015EA4">
        <w:rPr>
          <w:rFonts w:ascii="Times New Roman" w:eastAsia="仿宋" w:hAnsi="Times New Roman" w:cs="Times New Roman"/>
          <w:sz w:val="32"/>
          <w:szCs w:val="32"/>
        </w:rPr>
        <w:t>须</w:t>
      </w:r>
      <w:r w:rsidRPr="00015EA4">
        <w:rPr>
          <w:rFonts w:ascii="Times New Roman" w:eastAsia="仿宋" w:hAnsi="Times New Roman" w:cs="Times New Roman"/>
          <w:spacing w:val="-3"/>
          <w:sz w:val="32"/>
          <w:szCs w:val="32"/>
        </w:rPr>
        <w:t>小</w:t>
      </w:r>
      <w:r w:rsidRPr="00015EA4">
        <w:rPr>
          <w:rFonts w:ascii="Times New Roman" w:eastAsia="仿宋" w:hAnsi="Times New Roman" w:cs="Times New Roman"/>
          <w:sz w:val="32"/>
          <w:szCs w:val="32"/>
        </w:rPr>
        <w:t>于</w:t>
      </w:r>
      <w:r w:rsidRPr="00015EA4">
        <w:rPr>
          <w:rFonts w:ascii="Times New Roman" w:eastAsia="仿宋" w:hAnsi="Times New Roman" w:cs="Times New Roman"/>
          <w:spacing w:val="-3"/>
          <w:sz w:val="32"/>
          <w:szCs w:val="32"/>
        </w:rPr>
        <w:t>等</w:t>
      </w:r>
      <w:r w:rsidRPr="00015EA4">
        <w:rPr>
          <w:rFonts w:ascii="Times New Roman" w:eastAsia="仿宋" w:hAnsi="Times New Roman" w:cs="Times New Roman"/>
          <w:sz w:val="32"/>
          <w:szCs w:val="32"/>
        </w:rPr>
        <w:t>于</w:t>
      </w:r>
      <w:r w:rsidRPr="00015EA4">
        <w:rPr>
          <w:rFonts w:ascii="Times New Roman" w:eastAsia="仿宋" w:hAnsi="Times New Roman" w:cs="Times New Roman"/>
          <w:spacing w:val="-52"/>
          <w:sz w:val="32"/>
          <w:szCs w:val="32"/>
        </w:rPr>
        <w:t xml:space="preserve"> </w:t>
      </w:r>
      <w:r w:rsidRPr="00015EA4">
        <w:rPr>
          <w:rFonts w:ascii="Times New Roman" w:eastAsia="仿宋" w:hAnsi="Times New Roman" w:cs="Times New Roman"/>
          <w:sz w:val="32"/>
          <w:szCs w:val="32"/>
        </w:rPr>
        <w:t>1</w:t>
      </w:r>
      <w:r w:rsidRPr="00015EA4">
        <w:rPr>
          <w:rFonts w:ascii="Times New Roman" w:eastAsia="仿宋" w:hAnsi="Times New Roman" w:cs="Times New Roman"/>
          <w:spacing w:val="-53"/>
          <w:sz w:val="32"/>
          <w:szCs w:val="32"/>
        </w:rPr>
        <w:t xml:space="preserve"> </w:t>
      </w:r>
      <w:r w:rsidRPr="00015EA4">
        <w:rPr>
          <w:rFonts w:ascii="Times New Roman" w:eastAsia="仿宋" w:hAnsi="Times New Roman" w:cs="Times New Roman"/>
          <w:spacing w:val="-3"/>
          <w:sz w:val="32"/>
          <w:szCs w:val="32"/>
        </w:rPr>
        <w:t>分</w:t>
      </w:r>
      <w:r w:rsidRPr="00015EA4">
        <w:rPr>
          <w:rFonts w:ascii="Times New Roman" w:eastAsia="仿宋" w:hAnsi="Times New Roman" w:cs="Times New Roman"/>
          <w:spacing w:val="-48"/>
          <w:sz w:val="32"/>
          <w:szCs w:val="32"/>
        </w:rPr>
        <w:t>，</w:t>
      </w:r>
      <w:r w:rsidRPr="00015EA4">
        <w:rPr>
          <w:rFonts w:ascii="Times New Roman" w:eastAsia="仿宋" w:hAnsi="Times New Roman" w:cs="Times New Roman"/>
          <w:spacing w:val="-3"/>
          <w:sz w:val="32"/>
          <w:szCs w:val="32"/>
        </w:rPr>
        <w:t>否</w:t>
      </w:r>
      <w:r w:rsidRPr="00015EA4">
        <w:rPr>
          <w:rFonts w:ascii="Times New Roman" w:eastAsia="仿宋" w:hAnsi="Times New Roman" w:cs="Times New Roman"/>
          <w:sz w:val="32"/>
          <w:szCs w:val="32"/>
        </w:rPr>
        <w:t>则需</w:t>
      </w:r>
      <w:r w:rsidRPr="00015EA4">
        <w:rPr>
          <w:rFonts w:ascii="Times New Roman" w:eastAsia="仿宋" w:hAnsi="Times New Roman" w:cs="Times New Roman"/>
          <w:spacing w:val="-2"/>
          <w:sz w:val="32"/>
          <w:szCs w:val="32"/>
        </w:rPr>
        <w:t>要给出确切理由并在小组长或裁判长的监督下进行调分。</w:t>
      </w:r>
    </w:p>
    <w:p w14:paraId="01675E8F" w14:textId="77777777" w:rsidR="00835DE9" w:rsidRPr="00015EA4" w:rsidRDefault="00835DE9" w:rsidP="00D24274">
      <w:pPr>
        <w:spacing w:before="9" w:line="560" w:lineRule="exact"/>
        <w:ind w:left="720"/>
        <w:rPr>
          <w:rFonts w:ascii="Times New Roman" w:eastAsia="仿宋" w:hAnsi="Times New Roman" w:cs="Times New Roman"/>
          <w:sz w:val="32"/>
          <w:szCs w:val="32"/>
        </w:rPr>
      </w:pPr>
      <w:r w:rsidRPr="00015EA4">
        <w:rPr>
          <w:rFonts w:ascii="Times New Roman" w:eastAsia="仿宋" w:hAnsi="Times New Roman" w:cs="Times New Roman"/>
          <w:spacing w:val="-1"/>
          <w:sz w:val="32"/>
          <w:szCs w:val="32"/>
        </w:rPr>
        <w:t>权重表如下：</w:t>
      </w:r>
    </w:p>
    <w:tbl>
      <w:tblPr>
        <w:tblStyle w:val="TableNormal"/>
        <w:tblW w:w="10490" w:type="dxa"/>
        <w:jc w:val="center"/>
        <w:tblLayout w:type="fixed"/>
        <w:tblLook w:val="01E0" w:firstRow="1" w:lastRow="1" w:firstColumn="1" w:lastColumn="1" w:noHBand="0" w:noVBand="0"/>
      </w:tblPr>
      <w:tblGrid>
        <w:gridCol w:w="1542"/>
        <w:gridCol w:w="8948"/>
      </w:tblGrid>
      <w:tr w:rsidR="00835DE9" w:rsidRPr="00015EA4" w14:paraId="4019F8BC" w14:textId="77777777" w:rsidTr="007747CA">
        <w:trPr>
          <w:trHeight w:hRule="exact" w:val="534"/>
          <w:jc w:val="center"/>
        </w:trPr>
        <w:tc>
          <w:tcPr>
            <w:tcW w:w="1542" w:type="dxa"/>
            <w:tcBorders>
              <w:top w:val="single" w:sz="12" w:space="0" w:color="000000"/>
              <w:left w:val="nil"/>
              <w:bottom w:val="single" w:sz="5" w:space="0" w:color="000000"/>
              <w:right w:val="single" w:sz="5" w:space="0" w:color="000000"/>
            </w:tcBorders>
          </w:tcPr>
          <w:p w14:paraId="75A33943" w14:textId="77777777" w:rsidR="00835DE9" w:rsidRPr="00015EA4" w:rsidRDefault="00835DE9" w:rsidP="00015EA4">
            <w:pPr>
              <w:pStyle w:val="TableParagraph"/>
              <w:spacing w:before="29" w:line="480" w:lineRule="auto"/>
              <w:jc w:val="center"/>
              <w:rPr>
                <w:rFonts w:ascii="Times New Roman" w:eastAsia="仿宋" w:hAnsi="Times New Roman" w:cs="Times New Roman"/>
                <w:sz w:val="32"/>
                <w:szCs w:val="32"/>
              </w:rPr>
            </w:pPr>
            <w:proofErr w:type="spellStart"/>
            <w:r w:rsidRPr="00015EA4">
              <w:rPr>
                <w:rFonts w:ascii="Times New Roman" w:eastAsia="仿宋" w:hAnsi="Times New Roman" w:cs="Times New Roman"/>
                <w:b/>
                <w:bCs/>
                <w:sz w:val="32"/>
                <w:szCs w:val="32"/>
              </w:rPr>
              <w:t>权重分值</w:t>
            </w:r>
            <w:proofErr w:type="spellEnd"/>
          </w:p>
        </w:tc>
        <w:tc>
          <w:tcPr>
            <w:tcW w:w="8948" w:type="dxa"/>
            <w:tcBorders>
              <w:top w:val="single" w:sz="12" w:space="0" w:color="000000"/>
              <w:left w:val="single" w:sz="5" w:space="0" w:color="000000"/>
              <w:bottom w:val="single" w:sz="5" w:space="0" w:color="000000"/>
              <w:right w:val="nil"/>
            </w:tcBorders>
          </w:tcPr>
          <w:p w14:paraId="11D8AAB7" w14:textId="77777777" w:rsidR="00835DE9" w:rsidRPr="00015EA4" w:rsidRDefault="00835DE9" w:rsidP="00015EA4">
            <w:pPr>
              <w:pStyle w:val="TableParagraph"/>
              <w:spacing w:before="29" w:line="480" w:lineRule="auto"/>
              <w:ind w:right="3"/>
              <w:jc w:val="center"/>
              <w:rPr>
                <w:rFonts w:ascii="Times New Roman" w:eastAsia="仿宋" w:hAnsi="Times New Roman" w:cs="Times New Roman"/>
                <w:sz w:val="32"/>
                <w:szCs w:val="32"/>
              </w:rPr>
            </w:pPr>
            <w:r w:rsidRPr="00015EA4">
              <w:rPr>
                <w:rFonts w:ascii="Times New Roman" w:eastAsia="仿宋" w:hAnsi="Times New Roman" w:cs="Times New Roman"/>
                <w:b/>
                <w:bCs/>
                <w:sz w:val="32"/>
                <w:szCs w:val="32"/>
              </w:rPr>
              <w:t>要求描述</w:t>
            </w:r>
          </w:p>
        </w:tc>
      </w:tr>
      <w:tr w:rsidR="00835DE9" w:rsidRPr="00015EA4" w14:paraId="72C44B06" w14:textId="77777777" w:rsidTr="007747CA">
        <w:trPr>
          <w:trHeight w:hRule="exact" w:val="568"/>
          <w:jc w:val="center"/>
        </w:trPr>
        <w:tc>
          <w:tcPr>
            <w:tcW w:w="1542" w:type="dxa"/>
            <w:tcBorders>
              <w:top w:val="single" w:sz="5" w:space="0" w:color="000000"/>
              <w:left w:val="nil"/>
              <w:bottom w:val="single" w:sz="5" w:space="0" w:color="000000"/>
              <w:right w:val="single" w:sz="5" w:space="0" w:color="000000"/>
            </w:tcBorders>
          </w:tcPr>
          <w:p w14:paraId="3F681E5C" w14:textId="77777777" w:rsidR="00835DE9" w:rsidRPr="00015EA4" w:rsidRDefault="00835DE9" w:rsidP="00015EA4">
            <w:pPr>
              <w:pStyle w:val="TableParagraph"/>
              <w:spacing w:before="29" w:line="480" w:lineRule="auto"/>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 xml:space="preserve">0 </w:t>
            </w:r>
            <w:r w:rsidRPr="00015EA4">
              <w:rPr>
                <w:rFonts w:ascii="Times New Roman" w:eastAsia="仿宋" w:hAnsi="Times New Roman" w:cs="Times New Roman"/>
                <w:sz w:val="32"/>
                <w:szCs w:val="32"/>
              </w:rPr>
              <w:t>分</w:t>
            </w:r>
          </w:p>
        </w:tc>
        <w:tc>
          <w:tcPr>
            <w:tcW w:w="8948" w:type="dxa"/>
            <w:tcBorders>
              <w:top w:val="single" w:sz="5" w:space="0" w:color="000000"/>
              <w:left w:val="single" w:sz="5" w:space="0" w:color="000000"/>
              <w:bottom w:val="single" w:sz="5" w:space="0" w:color="000000"/>
              <w:right w:val="nil"/>
            </w:tcBorders>
          </w:tcPr>
          <w:p w14:paraId="18619600" w14:textId="77777777" w:rsidR="00835DE9" w:rsidRPr="00015EA4" w:rsidRDefault="00835DE9" w:rsidP="00015EA4">
            <w:pPr>
              <w:pStyle w:val="TableParagraph"/>
              <w:spacing w:before="29" w:line="480" w:lineRule="auto"/>
              <w:jc w:val="center"/>
              <w:rPr>
                <w:rFonts w:ascii="Times New Roman" w:eastAsia="仿宋" w:hAnsi="Times New Roman" w:cs="Times New Roman"/>
                <w:sz w:val="32"/>
                <w:szCs w:val="32"/>
                <w:lang w:eastAsia="zh-CN"/>
              </w:rPr>
            </w:pPr>
            <w:r w:rsidRPr="00015EA4">
              <w:rPr>
                <w:rFonts w:ascii="Times New Roman" w:eastAsia="仿宋" w:hAnsi="Times New Roman" w:cs="Times New Roman"/>
                <w:spacing w:val="-2"/>
                <w:sz w:val="32"/>
                <w:szCs w:val="32"/>
                <w:lang w:eastAsia="zh-CN"/>
              </w:rPr>
              <w:t>各方面均低于行业标准</w:t>
            </w:r>
          </w:p>
        </w:tc>
      </w:tr>
      <w:tr w:rsidR="00835DE9" w:rsidRPr="00015EA4" w14:paraId="3EE13813" w14:textId="77777777" w:rsidTr="007747CA">
        <w:trPr>
          <w:trHeight w:hRule="exact" w:val="562"/>
          <w:jc w:val="center"/>
        </w:trPr>
        <w:tc>
          <w:tcPr>
            <w:tcW w:w="1542" w:type="dxa"/>
            <w:tcBorders>
              <w:top w:val="single" w:sz="5" w:space="0" w:color="000000"/>
              <w:left w:val="nil"/>
              <w:bottom w:val="single" w:sz="5" w:space="0" w:color="000000"/>
              <w:right w:val="single" w:sz="5" w:space="0" w:color="000000"/>
            </w:tcBorders>
          </w:tcPr>
          <w:p w14:paraId="6F7F1AE4" w14:textId="77777777" w:rsidR="00835DE9" w:rsidRPr="00015EA4" w:rsidRDefault="00835DE9" w:rsidP="00015EA4">
            <w:pPr>
              <w:pStyle w:val="TableParagraph"/>
              <w:spacing w:before="29" w:line="480" w:lineRule="auto"/>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 xml:space="preserve">1 </w:t>
            </w:r>
            <w:r w:rsidRPr="00015EA4">
              <w:rPr>
                <w:rFonts w:ascii="Times New Roman" w:eastAsia="仿宋" w:hAnsi="Times New Roman" w:cs="Times New Roman"/>
                <w:sz w:val="32"/>
                <w:szCs w:val="32"/>
              </w:rPr>
              <w:t>分</w:t>
            </w:r>
          </w:p>
        </w:tc>
        <w:tc>
          <w:tcPr>
            <w:tcW w:w="8948" w:type="dxa"/>
            <w:tcBorders>
              <w:top w:val="single" w:sz="5" w:space="0" w:color="000000"/>
              <w:left w:val="single" w:sz="5" w:space="0" w:color="000000"/>
              <w:bottom w:val="single" w:sz="5" w:space="0" w:color="000000"/>
              <w:right w:val="nil"/>
            </w:tcBorders>
          </w:tcPr>
          <w:p w14:paraId="7A378473" w14:textId="77777777" w:rsidR="00835DE9" w:rsidRPr="00015EA4" w:rsidRDefault="00835DE9" w:rsidP="00015EA4">
            <w:pPr>
              <w:pStyle w:val="TableParagraph"/>
              <w:spacing w:before="29" w:line="480" w:lineRule="auto"/>
              <w:jc w:val="center"/>
              <w:rPr>
                <w:rFonts w:ascii="Times New Roman" w:eastAsia="仿宋" w:hAnsi="Times New Roman" w:cs="Times New Roman"/>
                <w:sz w:val="32"/>
                <w:szCs w:val="32"/>
              </w:rPr>
            </w:pPr>
            <w:r w:rsidRPr="00015EA4">
              <w:rPr>
                <w:rFonts w:ascii="Times New Roman" w:eastAsia="仿宋" w:hAnsi="Times New Roman" w:cs="Times New Roman"/>
                <w:spacing w:val="-2"/>
                <w:sz w:val="32"/>
                <w:szCs w:val="32"/>
              </w:rPr>
              <w:t>达到行业基本标准</w:t>
            </w:r>
          </w:p>
        </w:tc>
      </w:tr>
      <w:tr w:rsidR="00835DE9" w:rsidRPr="00015EA4" w14:paraId="2068834B" w14:textId="77777777" w:rsidTr="007747CA">
        <w:trPr>
          <w:trHeight w:hRule="exact" w:val="570"/>
          <w:jc w:val="center"/>
        </w:trPr>
        <w:tc>
          <w:tcPr>
            <w:tcW w:w="1542" w:type="dxa"/>
            <w:tcBorders>
              <w:top w:val="single" w:sz="5" w:space="0" w:color="000000"/>
              <w:left w:val="nil"/>
              <w:bottom w:val="single" w:sz="5" w:space="0" w:color="000000"/>
              <w:right w:val="single" w:sz="5" w:space="0" w:color="000000"/>
            </w:tcBorders>
          </w:tcPr>
          <w:p w14:paraId="6130F3F6" w14:textId="77777777" w:rsidR="00835DE9" w:rsidRPr="00015EA4" w:rsidRDefault="00835DE9" w:rsidP="00015EA4">
            <w:pPr>
              <w:pStyle w:val="TableParagraph"/>
              <w:spacing w:before="29" w:line="480" w:lineRule="auto"/>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 xml:space="preserve">2 </w:t>
            </w:r>
            <w:r w:rsidRPr="00015EA4">
              <w:rPr>
                <w:rFonts w:ascii="Times New Roman" w:eastAsia="仿宋" w:hAnsi="Times New Roman" w:cs="Times New Roman"/>
                <w:sz w:val="32"/>
                <w:szCs w:val="32"/>
              </w:rPr>
              <w:t>分</w:t>
            </w:r>
          </w:p>
        </w:tc>
        <w:tc>
          <w:tcPr>
            <w:tcW w:w="8948" w:type="dxa"/>
            <w:tcBorders>
              <w:top w:val="single" w:sz="5" w:space="0" w:color="000000"/>
              <w:left w:val="single" w:sz="5" w:space="0" w:color="000000"/>
              <w:bottom w:val="single" w:sz="5" w:space="0" w:color="000000"/>
              <w:right w:val="nil"/>
            </w:tcBorders>
          </w:tcPr>
          <w:p w14:paraId="2E0C1403" w14:textId="77777777" w:rsidR="00835DE9" w:rsidRPr="00015EA4" w:rsidRDefault="00835DE9" w:rsidP="00015EA4">
            <w:pPr>
              <w:pStyle w:val="TableParagraph"/>
              <w:spacing w:before="29" w:line="480" w:lineRule="auto"/>
              <w:jc w:val="center"/>
              <w:rPr>
                <w:rFonts w:ascii="Times New Roman" w:eastAsia="仿宋" w:hAnsi="Times New Roman" w:cs="Times New Roman"/>
                <w:sz w:val="28"/>
                <w:szCs w:val="28"/>
                <w:lang w:eastAsia="zh-CN"/>
              </w:rPr>
            </w:pPr>
            <w:r w:rsidRPr="00015EA4">
              <w:rPr>
                <w:rFonts w:ascii="Times New Roman" w:eastAsia="仿宋" w:hAnsi="Times New Roman" w:cs="Times New Roman"/>
                <w:spacing w:val="-2"/>
                <w:sz w:val="28"/>
                <w:szCs w:val="28"/>
                <w:lang w:eastAsia="zh-CN"/>
              </w:rPr>
              <w:t>达到行业较高标准，或具有本岗位操作</w:t>
            </w:r>
            <w:r w:rsidRPr="00015EA4">
              <w:rPr>
                <w:rFonts w:ascii="Times New Roman" w:eastAsia="仿宋" w:hAnsi="Times New Roman" w:cs="Times New Roman"/>
                <w:spacing w:val="-53"/>
                <w:sz w:val="28"/>
                <w:szCs w:val="28"/>
                <w:lang w:eastAsia="zh-CN"/>
              </w:rPr>
              <w:t xml:space="preserve"> </w:t>
            </w:r>
            <w:r w:rsidRPr="00015EA4">
              <w:rPr>
                <w:rFonts w:ascii="Times New Roman" w:eastAsia="仿宋" w:hAnsi="Times New Roman" w:cs="Times New Roman"/>
                <w:sz w:val="28"/>
                <w:szCs w:val="28"/>
                <w:lang w:eastAsia="zh-CN"/>
              </w:rPr>
              <w:t>8</w:t>
            </w:r>
            <w:r w:rsidRPr="00015EA4">
              <w:rPr>
                <w:rFonts w:ascii="Times New Roman" w:eastAsia="仿宋" w:hAnsi="Times New Roman" w:cs="Times New Roman"/>
                <w:spacing w:val="-3"/>
                <w:sz w:val="28"/>
                <w:szCs w:val="28"/>
                <w:lang w:eastAsia="zh-CN"/>
              </w:rPr>
              <w:t xml:space="preserve"> </w:t>
            </w:r>
            <w:r w:rsidRPr="00015EA4">
              <w:rPr>
                <w:rFonts w:ascii="Times New Roman" w:eastAsia="仿宋" w:hAnsi="Times New Roman" w:cs="Times New Roman"/>
                <w:spacing w:val="-2"/>
                <w:sz w:val="28"/>
                <w:szCs w:val="28"/>
                <w:lang w:eastAsia="zh-CN"/>
              </w:rPr>
              <w:t>年以上工作经历所达到的水平</w:t>
            </w:r>
          </w:p>
        </w:tc>
      </w:tr>
      <w:tr w:rsidR="00835DE9" w:rsidRPr="00015EA4" w14:paraId="6D5AFB58" w14:textId="77777777" w:rsidTr="007747CA">
        <w:trPr>
          <w:trHeight w:hRule="exact" w:val="564"/>
          <w:jc w:val="center"/>
        </w:trPr>
        <w:tc>
          <w:tcPr>
            <w:tcW w:w="1542" w:type="dxa"/>
            <w:tcBorders>
              <w:top w:val="single" w:sz="5" w:space="0" w:color="000000"/>
              <w:left w:val="nil"/>
              <w:bottom w:val="single" w:sz="12" w:space="0" w:color="000000"/>
              <w:right w:val="single" w:sz="5" w:space="0" w:color="000000"/>
            </w:tcBorders>
          </w:tcPr>
          <w:p w14:paraId="6481A3AB" w14:textId="77777777" w:rsidR="00835DE9" w:rsidRPr="00015EA4" w:rsidRDefault="00835DE9" w:rsidP="00015EA4">
            <w:pPr>
              <w:pStyle w:val="TableParagraph"/>
              <w:spacing w:before="30" w:line="480" w:lineRule="auto"/>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 xml:space="preserve">3 </w:t>
            </w:r>
            <w:r w:rsidRPr="00015EA4">
              <w:rPr>
                <w:rFonts w:ascii="Times New Roman" w:eastAsia="仿宋" w:hAnsi="Times New Roman" w:cs="Times New Roman"/>
                <w:sz w:val="32"/>
                <w:szCs w:val="32"/>
              </w:rPr>
              <w:t>分</w:t>
            </w:r>
          </w:p>
        </w:tc>
        <w:tc>
          <w:tcPr>
            <w:tcW w:w="8948" w:type="dxa"/>
            <w:tcBorders>
              <w:top w:val="single" w:sz="5" w:space="0" w:color="000000"/>
              <w:left w:val="single" w:sz="5" w:space="0" w:color="000000"/>
              <w:bottom w:val="single" w:sz="12" w:space="0" w:color="000000"/>
              <w:right w:val="nil"/>
            </w:tcBorders>
          </w:tcPr>
          <w:p w14:paraId="5C70C5A4" w14:textId="77777777" w:rsidR="00835DE9" w:rsidRPr="00015EA4" w:rsidRDefault="00835DE9" w:rsidP="00015EA4">
            <w:pPr>
              <w:pStyle w:val="TableParagraph"/>
              <w:spacing w:before="30" w:line="480" w:lineRule="auto"/>
              <w:jc w:val="center"/>
              <w:rPr>
                <w:rFonts w:ascii="Times New Roman" w:eastAsia="仿宋" w:hAnsi="Times New Roman" w:cs="Times New Roman"/>
                <w:sz w:val="28"/>
                <w:szCs w:val="28"/>
                <w:lang w:eastAsia="zh-CN"/>
              </w:rPr>
            </w:pPr>
            <w:r w:rsidRPr="00015EA4">
              <w:rPr>
                <w:rFonts w:ascii="Times New Roman" w:eastAsia="仿宋" w:hAnsi="Times New Roman" w:cs="Times New Roman"/>
                <w:spacing w:val="-2"/>
                <w:sz w:val="28"/>
                <w:szCs w:val="28"/>
                <w:lang w:eastAsia="zh-CN"/>
              </w:rPr>
              <w:t>达到行业优秀水平，或具有本岗位操作</w:t>
            </w:r>
            <w:r w:rsidRPr="00015EA4">
              <w:rPr>
                <w:rFonts w:ascii="Times New Roman" w:eastAsia="仿宋" w:hAnsi="Times New Roman" w:cs="Times New Roman"/>
                <w:spacing w:val="-53"/>
                <w:sz w:val="28"/>
                <w:szCs w:val="28"/>
                <w:lang w:eastAsia="zh-CN"/>
              </w:rPr>
              <w:t xml:space="preserve"> </w:t>
            </w:r>
            <w:r w:rsidRPr="00015EA4">
              <w:rPr>
                <w:rFonts w:ascii="Times New Roman" w:eastAsia="仿宋" w:hAnsi="Times New Roman" w:cs="Times New Roman"/>
                <w:spacing w:val="-2"/>
                <w:sz w:val="28"/>
                <w:szCs w:val="28"/>
                <w:lang w:eastAsia="zh-CN"/>
              </w:rPr>
              <w:t>10</w:t>
            </w:r>
            <w:r w:rsidRPr="00015EA4">
              <w:rPr>
                <w:rFonts w:ascii="Times New Roman" w:eastAsia="仿宋" w:hAnsi="Times New Roman" w:cs="Times New Roman"/>
                <w:sz w:val="28"/>
                <w:szCs w:val="28"/>
                <w:lang w:eastAsia="zh-CN"/>
              </w:rPr>
              <w:t xml:space="preserve"> </w:t>
            </w:r>
            <w:r w:rsidRPr="00015EA4">
              <w:rPr>
                <w:rFonts w:ascii="Times New Roman" w:eastAsia="仿宋" w:hAnsi="Times New Roman" w:cs="Times New Roman"/>
                <w:spacing w:val="-2"/>
                <w:sz w:val="28"/>
                <w:szCs w:val="28"/>
                <w:lang w:eastAsia="zh-CN"/>
              </w:rPr>
              <w:t>年以上工作经历所达到的水平</w:t>
            </w:r>
          </w:p>
        </w:tc>
      </w:tr>
    </w:tbl>
    <w:p w14:paraId="566945D8" w14:textId="617B17AC" w:rsidR="00835DE9" w:rsidRPr="00015EA4" w:rsidRDefault="00835DE9" w:rsidP="00D24274">
      <w:pPr>
        <w:adjustRightInd w:val="0"/>
        <w:snapToGrid w:val="0"/>
        <w:spacing w:line="560" w:lineRule="exact"/>
        <w:ind w:firstLineChars="200" w:firstLine="643"/>
        <w:rPr>
          <w:rFonts w:ascii="Times New Roman" w:eastAsia="仿宋" w:hAnsi="Times New Roman" w:cs="Times New Roman"/>
          <w:b/>
          <w:sz w:val="32"/>
          <w:szCs w:val="32"/>
        </w:rPr>
      </w:pPr>
      <w:bookmarkStart w:id="38" w:name="_bookmark17"/>
      <w:bookmarkStart w:id="39" w:name="_Toc116656263"/>
      <w:bookmarkEnd w:id="38"/>
      <w:r w:rsidRPr="00015EA4">
        <w:rPr>
          <w:rFonts w:ascii="Times New Roman" w:eastAsia="仿宋" w:hAnsi="Times New Roman" w:cs="Times New Roman"/>
          <w:b/>
          <w:sz w:val="32"/>
          <w:szCs w:val="32"/>
        </w:rPr>
        <w:t>2</w:t>
      </w:r>
      <w:r w:rsidR="002D18A6" w:rsidRPr="00015EA4">
        <w:rPr>
          <w:rFonts w:ascii="Times New Roman" w:eastAsia="仿宋" w:hAnsi="Times New Roman" w:cs="Times New Roman"/>
          <w:b/>
          <w:sz w:val="32"/>
          <w:szCs w:val="32"/>
        </w:rPr>
        <w:t>.</w:t>
      </w:r>
      <w:r w:rsidRPr="00015EA4">
        <w:rPr>
          <w:rFonts w:ascii="Times New Roman" w:eastAsia="仿宋" w:hAnsi="Times New Roman" w:cs="Times New Roman"/>
          <w:b/>
          <w:sz w:val="32"/>
          <w:szCs w:val="32"/>
        </w:rPr>
        <w:t xml:space="preserve"> </w:t>
      </w:r>
      <w:r w:rsidRPr="00015EA4">
        <w:rPr>
          <w:rFonts w:ascii="Times New Roman" w:eastAsia="仿宋" w:hAnsi="Times New Roman" w:cs="Times New Roman"/>
          <w:b/>
          <w:sz w:val="32"/>
          <w:szCs w:val="32"/>
        </w:rPr>
        <w:t>测量分（客观）</w:t>
      </w:r>
      <w:bookmarkEnd w:id="39"/>
    </w:p>
    <w:p w14:paraId="1FA95872" w14:textId="77777777" w:rsidR="00835DE9" w:rsidRPr="00015EA4" w:rsidRDefault="00835DE9" w:rsidP="00D24274">
      <w:pPr>
        <w:spacing w:before="115" w:line="560" w:lineRule="exact"/>
        <w:ind w:left="240" w:right="211" w:firstLine="419"/>
        <w:rPr>
          <w:rFonts w:ascii="Times New Roman" w:eastAsia="仿宋" w:hAnsi="Times New Roman" w:cs="Times New Roman"/>
          <w:sz w:val="32"/>
          <w:szCs w:val="32"/>
        </w:rPr>
      </w:pPr>
      <w:r w:rsidRPr="00015EA4">
        <w:rPr>
          <w:rFonts w:ascii="Times New Roman" w:eastAsia="仿宋" w:hAnsi="Times New Roman" w:cs="Times New Roman"/>
          <w:spacing w:val="-2"/>
          <w:sz w:val="32"/>
          <w:szCs w:val="32"/>
        </w:rPr>
        <w:t>测量分（</w:t>
      </w:r>
      <w:r w:rsidRPr="00015EA4">
        <w:rPr>
          <w:rFonts w:ascii="Times New Roman" w:eastAsia="仿宋" w:hAnsi="Times New Roman" w:cs="Times New Roman"/>
          <w:spacing w:val="-2"/>
          <w:sz w:val="32"/>
          <w:szCs w:val="32"/>
        </w:rPr>
        <w:t>Measurement</w:t>
      </w:r>
      <w:r w:rsidRPr="00015EA4">
        <w:rPr>
          <w:rFonts w:ascii="Times New Roman" w:eastAsia="仿宋" w:hAnsi="Times New Roman" w:cs="Times New Roman"/>
          <w:spacing w:val="-2"/>
          <w:sz w:val="32"/>
          <w:szCs w:val="32"/>
        </w:rPr>
        <w:t>）打分方式：按模块设置若干个评分组，每组由</w:t>
      </w:r>
      <w:r w:rsidRPr="00015EA4">
        <w:rPr>
          <w:rFonts w:ascii="Times New Roman" w:eastAsia="仿宋" w:hAnsi="Times New Roman" w:cs="Times New Roman"/>
          <w:spacing w:val="-43"/>
          <w:sz w:val="32"/>
          <w:szCs w:val="32"/>
        </w:rPr>
        <w:t xml:space="preserve"> </w:t>
      </w:r>
      <w:r w:rsidRPr="00015EA4">
        <w:rPr>
          <w:rFonts w:ascii="Times New Roman" w:eastAsia="仿宋" w:hAnsi="Times New Roman" w:cs="Times New Roman"/>
          <w:sz w:val="32"/>
          <w:szCs w:val="32"/>
        </w:rPr>
        <w:t>3</w:t>
      </w:r>
      <w:r w:rsidRPr="00015EA4">
        <w:rPr>
          <w:rFonts w:ascii="Times New Roman" w:eastAsia="仿宋" w:hAnsi="Times New Roman" w:cs="Times New Roman"/>
          <w:spacing w:val="-2"/>
          <w:sz w:val="32"/>
          <w:szCs w:val="32"/>
        </w:rPr>
        <w:t>名及以上裁判</w:t>
      </w:r>
      <w:r w:rsidRPr="00015EA4">
        <w:rPr>
          <w:rFonts w:ascii="Times New Roman" w:eastAsia="仿宋" w:hAnsi="Times New Roman" w:cs="Times New Roman"/>
          <w:sz w:val="32"/>
          <w:szCs w:val="32"/>
        </w:rPr>
        <w:t>构成</w:t>
      </w:r>
      <w:r w:rsidRPr="00015EA4">
        <w:rPr>
          <w:rFonts w:ascii="Times New Roman" w:eastAsia="仿宋" w:hAnsi="Times New Roman" w:cs="Times New Roman"/>
          <w:spacing w:val="-51"/>
          <w:sz w:val="32"/>
          <w:szCs w:val="32"/>
        </w:rPr>
        <w:t>。</w:t>
      </w:r>
      <w:r w:rsidRPr="00015EA4">
        <w:rPr>
          <w:rFonts w:ascii="Times New Roman" w:eastAsia="仿宋" w:hAnsi="Times New Roman" w:cs="Times New Roman"/>
          <w:sz w:val="32"/>
          <w:szCs w:val="32"/>
        </w:rPr>
        <w:t>每</w:t>
      </w:r>
      <w:r w:rsidRPr="00015EA4">
        <w:rPr>
          <w:rFonts w:ascii="Times New Roman" w:eastAsia="仿宋" w:hAnsi="Times New Roman" w:cs="Times New Roman"/>
          <w:spacing w:val="-3"/>
          <w:sz w:val="32"/>
          <w:szCs w:val="32"/>
        </w:rPr>
        <w:t>个</w:t>
      </w:r>
      <w:r w:rsidRPr="00015EA4">
        <w:rPr>
          <w:rFonts w:ascii="Times New Roman" w:eastAsia="仿宋" w:hAnsi="Times New Roman" w:cs="Times New Roman"/>
          <w:sz w:val="32"/>
          <w:szCs w:val="32"/>
        </w:rPr>
        <w:t>组</w:t>
      </w:r>
      <w:r w:rsidRPr="00015EA4">
        <w:rPr>
          <w:rFonts w:ascii="Times New Roman" w:eastAsia="仿宋" w:hAnsi="Times New Roman" w:cs="Times New Roman"/>
          <w:spacing w:val="-3"/>
          <w:sz w:val="32"/>
          <w:szCs w:val="32"/>
        </w:rPr>
        <w:t>所</w:t>
      </w:r>
      <w:r w:rsidRPr="00015EA4">
        <w:rPr>
          <w:rFonts w:ascii="Times New Roman" w:eastAsia="仿宋" w:hAnsi="Times New Roman" w:cs="Times New Roman"/>
          <w:sz w:val="32"/>
          <w:szCs w:val="32"/>
        </w:rPr>
        <w:t>有</w:t>
      </w:r>
      <w:r w:rsidRPr="00015EA4">
        <w:rPr>
          <w:rFonts w:ascii="Times New Roman" w:eastAsia="仿宋" w:hAnsi="Times New Roman" w:cs="Times New Roman"/>
          <w:spacing w:val="-3"/>
          <w:sz w:val="32"/>
          <w:szCs w:val="32"/>
        </w:rPr>
        <w:t>裁</w:t>
      </w:r>
      <w:r w:rsidRPr="00015EA4">
        <w:rPr>
          <w:rFonts w:ascii="Times New Roman" w:eastAsia="仿宋" w:hAnsi="Times New Roman" w:cs="Times New Roman"/>
          <w:sz w:val="32"/>
          <w:szCs w:val="32"/>
        </w:rPr>
        <w:t>判</w:t>
      </w:r>
      <w:r w:rsidRPr="00015EA4">
        <w:rPr>
          <w:rFonts w:ascii="Times New Roman" w:eastAsia="仿宋" w:hAnsi="Times New Roman" w:cs="Times New Roman"/>
          <w:spacing w:val="-3"/>
          <w:sz w:val="32"/>
          <w:szCs w:val="32"/>
        </w:rPr>
        <w:t>一</w:t>
      </w:r>
      <w:r w:rsidRPr="00015EA4">
        <w:rPr>
          <w:rFonts w:ascii="Times New Roman" w:eastAsia="仿宋" w:hAnsi="Times New Roman" w:cs="Times New Roman"/>
          <w:sz w:val="32"/>
          <w:szCs w:val="32"/>
        </w:rPr>
        <w:t>起商</w:t>
      </w:r>
      <w:r w:rsidRPr="00015EA4">
        <w:rPr>
          <w:rFonts w:ascii="Times New Roman" w:eastAsia="仿宋" w:hAnsi="Times New Roman" w:cs="Times New Roman"/>
          <w:spacing w:val="-3"/>
          <w:sz w:val="32"/>
          <w:szCs w:val="32"/>
        </w:rPr>
        <w:t>议</w:t>
      </w:r>
      <w:r w:rsidRPr="00015EA4">
        <w:rPr>
          <w:rFonts w:ascii="Times New Roman" w:eastAsia="仿宋" w:hAnsi="Times New Roman" w:cs="Times New Roman"/>
          <w:spacing w:val="-48"/>
          <w:sz w:val="32"/>
          <w:szCs w:val="32"/>
        </w:rPr>
        <w:t>，</w:t>
      </w:r>
      <w:r w:rsidRPr="00015EA4">
        <w:rPr>
          <w:rFonts w:ascii="Times New Roman" w:eastAsia="仿宋" w:hAnsi="Times New Roman" w:cs="Times New Roman"/>
          <w:spacing w:val="-3"/>
          <w:sz w:val="32"/>
          <w:szCs w:val="32"/>
        </w:rPr>
        <w:t>在</w:t>
      </w:r>
      <w:r w:rsidRPr="00015EA4">
        <w:rPr>
          <w:rFonts w:ascii="Times New Roman" w:eastAsia="仿宋" w:hAnsi="Times New Roman" w:cs="Times New Roman"/>
          <w:sz w:val="32"/>
          <w:szCs w:val="32"/>
        </w:rPr>
        <w:t>对</w:t>
      </w:r>
      <w:r w:rsidRPr="00015EA4">
        <w:rPr>
          <w:rFonts w:ascii="Times New Roman" w:eastAsia="仿宋" w:hAnsi="Times New Roman" w:cs="Times New Roman"/>
          <w:spacing w:val="-3"/>
          <w:sz w:val="32"/>
          <w:szCs w:val="32"/>
        </w:rPr>
        <w:t>该</w:t>
      </w:r>
      <w:r w:rsidRPr="00015EA4">
        <w:rPr>
          <w:rFonts w:ascii="Times New Roman" w:eastAsia="仿宋" w:hAnsi="Times New Roman" w:cs="Times New Roman"/>
          <w:sz w:val="32"/>
          <w:szCs w:val="32"/>
        </w:rPr>
        <w:t>选</w:t>
      </w:r>
      <w:r w:rsidRPr="00015EA4">
        <w:rPr>
          <w:rFonts w:ascii="Times New Roman" w:eastAsia="仿宋" w:hAnsi="Times New Roman" w:cs="Times New Roman"/>
          <w:spacing w:val="-3"/>
          <w:sz w:val="32"/>
          <w:szCs w:val="32"/>
        </w:rPr>
        <w:t>手</w:t>
      </w:r>
      <w:r w:rsidRPr="00015EA4">
        <w:rPr>
          <w:rFonts w:ascii="Times New Roman" w:eastAsia="仿宋" w:hAnsi="Times New Roman" w:cs="Times New Roman"/>
          <w:sz w:val="32"/>
          <w:szCs w:val="32"/>
        </w:rPr>
        <w:t>在</w:t>
      </w:r>
      <w:r w:rsidRPr="00015EA4">
        <w:rPr>
          <w:rFonts w:ascii="Times New Roman" w:eastAsia="仿宋" w:hAnsi="Times New Roman" w:cs="Times New Roman"/>
          <w:spacing w:val="-3"/>
          <w:sz w:val="32"/>
          <w:szCs w:val="32"/>
        </w:rPr>
        <w:t>该</w:t>
      </w:r>
      <w:r w:rsidRPr="00015EA4">
        <w:rPr>
          <w:rFonts w:ascii="Times New Roman" w:eastAsia="仿宋" w:hAnsi="Times New Roman" w:cs="Times New Roman"/>
          <w:sz w:val="32"/>
          <w:szCs w:val="32"/>
        </w:rPr>
        <w:t>项中</w:t>
      </w:r>
      <w:r w:rsidRPr="00015EA4">
        <w:rPr>
          <w:rFonts w:ascii="Times New Roman" w:eastAsia="仿宋" w:hAnsi="Times New Roman" w:cs="Times New Roman"/>
          <w:spacing w:val="-3"/>
          <w:sz w:val="32"/>
          <w:szCs w:val="32"/>
        </w:rPr>
        <w:t>的</w:t>
      </w:r>
      <w:r w:rsidRPr="00015EA4">
        <w:rPr>
          <w:rFonts w:ascii="Times New Roman" w:eastAsia="仿宋" w:hAnsi="Times New Roman" w:cs="Times New Roman"/>
          <w:sz w:val="32"/>
          <w:szCs w:val="32"/>
        </w:rPr>
        <w:t>实</w:t>
      </w:r>
      <w:r w:rsidRPr="00015EA4">
        <w:rPr>
          <w:rFonts w:ascii="Times New Roman" w:eastAsia="仿宋" w:hAnsi="Times New Roman" w:cs="Times New Roman"/>
          <w:spacing w:val="-3"/>
          <w:sz w:val="32"/>
          <w:szCs w:val="32"/>
        </w:rPr>
        <w:t>际</w:t>
      </w:r>
      <w:r w:rsidRPr="00015EA4">
        <w:rPr>
          <w:rFonts w:ascii="Times New Roman" w:eastAsia="仿宋" w:hAnsi="Times New Roman" w:cs="Times New Roman"/>
          <w:sz w:val="32"/>
          <w:szCs w:val="32"/>
        </w:rPr>
        <w:t>得</w:t>
      </w:r>
      <w:r w:rsidRPr="00015EA4">
        <w:rPr>
          <w:rFonts w:ascii="Times New Roman" w:eastAsia="仿宋" w:hAnsi="Times New Roman" w:cs="Times New Roman"/>
          <w:spacing w:val="-3"/>
          <w:sz w:val="32"/>
          <w:szCs w:val="32"/>
        </w:rPr>
        <w:t>分</w:t>
      </w:r>
      <w:r w:rsidRPr="00015EA4">
        <w:rPr>
          <w:rFonts w:ascii="Times New Roman" w:eastAsia="仿宋" w:hAnsi="Times New Roman" w:cs="Times New Roman"/>
          <w:sz w:val="32"/>
          <w:szCs w:val="32"/>
        </w:rPr>
        <w:t>达</w:t>
      </w:r>
      <w:r w:rsidRPr="00015EA4">
        <w:rPr>
          <w:rFonts w:ascii="Times New Roman" w:eastAsia="仿宋" w:hAnsi="Times New Roman" w:cs="Times New Roman"/>
          <w:spacing w:val="-3"/>
          <w:sz w:val="32"/>
          <w:szCs w:val="32"/>
        </w:rPr>
        <w:t>成</w:t>
      </w:r>
      <w:r w:rsidRPr="00015EA4">
        <w:rPr>
          <w:rFonts w:ascii="Times New Roman" w:eastAsia="仿宋" w:hAnsi="Times New Roman" w:cs="Times New Roman"/>
          <w:sz w:val="32"/>
          <w:szCs w:val="32"/>
        </w:rPr>
        <w:t>一</w:t>
      </w:r>
      <w:r w:rsidRPr="00015EA4">
        <w:rPr>
          <w:rFonts w:ascii="Times New Roman" w:eastAsia="仿宋" w:hAnsi="Times New Roman" w:cs="Times New Roman"/>
          <w:spacing w:val="-3"/>
          <w:sz w:val="32"/>
          <w:szCs w:val="32"/>
        </w:rPr>
        <w:t>致</w:t>
      </w:r>
      <w:r w:rsidRPr="00015EA4">
        <w:rPr>
          <w:rFonts w:ascii="Times New Roman" w:eastAsia="仿宋" w:hAnsi="Times New Roman" w:cs="Times New Roman"/>
          <w:sz w:val="32"/>
          <w:szCs w:val="32"/>
        </w:rPr>
        <w:t>后最</w:t>
      </w:r>
      <w:r w:rsidRPr="00015EA4">
        <w:rPr>
          <w:rFonts w:ascii="Times New Roman" w:eastAsia="仿宋" w:hAnsi="Times New Roman" w:cs="Times New Roman"/>
          <w:spacing w:val="-3"/>
          <w:sz w:val="32"/>
          <w:szCs w:val="32"/>
        </w:rPr>
        <w:t>终</w:t>
      </w:r>
      <w:r w:rsidRPr="00015EA4">
        <w:rPr>
          <w:rFonts w:ascii="Times New Roman" w:eastAsia="仿宋" w:hAnsi="Times New Roman" w:cs="Times New Roman"/>
          <w:sz w:val="32"/>
          <w:szCs w:val="32"/>
        </w:rPr>
        <w:t>只</w:t>
      </w:r>
      <w:r w:rsidRPr="00015EA4">
        <w:rPr>
          <w:rFonts w:ascii="Times New Roman" w:eastAsia="仿宋" w:hAnsi="Times New Roman" w:cs="Times New Roman"/>
          <w:spacing w:val="-3"/>
          <w:sz w:val="32"/>
          <w:szCs w:val="32"/>
        </w:rPr>
        <w:t>给</w:t>
      </w:r>
      <w:r w:rsidRPr="00015EA4">
        <w:rPr>
          <w:rFonts w:ascii="Times New Roman" w:eastAsia="仿宋" w:hAnsi="Times New Roman" w:cs="Times New Roman"/>
          <w:sz w:val="32"/>
          <w:szCs w:val="32"/>
        </w:rPr>
        <w:t>出一</w:t>
      </w:r>
      <w:r w:rsidRPr="00015EA4">
        <w:rPr>
          <w:rFonts w:ascii="Times New Roman" w:eastAsia="仿宋" w:hAnsi="Times New Roman" w:cs="Times New Roman"/>
          <w:spacing w:val="-2"/>
          <w:sz w:val="32"/>
          <w:szCs w:val="32"/>
        </w:rPr>
        <w:t>个分值。若裁判数量较多，也可以另定分组模式。</w:t>
      </w:r>
    </w:p>
    <w:p w14:paraId="3EB2D33F" w14:textId="77777777" w:rsidR="00835DE9" w:rsidRPr="00015EA4" w:rsidRDefault="00835DE9" w:rsidP="00D24274">
      <w:pPr>
        <w:spacing w:line="560" w:lineRule="exact"/>
        <w:ind w:left="720"/>
        <w:rPr>
          <w:rFonts w:ascii="Times New Roman" w:eastAsia="仿宋" w:hAnsi="Times New Roman" w:cs="Times New Roman"/>
          <w:sz w:val="32"/>
          <w:szCs w:val="32"/>
        </w:rPr>
      </w:pPr>
      <w:proofErr w:type="gramStart"/>
      <w:r w:rsidRPr="00015EA4">
        <w:rPr>
          <w:rFonts w:ascii="Times New Roman" w:eastAsia="仿宋" w:hAnsi="Times New Roman" w:cs="Times New Roman"/>
          <w:spacing w:val="-2"/>
          <w:sz w:val="32"/>
          <w:szCs w:val="32"/>
        </w:rPr>
        <w:t>测量分</w:t>
      </w:r>
      <w:proofErr w:type="gramEnd"/>
      <w:r w:rsidRPr="00015EA4">
        <w:rPr>
          <w:rFonts w:ascii="Times New Roman" w:eastAsia="仿宋" w:hAnsi="Times New Roman" w:cs="Times New Roman"/>
          <w:spacing w:val="-2"/>
          <w:sz w:val="32"/>
          <w:szCs w:val="32"/>
        </w:rPr>
        <w:t>评分准则样例表：</w:t>
      </w:r>
    </w:p>
    <w:tbl>
      <w:tblPr>
        <w:tblStyle w:val="TableNormal"/>
        <w:tblW w:w="8952" w:type="dxa"/>
        <w:jc w:val="center"/>
        <w:tblLayout w:type="fixed"/>
        <w:tblLook w:val="01E0" w:firstRow="1" w:lastRow="1" w:firstColumn="1" w:lastColumn="1" w:noHBand="0" w:noVBand="0"/>
      </w:tblPr>
      <w:tblGrid>
        <w:gridCol w:w="2101"/>
        <w:gridCol w:w="2838"/>
        <w:gridCol w:w="1441"/>
        <w:gridCol w:w="1214"/>
        <w:gridCol w:w="1358"/>
      </w:tblGrid>
      <w:tr w:rsidR="00835DE9" w:rsidRPr="00015EA4" w14:paraId="04AEF038" w14:textId="77777777" w:rsidTr="00015EA4">
        <w:trPr>
          <w:trHeight w:hRule="exact" w:val="654"/>
          <w:jc w:val="center"/>
        </w:trPr>
        <w:tc>
          <w:tcPr>
            <w:tcW w:w="2101" w:type="dxa"/>
            <w:tcBorders>
              <w:top w:val="single" w:sz="12" w:space="0" w:color="000000"/>
              <w:left w:val="nil"/>
              <w:bottom w:val="single" w:sz="5" w:space="0" w:color="000000"/>
              <w:right w:val="single" w:sz="5" w:space="0" w:color="000000"/>
            </w:tcBorders>
          </w:tcPr>
          <w:p w14:paraId="7015AB19" w14:textId="77777777" w:rsidR="00835DE9" w:rsidRPr="00015EA4" w:rsidRDefault="00835DE9" w:rsidP="00015EA4">
            <w:pPr>
              <w:pStyle w:val="TableParagraph"/>
              <w:spacing w:before="29" w:line="560" w:lineRule="exact"/>
              <w:jc w:val="center"/>
              <w:rPr>
                <w:rFonts w:ascii="Times New Roman" w:eastAsia="仿宋" w:hAnsi="Times New Roman" w:cs="Times New Roman"/>
                <w:sz w:val="32"/>
                <w:szCs w:val="32"/>
              </w:rPr>
            </w:pPr>
            <w:proofErr w:type="spellStart"/>
            <w:r w:rsidRPr="00015EA4">
              <w:rPr>
                <w:rFonts w:ascii="Times New Roman" w:eastAsia="仿宋" w:hAnsi="Times New Roman" w:cs="Times New Roman"/>
                <w:sz w:val="32"/>
                <w:szCs w:val="32"/>
              </w:rPr>
              <w:t>类型</w:t>
            </w:r>
            <w:proofErr w:type="spellEnd"/>
          </w:p>
        </w:tc>
        <w:tc>
          <w:tcPr>
            <w:tcW w:w="2838" w:type="dxa"/>
            <w:tcBorders>
              <w:top w:val="single" w:sz="12" w:space="0" w:color="000000"/>
              <w:left w:val="single" w:sz="5" w:space="0" w:color="000000"/>
              <w:bottom w:val="single" w:sz="5" w:space="0" w:color="000000"/>
              <w:right w:val="single" w:sz="5" w:space="0" w:color="000000"/>
            </w:tcBorders>
          </w:tcPr>
          <w:p w14:paraId="0A51E1E2" w14:textId="77777777" w:rsidR="00835DE9" w:rsidRPr="00015EA4" w:rsidRDefault="00835DE9" w:rsidP="00015EA4">
            <w:pPr>
              <w:pStyle w:val="TableParagraph"/>
              <w:spacing w:before="29"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示例</w:t>
            </w:r>
          </w:p>
        </w:tc>
        <w:tc>
          <w:tcPr>
            <w:tcW w:w="1441" w:type="dxa"/>
            <w:tcBorders>
              <w:top w:val="single" w:sz="12" w:space="0" w:color="000000"/>
              <w:left w:val="single" w:sz="5" w:space="0" w:color="000000"/>
              <w:bottom w:val="single" w:sz="5" w:space="0" w:color="000000"/>
              <w:right w:val="single" w:sz="5" w:space="0" w:color="000000"/>
            </w:tcBorders>
          </w:tcPr>
          <w:p w14:paraId="02536210" w14:textId="77777777" w:rsidR="00835DE9" w:rsidRPr="00015EA4" w:rsidRDefault="00835DE9" w:rsidP="00015EA4">
            <w:pPr>
              <w:pStyle w:val="TableParagraph"/>
              <w:spacing w:before="29" w:line="560" w:lineRule="exact"/>
              <w:rPr>
                <w:rFonts w:ascii="Times New Roman" w:eastAsia="仿宋" w:hAnsi="Times New Roman" w:cs="Times New Roman"/>
                <w:sz w:val="32"/>
                <w:szCs w:val="32"/>
              </w:rPr>
            </w:pPr>
            <w:r w:rsidRPr="00015EA4">
              <w:rPr>
                <w:rFonts w:ascii="Times New Roman" w:eastAsia="仿宋" w:hAnsi="Times New Roman" w:cs="Times New Roman"/>
                <w:spacing w:val="-1"/>
                <w:sz w:val="32"/>
                <w:szCs w:val="32"/>
              </w:rPr>
              <w:t>最高分值</w:t>
            </w:r>
          </w:p>
        </w:tc>
        <w:tc>
          <w:tcPr>
            <w:tcW w:w="1214" w:type="dxa"/>
            <w:tcBorders>
              <w:top w:val="single" w:sz="12" w:space="0" w:color="000000"/>
              <w:left w:val="single" w:sz="5" w:space="0" w:color="000000"/>
              <w:bottom w:val="single" w:sz="5" w:space="0" w:color="000000"/>
              <w:right w:val="single" w:sz="5" w:space="0" w:color="000000"/>
            </w:tcBorders>
          </w:tcPr>
          <w:p w14:paraId="53E5B3D0" w14:textId="77777777" w:rsidR="00835DE9" w:rsidRPr="00015EA4" w:rsidRDefault="00835DE9" w:rsidP="00015EA4">
            <w:pPr>
              <w:pStyle w:val="TableParagraph"/>
              <w:spacing w:before="29" w:line="560" w:lineRule="exact"/>
              <w:rPr>
                <w:rFonts w:ascii="Times New Roman" w:eastAsia="仿宋" w:hAnsi="Times New Roman" w:cs="Times New Roman"/>
                <w:sz w:val="32"/>
                <w:szCs w:val="32"/>
              </w:rPr>
            </w:pPr>
            <w:r w:rsidRPr="00015EA4">
              <w:rPr>
                <w:rFonts w:ascii="Times New Roman" w:eastAsia="仿宋" w:hAnsi="Times New Roman" w:cs="Times New Roman"/>
                <w:spacing w:val="-1"/>
                <w:sz w:val="32"/>
                <w:szCs w:val="32"/>
              </w:rPr>
              <w:t>正确分值</w:t>
            </w:r>
          </w:p>
        </w:tc>
        <w:tc>
          <w:tcPr>
            <w:tcW w:w="1358" w:type="dxa"/>
            <w:tcBorders>
              <w:top w:val="single" w:sz="12" w:space="0" w:color="000000"/>
              <w:left w:val="single" w:sz="5" w:space="0" w:color="000000"/>
              <w:bottom w:val="single" w:sz="5" w:space="0" w:color="000000"/>
              <w:right w:val="nil"/>
            </w:tcBorders>
          </w:tcPr>
          <w:p w14:paraId="2E300EA7" w14:textId="77777777" w:rsidR="00835DE9" w:rsidRPr="00015EA4" w:rsidRDefault="00835DE9" w:rsidP="00015EA4">
            <w:pPr>
              <w:pStyle w:val="TableParagraph"/>
              <w:spacing w:before="29" w:line="560" w:lineRule="exact"/>
              <w:rPr>
                <w:rFonts w:ascii="Times New Roman" w:eastAsia="仿宋" w:hAnsi="Times New Roman" w:cs="Times New Roman"/>
                <w:sz w:val="32"/>
                <w:szCs w:val="32"/>
              </w:rPr>
            </w:pPr>
            <w:r w:rsidRPr="00015EA4">
              <w:rPr>
                <w:rFonts w:ascii="Times New Roman" w:eastAsia="仿宋" w:hAnsi="Times New Roman" w:cs="Times New Roman"/>
                <w:spacing w:val="-1"/>
                <w:sz w:val="32"/>
                <w:szCs w:val="32"/>
              </w:rPr>
              <w:t>不正确分值</w:t>
            </w:r>
          </w:p>
        </w:tc>
      </w:tr>
      <w:tr w:rsidR="00835DE9" w:rsidRPr="00015EA4" w14:paraId="0FEDAE1F" w14:textId="77777777" w:rsidTr="00015EA4">
        <w:trPr>
          <w:trHeight w:hRule="exact" w:val="657"/>
          <w:jc w:val="center"/>
        </w:trPr>
        <w:tc>
          <w:tcPr>
            <w:tcW w:w="2101" w:type="dxa"/>
            <w:tcBorders>
              <w:top w:val="single" w:sz="5" w:space="0" w:color="000000"/>
              <w:left w:val="nil"/>
              <w:bottom w:val="single" w:sz="5" w:space="0" w:color="000000"/>
              <w:right w:val="single" w:sz="5" w:space="0" w:color="000000"/>
            </w:tcBorders>
          </w:tcPr>
          <w:p w14:paraId="464235C3" w14:textId="77777777" w:rsidR="00835DE9" w:rsidRPr="00015EA4" w:rsidRDefault="00835DE9" w:rsidP="00015EA4">
            <w:pPr>
              <w:pStyle w:val="TableParagraph"/>
              <w:spacing w:before="29" w:line="560" w:lineRule="exact"/>
              <w:rPr>
                <w:rFonts w:ascii="Times New Roman" w:eastAsia="仿宋" w:hAnsi="Times New Roman" w:cs="Times New Roman"/>
                <w:sz w:val="32"/>
                <w:szCs w:val="32"/>
              </w:rPr>
            </w:pPr>
            <w:proofErr w:type="spellStart"/>
            <w:r w:rsidRPr="00015EA4">
              <w:rPr>
                <w:rFonts w:ascii="Times New Roman" w:eastAsia="仿宋" w:hAnsi="Times New Roman" w:cs="Times New Roman"/>
                <w:spacing w:val="-1"/>
                <w:sz w:val="32"/>
                <w:szCs w:val="32"/>
              </w:rPr>
              <w:t>满分或零分</w:t>
            </w:r>
            <w:proofErr w:type="spellEnd"/>
          </w:p>
        </w:tc>
        <w:tc>
          <w:tcPr>
            <w:tcW w:w="2838" w:type="dxa"/>
            <w:tcBorders>
              <w:top w:val="single" w:sz="5" w:space="0" w:color="000000"/>
              <w:left w:val="single" w:sz="5" w:space="0" w:color="000000"/>
              <w:bottom w:val="single" w:sz="5" w:space="0" w:color="000000"/>
              <w:right w:val="single" w:sz="5" w:space="0" w:color="000000"/>
            </w:tcBorders>
          </w:tcPr>
          <w:p w14:paraId="75155420" w14:textId="77777777" w:rsidR="00835DE9" w:rsidRPr="00015EA4" w:rsidRDefault="00835DE9" w:rsidP="00015EA4">
            <w:pPr>
              <w:spacing w:line="560" w:lineRule="exact"/>
              <w:rPr>
                <w:rFonts w:ascii="Times New Roman" w:eastAsia="仿宋" w:hAnsi="Times New Roman" w:cs="Times New Roman"/>
                <w:sz w:val="32"/>
                <w:szCs w:val="32"/>
              </w:rPr>
            </w:pPr>
          </w:p>
        </w:tc>
        <w:tc>
          <w:tcPr>
            <w:tcW w:w="1441" w:type="dxa"/>
            <w:tcBorders>
              <w:top w:val="single" w:sz="5" w:space="0" w:color="000000"/>
              <w:left w:val="single" w:sz="5" w:space="0" w:color="000000"/>
              <w:bottom w:val="single" w:sz="5" w:space="0" w:color="000000"/>
              <w:right w:val="single" w:sz="5" w:space="0" w:color="000000"/>
            </w:tcBorders>
          </w:tcPr>
          <w:p w14:paraId="4E494B1B" w14:textId="77777777" w:rsidR="00835DE9" w:rsidRPr="00015EA4" w:rsidRDefault="00835DE9" w:rsidP="00015EA4">
            <w:pPr>
              <w:spacing w:line="560" w:lineRule="exact"/>
              <w:rPr>
                <w:rFonts w:ascii="Times New Roman" w:eastAsia="仿宋" w:hAnsi="Times New Roman" w:cs="Times New Roman"/>
                <w:sz w:val="32"/>
                <w:szCs w:val="32"/>
              </w:rPr>
            </w:pPr>
          </w:p>
        </w:tc>
        <w:tc>
          <w:tcPr>
            <w:tcW w:w="1214" w:type="dxa"/>
            <w:tcBorders>
              <w:top w:val="single" w:sz="5" w:space="0" w:color="000000"/>
              <w:left w:val="single" w:sz="5" w:space="0" w:color="000000"/>
              <w:bottom w:val="single" w:sz="5" w:space="0" w:color="000000"/>
              <w:right w:val="single" w:sz="5" w:space="0" w:color="000000"/>
            </w:tcBorders>
          </w:tcPr>
          <w:p w14:paraId="6CD331D5" w14:textId="77777777" w:rsidR="00835DE9" w:rsidRPr="00015EA4" w:rsidRDefault="00835DE9" w:rsidP="00015EA4">
            <w:pPr>
              <w:spacing w:line="560" w:lineRule="exact"/>
              <w:rPr>
                <w:rFonts w:ascii="Times New Roman" w:eastAsia="仿宋" w:hAnsi="Times New Roman" w:cs="Times New Roman"/>
                <w:sz w:val="32"/>
                <w:szCs w:val="32"/>
              </w:rPr>
            </w:pPr>
          </w:p>
        </w:tc>
        <w:tc>
          <w:tcPr>
            <w:tcW w:w="1358" w:type="dxa"/>
            <w:tcBorders>
              <w:top w:val="single" w:sz="5" w:space="0" w:color="000000"/>
              <w:left w:val="single" w:sz="5" w:space="0" w:color="000000"/>
              <w:bottom w:val="single" w:sz="5" w:space="0" w:color="000000"/>
              <w:right w:val="nil"/>
            </w:tcBorders>
          </w:tcPr>
          <w:p w14:paraId="7D2BAF36" w14:textId="77777777" w:rsidR="00835DE9" w:rsidRPr="00015EA4" w:rsidRDefault="00835DE9" w:rsidP="00015EA4">
            <w:pPr>
              <w:spacing w:line="560" w:lineRule="exact"/>
              <w:rPr>
                <w:rFonts w:ascii="Times New Roman" w:eastAsia="仿宋" w:hAnsi="Times New Roman" w:cs="Times New Roman"/>
                <w:sz w:val="32"/>
                <w:szCs w:val="32"/>
              </w:rPr>
            </w:pPr>
          </w:p>
        </w:tc>
      </w:tr>
      <w:tr w:rsidR="00835DE9" w:rsidRPr="00015EA4" w14:paraId="5BE4A074" w14:textId="77777777" w:rsidTr="007747CA">
        <w:trPr>
          <w:trHeight w:hRule="exact" w:val="579"/>
          <w:jc w:val="center"/>
        </w:trPr>
        <w:tc>
          <w:tcPr>
            <w:tcW w:w="2101" w:type="dxa"/>
            <w:tcBorders>
              <w:top w:val="single" w:sz="5" w:space="0" w:color="000000"/>
              <w:left w:val="nil"/>
              <w:bottom w:val="single" w:sz="5" w:space="0" w:color="000000"/>
              <w:right w:val="single" w:sz="5" w:space="0" w:color="000000"/>
            </w:tcBorders>
          </w:tcPr>
          <w:p w14:paraId="2C3D8659" w14:textId="77777777" w:rsidR="00835DE9" w:rsidRPr="00015EA4" w:rsidRDefault="00835DE9" w:rsidP="00015EA4">
            <w:pPr>
              <w:pStyle w:val="TableParagraph"/>
              <w:spacing w:before="30" w:line="560" w:lineRule="exact"/>
              <w:rPr>
                <w:rFonts w:ascii="Times New Roman" w:eastAsia="仿宋" w:hAnsi="Times New Roman" w:cs="Times New Roman"/>
                <w:sz w:val="32"/>
                <w:szCs w:val="32"/>
              </w:rPr>
            </w:pPr>
            <w:proofErr w:type="spellStart"/>
            <w:r w:rsidRPr="00015EA4">
              <w:rPr>
                <w:rFonts w:ascii="Times New Roman" w:eastAsia="仿宋" w:hAnsi="Times New Roman" w:cs="Times New Roman"/>
                <w:spacing w:val="-1"/>
                <w:sz w:val="32"/>
                <w:szCs w:val="32"/>
              </w:rPr>
              <w:t>从满分中扣除</w:t>
            </w:r>
            <w:proofErr w:type="spellEnd"/>
          </w:p>
        </w:tc>
        <w:tc>
          <w:tcPr>
            <w:tcW w:w="2838" w:type="dxa"/>
            <w:tcBorders>
              <w:top w:val="single" w:sz="5" w:space="0" w:color="000000"/>
              <w:left w:val="single" w:sz="5" w:space="0" w:color="000000"/>
              <w:bottom w:val="single" w:sz="5" w:space="0" w:color="000000"/>
              <w:right w:val="single" w:sz="5" w:space="0" w:color="000000"/>
            </w:tcBorders>
          </w:tcPr>
          <w:p w14:paraId="4F57C8D1" w14:textId="77777777" w:rsidR="00835DE9" w:rsidRPr="00015EA4" w:rsidRDefault="00835DE9" w:rsidP="00015EA4">
            <w:pPr>
              <w:spacing w:line="560" w:lineRule="exact"/>
              <w:rPr>
                <w:rFonts w:ascii="Times New Roman" w:eastAsia="仿宋" w:hAnsi="Times New Roman" w:cs="Times New Roman"/>
                <w:sz w:val="32"/>
                <w:szCs w:val="32"/>
              </w:rPr>
            </w:pPr>
          </w:p>
        </w:tc>
        <w:tc>
          <w:tcPr>
            <w:tcW w:w="1441" w:type="dxa"/>
            <w:tcBorders>
              <w:top w:val="single" w:sz="5" w:space="0" w:color="000000"/>
              <w:left w:val="single" w:sz="5" w:space="0" w:color="000000"/>
              <w:bottom w:val="single" w:sz="5" w:space="0" w:color="000000"/>
              <w:right w:val="single" w:sz="5" w:space="0" w:color="000000"/>
            </w:tcBorders>
          </w:tcPr>
          <w:p w14:paraId="75BFD483" w14:textId="77777777" w:rsidR="00835DE9" w:rsidRPr="00015EA4" w:rsidRDefault="00835DE9" w:rsidP="00015EA4">
            <w:pPr>
              <w:spacing w:line="560" w:lineRule="exact"/>
              <w:rPr>
                <w:rFonts w:ascii="Times New Roman" w:eastAsia="仿宋" w:hAnsi="Times New Roman" w:cs="Times New Roman"/>
                <w:sz w:val="32"/>
                <w:szCs w:val="32"/>
              </w:rPr>
            </w:pPr>
          </w:p>
        </w:tc>
        <w:tc>
          <w:tcPr>
            <w:tcW w:w="1214" w:type="dxa"/>
            <w:tcBorders>
              <w:top w:val="single" w:sz="5" w:space="0" w:color="000000"/>
              <w:left w:val="single" w:sz="5" w:space="0" w:color="000000"/>
              <w:bottom w:val="single" w:sz="5" w:space="0" w:color="000000"/>
              <w:right w:val="single" w:sz="5" w:space="0" w:color="000000"/>
            </w:tcBorders>
          </w:tcPr>
          <w:p w14:paraId="5B489695" w14:textId="77777777" w:rsidR="00835DE9" w:rsidRPr="00015EA4" w:rsidRDefault="00835DE9" w:rsidP="00015EA4">
            <w:pPr>
              <w:spacing w:line="560" w:lineRule="exact"/>
              <w:rPr>
                <w:rFonts w:ascii="Times New Roman" w:eastAsia="仿宋" w:hAnsi="Times New Roman" w:cs="Times New Roman"/>
                <w:sz w:val="32"/>
                <w:szCs w:val="32"/>
              </w:rPr>
            </w:pPr>
          </w:p>
        </w:tc>
        <w:tc>
          <w:tcPr>
            <w:tcW w:w="1358" w:type="dxa"/>
            <w:tcBorders>
              <w:top w:val="single" w:sz="5" w:space="0" w:color="000000"/>
              <w:left w:val="single" w:sz="5" w:space="0" w:color="000000"/>
              <w:bottom w:val="single" w:sz="5" w:space="0" w:color="000000"/>
              <w:right w:val="nil"/>
            </w:tcBorders>
          </w:tcPr>
          <w:p w14:paraId="0AC5A8AD" w14:textId="77777777" w:rsidR="00835DE9" w:rsidRPr="00015EA4" w:rsidRDefault="00835DE9" w:rsidP="00015EA4">
            <w:pPr>
              <w:spacing w:line="560" w:lineRule="exact"/>
              <w:rPr>
                <w:rFonts w:ascii="Times New Roman" w:eastAsia="仿宋" w:hAnsi="Times New Roman" w:cs="Times New Roman"/>
                <w:sz w:val="32"/>
                <w:szCs w:val="32"/>
              </w:rPr>
            </w:pPr>
          </w:p>
        </w:tc>
      </w:tr>
      <w:tr w:rsidR="00835DE9" w:rsidRPr="00015EA4" w14:paraId="09871823" w14:textId="77777777" w:rsidTr="00015EA4">
        <w:trPr>
          <w:trHeight w:hRule="exact" w:val="554"/>
          <w:jc w:val="center"/>
        </w:trPr>
        <w:tc>
          <w:tcPr>
            <w:tcW w:w="2101" w:type="dxa"/>
            <w:tcBorders>
              <w:top w:val="single" w:sz="5" w:space="0" w:color="000000"/>
              <w:left w:val="nil"/>
              <w:bottom w:val="single" w:sz="12" w:space="0" w:color="000000"/>
              <w:right w:val="single" w:sz="5" w:space="0" w:color="000000"/>
            </w:tcBorders>
          </w:tcPr>
          <w:p w14:paraId="6CEC7767" w14:textId="77777777" w:rsidR="00835DE9" w:rsidRPr="00015EA4" w:rsidRDefault="00835DE9" w:rsidP="00015EA4">
            <w:pPr>
              <w:pStyle w:val="TableParagraph"/>
              <w:spacing w:before="29" w:line="560" w:lineRule="exact"/>
              <w:rPr>
                <w:rFonts w:ascii="Times New Roman" w:eastAsia="仿宋" w:hAnsi="Times New Roman" w:cs="Times New Roman"/>
                <w:sz w:val="32"/>
                <w:szCs w:val="32"/>
              </w:rPr>
            </w:pPr>
            <w:proofErr w:type="spellStart"/>
            <w:r w:rsidRPr="00015EA4">
              <w:rPr>
                <w:rFonts w:ascii="Times New Roman" w:eastAsia="仿宋" w:hAnsi="Times New Roman" w:cs="Times New Roman"/>
                <w:spacing w:val="-1"/>
                <w:sz w:val="32"/>
                <w:szCs w:val="32"/>
              </w:rPr>
              <w:t>从零分开始加</w:t>
            </w:r>
            <w:proofErr w:type="spellEnd"/>
          </w:p>
        </w:tc>
        <w:tc>
          <w:tcPr>
            <w:tcW w:w="2838" w:type="dxa"/>
            <w:tcBorders>
              <w:top w:val="single" w:sz="5" w:space="0" w:color="000000"/>
              <w:left w:val="single" w:sz="5" w:space="0" w:color="000000"/>
              <w:bottom w:val="single" w:sz="12" w:space="0" w:color="000000"/>
              <w:right w:val="single" w:sz="5" w:space="0" w:color="000000"/>
            </w:tcBorders>
          </w:tcPr>
          <w:p w14:paraId="46AD8E86" w14:textId="77777777" w:rsidR="00835DE9" w:rsidRPr="00015EA4" w:rsidRDefault="00835DE9" w:rsidP="00015EA4">
            <w:pPr>
              <w:spacing w:line="560" w:lineRule="exact"/>
              <w:rPr>
                <w:rFonts w:ascii="Times New Roman" w:eastAsia="仿宋" w:hAnsi="Times New Roman" w:cs="Times New Roman"/>
                <w:sz w:val="32"/>
                <w:szCs w:val="32"/>
              </w:rPr>
            </w:pPr>
          </w:p>
        </w:tc>
        <w:tc>
          <w:tcPr>
            <w:tcW w:w="1441" w:type="dxa"/>
            <w:tcBorders>
              <w:top w:val="single" w:sz="5" w:space="0" w:color="000000"/>
              <w:left w:val="single" w:sz="5" w:space="0" w:color="000000"/>
              <w:bottom w:val="single" w:sz="12" w:space="0" w:color="000000"/>
              <w:right w:val="single" w:sz="5" w:space="0" w:color="000000"/>
            </w:tcBorders>
          </w:tcPr>
          <w:p w14:paraId="0B4177EF" w14:textId="77777777" w:rsidR="00835DE9" w:rsidRPr="00015EA4" w:rsidRDefault="00835DE9" w:rsidP="00015EA4">
            <w:pPr>
              <w:spacing w:line="560" w:lineRule="exact"/>
              <w:rPr>
                <w:rFonts w:ascii="Times New Roman" w:eastAsia="仿宋" w:hAnsi="Times New Roman" w:cs="Times New Roman"/>
                <w:sz w:val="32"/>
                <w:szCs w:val="32"/>
              </w:rPr>
            </w:pPr>
          </w:p>
        </w:tc>
        <w:tc>
          <w:tcPr>
            <w:tcW w:w="1214" w:type="dxa"/>
            <w:tcBorders>
              <w:top w:val="single" w:sz="5" w:space="0" w:color="000000"/>
              <w:left w:val="single" w:sz="5" w:space="0" w:color="000000"/>
              <w:bottom w:val="single" w:sz="12" w:space="0" w:color="000000"/>
              <w:right w:val="single" w:sz="5" w:space="0" w:color="000000"/>
            </w:tcBorders>
          </w:tcPr>
          <w:p w14:paraId="69A2C9B6" w14:textId="77777777" w:rsidR="00835DE9" w:rsidRPr="00015EA4" w:rsidRDefault="00835DE9" w:rsidP="00015EA4">
            <w:pPr>
              <w:spacing w:line="560" w:lineRule="exact"/>
              <w:rPr>
                <w:rFonts w:ascii="Times New Roman" w:eastAsia="仿宋" w:hAnsi="Times New Roman" w:cs="Times New Roman"/>
                <w:sz w:val="32"/>
                <w:szCs w:val="32"/>
              </w:rPr>
            </w:pPr>
          </w:p>
        </w:tc>
        <w:tc>
          <w:tcPr>
            <w:tcW w:w="1358" w:type="dxa"/>
            <w:tcBorders>
              <w:top w:val="single" w:sz="5" w:space="0" w:color="000000"/>
              <w:left w:val="single" w:sz="5" w:space="0" w:color="000000"/>
              <w:bottom w:val="single" w:sz="12" w:space="0" w:color="000000"/>
              <w:right w:val="nil"/>
            </w:tcBorders>
          </w:tcPr>
          <w:p w14:paraId="25214CAC" w14:textId="77777777" w:rsidR="00835DE9" w:rsidRPr="00015EA4" w:rsidRDefault="00835DE9" w:rsidP="00015EA4">
            <w:pPr>
              <w:spacing w:line="560" w:lineRule="exact"/>
              <w:rPr>
                <w:rFonts w:ascii="Times New Roman" w:eastAsia="仿宋" w:hAnsi="Times New Roman" w:cs="Times New Roman"/>
                <w:sz w:val="32"/>
                <w:szCs w:val="32"/>
              </w:rPr>
            </w:pPr>
          </w:p>
        </w:tc>
      </w:tr>
    </w:tbl>
    <w:p w14:paraId="1EB5AC4A" w14:textId="77777777" w:rsidR="00835DE9" w:rsidRPr="00015EA4" w:rsidRDefault="00835DE9" w:rsidP="00D24274">
      <w:pPr>
        <w:spacing w:before="100" w:beforeAutospacing="1"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lastRenderedPageBreak/>
        <w:t>样例：化学分析法测定样品中组分测定</w:t>
      </w:r>
    </w:p>
    <w:tbl>
      <w:tblPr>
        <w:tblStyle w:val="TableNormal"/>
        <w:tblW w:w="9093" w:type="dxa"/>
        <w:jc w:val="center"/>
        <w:tblLayout w:type="fixed"/>
        <w:tblLook w:val="01E0" w:firstRow="1" w:lastRow="1" w:firstColumn="1" w:lastColumn="1" w:noHBand="0" w:noVBand="0"/>
      </w:tblPr>
      <w:tblGrid>
        <w:gridCol w:w="2242"/>
        <w:gridCol w:w="3145"/>
        <w:gridCol w:w="1235"/>
        <w:gridCol w:w="1235"/>
        <w:gridCol w:w="1236"/>
      </w:tblGrid>
      <w:tr w:rsidR="00835DE9" w:rsidRPr="00015EA4" w14:paraId="1598EC04" w14:textId="77777777" w:rsidTr="00015EA4">
        <w:trPr>
          <w:trHeight w:hRule="exact" w:val="654"/>
          <w:jc w:val="center"/>
        </w:trPr>
        <w:tc>
          <w:tcPr>
            <w:tcW w:w="2242" w:type="dxa"/>
            <w:tcBorders>
              <w:top w:val="single" w:sz="12" w:space="0" w:color="000000"/>
              <w:left w:val="nil"/>
              <w:bottom w:val="single" w:sz="5" w:space="0" w:color="000000"/>
              <w:right w:val="single" w:sz="5" w:space="0" w:color="000000"/>
            </w:tcBorders>
          </w:tcPr>
          <w:p w14:paraId="105FEF4A" w14:textId="77777777" w:rsidR="00835DE9" w:rsidRPr="00015EA4" w:rsidRDefault="00835DE9" w:rsidP="00015EA4">
            <w:pPr>
              <w:pStyle w:val="TableParagraph"/>
              <w:spacing w:before="29" w:line="560" w:lineRule="exact"/>
              <w:jc w:val="center"/>
              <w:rPr>
                <w:rFonts w:ascii="Times New Roman" w:eastAsia="仿宋" w:hAnsi="Times New Roman" w:cs="Times New Roman"/>
                <w:sz w:val="32"/>
                <w:szCs w:val="32"/>
              </w:rPr>
            </w:pPr>
            <w:proofErr w:type="spellStart"/>
            <w:r w:rsidRPr="00015EA4">
              <w:rPr>
                <w:rFonts w:ascii="Times New Roman" w:eastAsia="仿宋" w:hAnsi="Times New Roman" w:cs="Times New Roman"/>
                <w:sz w:val="32"/>
                <w:szCs w:val="32"/>
              </w:rPr>
              <w:t>类型</w:t>
            </w:r>
            <w:proofErr w:type="spellEnd"/>
          </w:p>
        </w:tc>
        <w:tc>
          <w:tcPr>
            <w:tcW w:w="3145" w:type="dxa"/>
            <w:tcBorders>
              <w:top w:val="single" w:sz="12" w:space="0" w:color="000000"/>
              <w:left w:val="single" w:sz="5" w:space="0" w:color="000000"/>
              <w:bottom w:val="single" w:sz="5" w:space="0" w:color="000000"/>
              <w:right w:val="single" w:sz="5" w:space="0" w:color="000000"/>
            </w:tcBorders>
          </w:tcPr>
          <w:p w14:paraId="4B6B9C3C" w14:textId="77777777" w:rsidR="00835DE9" w:rsidRPr="00015EA4" w:rsidRDefault="00835DE9" w:rsidP="00015EA4">
            <w:pPr>
              <w:pStyle w:val="TableParagraph"/>
              <w:spacing w:before="29"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示例</w:t>
            </w:r>
          </w:p>
        </w:tc>
        <w:tc>
          <w:tcPr>
            <w:tcW w:w="1235" w:type="dxa"/>
            <w:tcBorders>
              <w:top w:val="single" w:sz="12" w:space="0" w:color="000000"/>
              <w:left w:val="single" w:sz="5" w:space="0" w:color="000000"/>
              <w:bottom w:val="single" w:sz="5" w:space="0" w:color="000000"/>
              <w:right w:val="single" w:sz="5" w:space="0" w:color="000000"/>
            </w:tcBorders>
          </w:tcPr>
          <w:p w14:paraId="7A558608" w14:textId="77777777" w:rsidR="00835DE9" w:rsidRPr="00015EA4" w:rsidRDefault="00835DE9" w:rsidP="00015EA4">
            <w:pPr>
              <w:pStyle w:val="TableParagraph"/>
              <w:spacing w:before="29" w:line="560" w:lineRule="exact"/>
              <w:rPr>
                <w:rFonts w:ascii="Times New Roman" w:eastAsia="仿宋" w:hAnsi="Times New Roman" w:cs="Times New Roman"/>
                <w:sz w:val="32"/>
                <w:szCs w:val="32"/>
              </w:rPr>
            </w:pPr>
            <w:r w:rsidRPr="00015EA4">
              <w:rPr>
                <w:rFonts w:ascii="Times New Roman" w:eastAsia="仿宋" w:hAnsi="Times New Roman" w:cs="Times New Roman"/>
                <w:spacing w:val="-1"/>
                <w:sz w:val="32"/>
                <w:szCs w:val="32"/>
              </w:rPr>
              <w:t>最高分值</w:t>
            </w:r>
          </w:p>
        </w:tc>
        <w:tc>
          <w:tcPr>
            <w:tcW w:w="1235" w:type="dxa"/>
            <w:tcBorders>
              <w:top w:val="single" w:sz="12" w:space="0" w:color="000000"/>
              <w:left w:val="single" w:sz="5" w:space="0" w:color="000000"/>
              <w:bottom w:val="single" w:sz="5" w:space="0" w:color="000000"/>
              <w:right w:val="single" w:sz="5" w:space="0" w:color="000000"/>
            </w:tcBorders>
          </w:tcPr>
          <w:p w14:paraId="3E03D1C0" w14:textId="77777777" w:rsidR="00835DE9" w:rsidRPr="00015EA4" w:rsidRDefault="00835DE9" w:rsidP="00015EA4">
            <w:pPr>
              <w:pStyle w:val="TableParagraph"/>
              <w:spacing w:before="29" w:line="560" w:lineRule="exact"/>
              <w:rPr>
                <w:rFonts w:ascii="Times New Roman" w:eastAsia="仿宋" w:hAnsi="Times New Roman" w:cs="Times New Roman"/>
                <w:sz w:val="32"/>
                <w:szCs w:val="32"/>
              </w:rPr>
            </w:pPr>
            <w:r w:rsidRPr="00015EA4">
              <w:rPr>
                <w:rFonts w:ascii="Times New Roman" w:eastAsia="仿宋" w:hAnsi="Times New Roman" w:cs="Times New Roman"/>
                <w:spacing w:val="-1"/>
                <w:sz w:val="32"/>
                <w:szCs w:val="32"/>
              </w:rPr>
              <w:t>正确分值</w:t>
            </w:r>
          </w:p>
        </w:tc>
        <w:tc>
          <w:tcPr>
            <w:tcW w:w="1236" w:type="dxa"/>
            <w:tcBorders>
              <w:top w:val="single" w:sz="12" w:space="0" w:color="000000"/>
              <w:left w:val="single" w:sz="5" w:space="0" w:color="000000"/>
              <w:bottom w:val="single" w:sz="5" w:space="0" w:color="000000"/>
              <w:right w:val="nil"/>
            </w:tcBorders>
          </w:tcPr>
          <w:p w14:paraId="33927B82" w14:textId="77777777" w:rsidR="00835DE9" w:rsidRPr="00015EA4" w:rsidRDefault="00835DE9" w:rsidP="00015EA4">
            <w:pPr>
              <w:pStyle w:val="TableParagraph"/>
              <w:spacing w:before="29" w:line="560" w:lineRule="exact"/>
              <w:rPr>
                <w:rFonts w:ascii="Times New Roman" w:eastAsia="仿宋" w:hAnsi="Times New Roman" w:cs="Times New Roman"/>
                <w:sz w:val="32"/>
                <w:szCs w:val="32"/>
              </w:rPr>
            </w:pPr>
            <w:r w:rsidRPr="00015EA4">
              <w:rPr>
                <w:rFonts w:ascii="Times New Roman" w:eastAsia="仿宋" w:hAnsi="Times New Roman" w:cs="Times New Roman"/>
                <w:spacing w:val="-1"/>
                <w:sz w:val="32"/>
                <w:szCs w:val="32"/>
              </w:rPr>
              <w:t>不正确分值</w:t>
            </w:r>
          </w:p>
        </w:tc>
      </w:tr>
      <w:tr w:rsidR="00835DE9" w:rsidRPr="00015EA4" w14:paraId="6EE24C53" w14:textId="77777777" w:rsidTr="00015EA4">
        <w:trPr>
          <w:trHeight w:hRule="exact" w:val="642"/>
          <w:jc w:val="center"/>
        </w:trPr>
        <w:tc>
          <w:tcPr>
            <w:tcW w:w="2242" w:type="dxa"/>
            <w:tcBorders>
              <w:top w:val="single" w:sz="5" w:space="0" w:color="000000"/>
              <w:left w:val="nil"/>
              <w:bottom w:val="single" w:sz="5" w:space="0" w:color="000000"/>
              <w:right w:val="single" w:sz="5" w:space="0" w:color="000000"/>
            </w:tcBorders>
          </w:tcPr>
          <w:p w14:paraId="26A31B5D" w14:textId="77777777" w:rsidR="00835DE9" w:rsidRPr="00015EA4" w:rsidRDefault="00835DE9" w:rsidP="007747CA">
            <w:pPr>
              <w:pStyle w:val="TableParagraph"/>
              <w:spacing w:before="29" w:line="560" w:lineRule="exact"/>
              <w:jc w:val="center"/>
              <w:rPr>
                <w:rFonts w:ascii="Times New Roman" w:eastAsia="仿宋" w:hAnsi="Times New Roman" w:cs="Times New Roman"/>
                <w:sz w:val="32"/>
                <w:szCs w:val="32"/>
              </w:rPr>
            </w:pPr>
            <w:proofErr w:type="spellStart"/>
            <w:r w:rsidRPr="00015EA4">
              <w:rPr>
                <w:rFonts w:ascii="Times New Roman" w:eastAsia="仿宋" w:hAnsi="Times New Roman" w:cs="Times New Roman"/>
                <w:spacing w:val="-1"/>
                <w:sz w:val="32"/>
                <w:szCs w:val="32"/>
              </w:rPr>
              <w:t>满分或零分</w:t>
            </w:r>
            <w:proofErr w:type="spellEnd"/>
          </w:p>
        </w:tc>
        <w:tc>
          <w:tcPr>
            <w:tcW w:w="3145" w:type="dxa"/>
            <w:tcBorders>
              <w:top w:val="single" w:sz="5" w:space="0" w:color="000000"/>
              <w:left w:val="single" w:sz="5" w:space="0" w:color="000000"/>
              <w:bottom w:val="single" w:sz="5" w:space="0" w:color="000000"/>
              <w:right w:val="single" w:sz="5" w:space="0" w:color="000000"/>
            </w:tcBorders>
          </w:tcPr>
          <w:p w14:paraId="5A5D8451" w14:textId="77777777" w:rsidR="00835DE9" w:rsidRPr="00015EA4" w:rsidRDefault="00835DE9" w:rsidP="00015EA4">
            <w:pPr>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滴定管操作</w:t>
            </w:r>
          </w:p>
        </w:tc>
        <w:tc>
          <w:tcPr>
            <w:tcW w:w="1235" w:type="dxa"/>
            <w:tcBorders>
              <w:top w:val="single" w:sz="5" w:space="0" w:color="000000"/>
              <w:left w:val="single" w:sz="5" w:space="0" w:color="000000"/>
              <w:bottom w:val="single" w:sz="5" w:space="0" w:color="000000"/>
              <w:right w:val="single" w:sz="5" w:space="0" w:color="000000"/>
            </w:tcBorders>
          </w:tcPr>
          <w:p w14:paraId="50AA06D8"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1.00</w:t>
            </w:r>
          </w:p>
        </w:tc>
        <w:tc>
          <w:tcPr>
            <w:tcW w:w="1235" w:type="dxa"/>
            <w:tcBorders>
              <w:top w:val="single" w:sz="5" w:space="0" w:color="000000"/>
              <w:left w:val="single" w:sz="5" w:space="0" w:color="000000"/>
              <w:bottom w:val="single" w:sz="5" w:space="0" w:color="000000"/>
              <w:right w:val="single" w:sz="5" w:space="0" w:color="000000"/>
            </w:tcBorders>
          </w:tcPr>
          <w:p w14:paraId="25D56A22"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1.00</w:t>
            </w:r>
          </w:p>
        </w:tc>
        <w:tc>
          <w:tcPr>
            <w:tcW w:w="1236" w:type="dxa"/>
            <w:tcBorders>
              <w:top w:val="single" w:sz="5" w:space="0" w:color="000000"/>
              <w:left w:val="single" w:sz="5" w:space="0" w:color="000000"/>
              <w:bottom w:val="single" w:sz="5" w:space="0" w:color="000000"/>
              <w:right w:val="nil"/>
            </w:tcBorders>
          </w:tcPr>
          <w:p w14:paraId="07554FC7"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0</w:t>
            </w:r>
          </w:p>
        </w:tc>
      </w:tr>
      <w:tr w:rsidR="00835DE9" w:rsidRPr="00015EA4" w14:paraId="5E2E6253" w14:textId="77777777" w:rsidTr="00015EA4">
        <w:trPr>
          <w:trHeight w:hRule="exact" w:val="1746"/>
          <w:jc w:val="center"/>
        </w:trPr>
        <w:tc>
          <w:tcPr>
            <w:tcW w:w="2242" w:type="dxa"/>
            <w:tcBorders>
              <w:top w:val="single" w:sz="5" w:space="0" w:color="000000"/>
              <w:left w:val="nil"/>
              <w:bottom w:val="single" w:sz="5" w:space="0" w:color="000000"/>
              <w:right w:val="single" w:sz="5" w:space="0" w:color="000000"/>
            </w:tcBorders>
          </w:tcPr>
          <w:p w14:paraId="7A96ED7B" w14:textId="77777777" w:rsidR="00835DE9" w:rsidRPr="00015EA4" w:rsidRDefault="00835DE9" w:rsidP="007747CA">
            <w:pPr>
              <w:pStyle w:val="TableParagraph"/>
              <w:spacing w:before="30" w:line="560" w:lineRule="exact"/>
              <w:jc w:val="center"/>
              <w:rPr>
                <w:rFonts w:ascii="Times New Roman" w:eastAsia="仿宋" w:hAnsi="Times New Roman" w:cs="Times New Roman"/>
                <w:sz w:val="32"/>
                <w:szCs w:val="32"/>
              </w:rPr>
            </w:pPr>
            <w:proofErr w:type="spellStart"/>
            <w:r w:rsidRPr="00015EA4">
              <w:rPr>
                <w:rFonts w:ascii="Times New Roman" w:eastAsia="仿宋" w:hAnsi="Times New Roman" w:cs="Times New Roman"/>
                <w:spacing w:val="-1"/>
                <w:sz w:val="32"/>
                <w:szCs w:val="32"/>
              </w:rPr>
              <w:t>从满分中扣除</w:t>
            </w:r>
            <w:proofErr w:type="spellEnd"/>
          </w:p>
        </w:tc>
        <w:tc>
          <w:tcPr>
            <w:tcW w:w="3145" w:type="dxa"/>
            <w:tcBorders>
              <w:top w:val="single" w:sz="5" w:space="0" w:color="000000"/>
              <w:left w:val="single" w:sz="5" w:space="0" w:color="000000"/>
              <w:bottom w:val="single" w:sz="5" w:space="0" w:color="000000"/>
              <w:right w:val="single" w:sz="5" w:space="0" w:color="000000"/>
            </w:tcBorders>
          </w:tcPr>
          <w:p w14:paraId="0B218617" w14:textId="77777777" w:rsidR="00835DE9" w:rsidRPr="00015EA4" w:rsidRDefault="00835DE9" w:rsidP="00015EA4">
            <w:pPr>
              <w:spacing w:line="560" w:lineRule="exact"/>
              <w:rPr>
                <w:rFonts w:ascii="Times New Roman" w:eastAsia="仿宋" w:hAnsi="Times New Roman" w:cs="Times New Roman"/>
                <w:sz w:val="32"/>
                <w:szCs w:val="32"/>
                <w:lang w:eastAsia="zh-CN"/>
              </w:rPr>
            </w:pPr>
            <w:r w:rsidRPr="00015EA4">
              <w:rPr>
                <w:rFonts w:ascii="Times New Roman" w:eastAsia="仿宋" w:hAnsi="Times New Roman" w:cs="Times New Roman"/>
                <w:sz w:val="32"/>
                <w:szCs w:val="32"/>
                <w:lang w:eastAsia="zh-CN"/>
              </w:rPr>
              <w:t>实验过程的记录，从有缺项和条理两个维度评价</w:t>
            </w:r>
          </w:p>
        </w:tc>
        <w:tc>
          <w:tcPr>
            <w:tcW w:w="1235" w:type="dxa"/>
            <w:tcBorders>
              <w:top w:val="single" w:sz="5" w:space="0" w:color="000000"/>
              <w:left w:val="single" w:sz="5" w:space="0" w:color="000000"/>
              <w:bottom w:val="single" w:sz="5" w:space="0" w:color="000000"/>
              <w:right w:val="single" w:sz="5" w:space="0" w:color="000000"/>
            </w:tcBorders>
          </w:tcPr>
          <w:p w14:paraId="2021E451"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2.00</w:t>
            </w:r>
          </w:p>
          <w:p w14:paraId="4F40C799"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1.00</w:t>
            </w:r>
          </w:p>
        </w:tc>
        <w:tc>
          <w:tcPr>
            <w:tcW w:w="1235" w:type="dxa"/>
            <w:tcBorders>
              <w:top w:val="single" w:sz="5" w:space="0" w:color="000000"/>
              <w:left w:val="single" w:sz="5" w:space="0" w:color="000000"/>
              <w:bottom w:val="single" w:sz="5" w:space="0" w:color="000000"/>
              <w:right w:val="single" w:sz="5" w:space="0" w:color="000000"/>
            </w:tcBorders>
          </w:tcPr>
          <w:p w14:paraId="03362010"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2.00</w:t>
            </w:r>
          </w:p>
          <w:p w14:paraId="4E78B35E"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1.00</w:t>
            </w:r>
          </w:p>
        </w:tc>
        <w:tc>
          <w:tcPr>
            <w:tcW w:w="1236" w:type="dxa"/>
            <w:tcBorders>
              <w:top w:val="single" w:sz="5" w:space="0" w:color="000000"/>
              <w:left w:val="single" w:sz="5" w:space="0" w:color="000000"/>
              <w:bottom w:val="single" w:sz="5" w:space="0" w:color="000000"/>
              <w:right w:val="nil"/>
            </w:tcBorders>
          </w:tcPr>
          <w:p w14:paraId="078607C7" w14:textId="494A5776"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0</w:t>
            </w:r>
            <w:r w:rsidR="00015EA4"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2.00</w:t>
            </w:r>
          </w:p>
          <w:p w14:paraId="3BE5139E" w14:textId="561F505F"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0</w:t>
            </w:r>
            <w:r w:rsidR="00015EA4"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1.00</w:t>
            </w:r>
          </w:p>
        </w:tc>
      </w:tr>
      <w:tr w:rsidR="00835DE9" w:rsidRPr="00015EA4" w14:paraId="68FBA73A" w14:textId="77777777" w:rsidTr="00015EA4">
        <w:trPr>
          <w:trHeight w:hRule="exact" w:val="1700"/>
          <w:jc w:val="center"/>
        </w:trPr>
        <w:tc>
          <w:tcPr>
            <w:tcW w:w="2242" w:type="dxa"/>
            <w:tcBorders>
              <w:top w:val="single" w:sz="5" w:space="0" w:color="000000"/>
              <w:left w:val="nil"/>
              <w:bottom w:val="single" w:sz="12" w:space="0" w:color="000000"/>
              <w:right w:val="single" w:sz="5" w:space="0" w:color="000000"/>
            </w:tcBorders>
          </w:tcPr>
          <w:p w14:paraId="347EE065" w14:textId="77777777" w:rsidR="00835DE9" w:rsidRPr="00015EA4" w:rsidRDefault="00835DE9" w:rsidP="007747CA">
            <w:pPr>
              <w:pStyle w:val="TableParagraph"/>
              <w:spacing w:before="29" w:line="560" w:lineRule="exact"/>
              <w:jc w:val="center"/>
              <w:rPr>
                <w:rFonts w:ascii="Times New Roman" w:eastAsia="仿宋" w:hAnsi="Times New Roman" w:cs="Times New Roman"/>
                <w:sz w:val="32"/>
                <w:szCs w:val="32"/>
              </w:rPr>
            </w:pPr>
            <w:proofErr w:type="spellStart"/>
            <w:r w:rsidRPr="00015EA4">
              <w:rPr>
                <w:rFonts w:ascii="Times New Roman" w:eastAsia="仿宋" w:hAnsi="Times New Roman" w:cs="Times New Roman"/>
                <w:spacing w:val="-1"/>
                <w:sz w:val="32"/>
                <w:szCs w:val="32"/>
              </w:rPr>
              <w:t>从零分开始加</w:t>
            </w:r>
            <w:proofErr w:type="spellEnd"/>
          </w:p>
        </w:tc>
        <w:tc>
          <w:tcPr>
            <w:tcW w:w="3145" w:type="dxa"/>
            <w:tcBorders>
              <w:top w:val="single" w:sz="5" w:space="0" w:color="000000"/>
              <w:left w:val="single" w:sz="5" w:space="0" w:color="000000"/>
              <w:bottom w:val="single" w:sz="12" w:space="0" w:color="000000"/>
              <w:right w:val="single" w:sz="5" w:space="0" w:color="000000"/>
            </w:tcBorders>
          </w:tcPr>
          <w:p w14:paraId="02735F28" w14:textId="77777777" w:rsidR="00835DE9" w:rsidRPr="00015EA4" w:rsidRDefault="00835DE9" w:rsidP="00015EA4">
            <w:pPr>
              <w:spacing w:line="560" w:lineRule="exact"/>
              <w:rPr>
                <w:rFonts w:ascii="Times New Roman" w:eastAsia="仿宋" w:hAnsi="Times New Roman" w:cs="Times New Roman"/>
                <w:sz w:val="32"/>
                <w:szCs w:val="32"/>
                <w:lang w:eastAsia="zh-CN"/>
              </w:rPr>
            </w:pPr>
            <w:r w:rsidRPr="00015EA4">
              <w:rPr>
                <w:rFonts w:ascii="Times New Roman" w:eastAsia="仿宋" w:hAnsi="Times New Roman" w:cs="Times New Roman"/>
                <w:sz w:val="32"/>
                <w:szCs w:val="32"/>
                <w:lang w:eastAsia="zh-CN"/>
              </w:rPr>
              <w:t>实验结果的准确度，从结果的合理性和准确程度两个维度评价</w:t>
            </w:r>
          </w:p>
        </w:tc>
        <w:tc>
          <w:tcPr>
            <w:tcW w:w="1235" w:type="dxa"/>
            <w:tcBorders>
              <w:top w:val="single" w:sz="5" w:space="0" w:color="000000"/>
              <w:left w:val="single" w:sz="5" w:space="0" w:color="000000"/>
              <w:bottom w:val="single" w:sz="12" w:space="0" w:color="000000"/>
              <w:right w:val="single" w:sz="5" w:space="0" w:color="000000"/>
            </w:tcBorders>
          </w:tcPr>
          <w:p w14:paraId="1F163A8E"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6.00</w:t>
            </w:r>
          </w:p>
          <w:p w14:paraId="32D115D5"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2.00</w:t>
            </w:r>
          </w:p>
        </w:tc>
        <w:tc>
          <w:tcPr>
            <w:tcW w:w="1235" w:type="dxa"/>
            <w:tcBorders>
              <w:top w:val="single" w:sz="5" w:space="0" w:color="000000"/>
              <w:left w:val="single" w:sz="5" w:space="0" w:color="000000"/>
              <w:bottom w:val="single" w:sz="12" w:space="0" w:color="000000"/>
              <w:right w:val="single" w:sz="5" w:space="0" w:color="000000"/>
            </w:tcBorders>
          </w:tcPr>
          <w:p w14:paraId="1A3F585C"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6.00</w:t>
            </w:r>
          </w:p>
          <w:p w14:paraId="0B2D7BF2" w14:textId="77777777"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2.00</w:t>
            </w:r>
          </w:p>
        </w:tc>
        <w:tc>
          <w:tcPr>
            <w:tcW w:w="1236" w:type="dxa"/>
            <w:tcBorders>
              <w:top w:val="single" w:sz="5" w:space="0" w:color="000000"/>
              <w:left w:val="single" w:sz="5" w:space="0" w:color="000000"/>
              <w:bottom w:val="single" w:sz="12" w:space="0" w:color="000000"/>
              <w:right w:val="nil"/>
            </w:tcBorders>
          </w:tcPr>
          <w:p w14:paraId="6AF8A111" w14:textId="65E69BD9"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0</w:t>
            </w:r>
            <w:r w:rsidR="00015EA4"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6.00</w:t>
            </w:r>
          </w:p>
          <w:p w14:paraId="5F48052E" w14:textId="214A8C2C" w:rsidR="00835DE9" w:rsidRPr="00015EA4" w:rsidRDefault="00835DE9" w:rsidP="00015EA4">
            <w:pPr>
              <w:spacing w:line="560" w:lineRule="exact"/>
              <w:jc w:val="center"/>
              <w:rPr>
                <w:rFonts w:ascii="Times New Roman" w:eastAsia="仿宋" w:hAnsi="Times New Roman" w:cs="Times New Roman"/>
                <w:sz w:val="32"/>
                <w:szCs w:val="32"/>
              </w:rPr>
            </w:pPr>
            <w:r w:rsidRPr="00015EA4">
              <w:rPr>
                <w:rFonts w:ascii="Times New Roman" w:eastAsia="仿宋" w:hAnsi="Times New Roman" w:cs="Times New Roman"/>
                <w:sz w:val="32"/>
                <w:szCs w:val="32"/>
              </w:rPr>
              <w:t>0</w:t>
            </w:r>
            <w:r w:rsidR="00015EA4"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2.00</w:t>
            </w:r>
          </w:p>
        </w:tc>
      </w:tr>
    </w:tbl>
    <w:p w14:paraId="194B3D08" w14:textId="4EF7E7A7" w:rsidR="00835DE9" w:rsidRPr="00015EA4" w:rsidRDefault="00835DE9" w:rsidP="00D24274">
      <w:pPr>
        <w:adjustRightInd w:val="0"/>
        <w:snapToGrid w:val="0"/>
        <w:spacing w:line="560" w:lineRule="exact"/>
        <w:ind w:firstLineChars="200" w:firstLine="643"/>
        <w:rPr>
          <w:rFonts w:ascii="Times New Roman" w:eastAsia="仿宋" w:hAnsi="Times New Roman" w:cs="Times New Roman"/>
          <w:b/>
          <w:sz w:val="32"/>
          <w:szCs w:val="32"/>
        </w:rPr>
      </w:pPr>
      <w:bookmarkStart w:id="40" w:name="_bookmark18"/>
      <w:bookmarkStart w:id="41" w:name="_Toc116656264"/>
      <w:bookmarkEnd w:id="40"/>
      <w:r w:rsidRPr="00015EA4">
        <w:rPr>
          <w:rFonts w:ascii="Times New Roman" w:eastAsia="仿宋" w:hAnsi="Times New Roman" w:cs="Times New Roman"/>
          <w:b/>
          <w:sz w:val="32"/>
          <w:szCs w:val="32"/>
        </w:rPr>
        <w:t>3</w:t>
      </w:r>
      <w:r w:rsidR="002D18A6" w:rsidRPr="00015EA4">
        <w:rPr>
          <w:rFonts w:ascii="Times New Roman" w:eastAsia="仿宋" w:hAnsi="Times New Roman" w:cs="Times New Roman"/>
          <w:b/>
          <w:sz w:val="32"/>
          <w:szCs w:val="32"/>
        </w:rPr>
        <w:t>.</w:t>
      </w:r>
      <w:r w:rsidRPr="00015EA4">
        <w:rPr>
          <w:rFonts w:ascii="Times New Roman" w:eastAsia="仿宋" w:hAnsi="Times New Roman" w:cs="Times New Roman"/>
          <w:b/>
          <w:sz w:val="32"/>
          <w:szCs w:val="32"/>
        </w:rPr>
        <w:t xml:space="preserve"> </w:t>
      </w:r>
      <w:r w:rsidRPr="00015EA4">
        <w:rPr>
          <w:rFonts w:ascii="Times New Roman" w:eastAsia="仿宋" w:hAnsi="Times New Roman" w:cs="Times New Roman"/>
          <w:b/>
          <w:sz w:val="32"/>
          <w:szCs w:val="32"/>
        </w:rPr>
        <w:t>评分流程说明</w:t>
      </w:r>
      <w:bookmarkEnd w:id="41"/>
    </w:p>
    <w:p w14:paraId="76711107" w14:textId="77777777" w:rsidR="00835DE9" w:rsidRPr="00015EA4" w:rsidRDefault="00835DE9" w:rsidP="00D24274">
      <w:pPr>
        <w:spacing w:before="115" w:line="560" w:lineRule="exact"/>
        <w:ind w:firstLineChars="200" w:firstLine="640"/>
        <w:rPr>
          <w:rFonts w:ascii="Times New Roman" w:eastAsia="仿宋" w:hAnsi="Times New Roman" w:cs="Times New Roman"/>
          <w:spacing w:val="23"/>
          <w:sz w:val="32"/>
          <w:szCs w:val="32"/>
        </w:rPr>
      </w:pPr>
      <w:r w:rsidRPr="00015EA4">
        <w:rPr>
          <w:rFonts w:ascii="Times New Roman" w:eastAsia="仿宋" w:hAnsi="Times New Roman" w:cs="Times New Roman"/>
          <w:sz w:val="32"/>
          <w:szCs w:val="32"/>
        </w:rPr>
        <w:t>1</w:t>
      </w:r>
      <w:r w:rsidRPr="00015EA4">
        <w:rPr>
          <w:rFonts w:ascii="Times New Roman" w:eastAsia="仿宋" w:hAnsi="Times New Roman" w:cs="Times New Roman"/>
          <w:sz w:val="32"/>
          <w:szCs w:val="32"/>
        </w:rPr>
        <w:t>）过程性评价分：裁判要进行两次以上提醒，由裁判和项目组长</w:t>
      </w: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两人以上</w:t>
      </w: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确认，同时在选</w:t>
      </w:r>
      <w:r w:rsidRPr="00015EA4">
        <w:rPr>
          <w:rFonts w:ascii="Times New Roman" w:eastAsia="仿宋" w:hAnsi="Times New Roman" w:cs="Times New Roman"/>
          <w:spacing w:val="-2"/>
          <w:sz w:val="32"/>
          <w:szCs w:val="32"/>
        </w:rPr>
        <w:t>手认可的情况下进行扣分。</w:t>
      </w:r>
      <w:r w:rsidRPr="00015EA4">
        <w:rPr>
          <w:rFonts w:ascii="Times New Roman" w:eastAsia="仿宋" w:hAnsi="Times New Roman" w:cs="Times New Roman"/>
          <w:spacing w:val="23"/>
          <w:sz w:val="32"/>
          <w:szCs w:val="32"/>
        </w:rPr>
        <w:t xml:space="preserve"> </w:t>
      </w:r>
    </w:p>
    <w:p w14:paraId="6AA7316D" w14:textId="77777777" w:rsidR="00835DE9" w:rsidRPr="00015EA4" w:rsidRDefault="00835DE9" w:rsidP="00D24274">
      <w:pPr>
        <w:spacing w:line="560" w:lineRule="exact"/>
        <w:ind w:firstLineChars="200" w:firstLine="624"/>
        <w:rPr>
          <w:rFonts w:ascii="Times New Roman" w:eastAsia="仿宋" w:hAnsi="Times New Roman" w:cs="Times New Roman"/>
          <w:sz w:val="32"/>
          <w:szCs w:val="32"/>
        </w:rPr>
      </w:pPr>
      <w:r w:rsidRPr="00015EA4">
        <w:rPr>
          <w:rFonts w:ascii="Times New Roman" w:eastAsia="仿宋" w:hAnsi="Times New Roman" w:cs="Times New Roman"/>
          <w:spacing w:val="-4"/>
          <w:sz w:val="32"/>
          <w:szCs w:val="32"/>
        </w:rPr>
        <w:t>2</w:t>
      </w:r>
      <w:r w:rsidRPr="00015EA4">
        <w:rPr>
          <w:rFonts w:ascii="Times New Roman" w:eastAsia="仿宋" w:hAnsi="Times New Roman" w:cs="Times New Roman"/>
          <w:spacing w:val="-4"/>
          <w:sz w:val="32"/>
          <w:szCs w:val="32"/>
        </w:rPr>
        <w:t>）终结性测量分：在裁判组长的带领下共同协商评价，由裁判组长评价，组员确认打分。</w:t>
      </w:r>
    </w:p>
    <w:p w14:paraId="2B20146A" w14:textId="40E9CB87" w:rsidR="00835DE9" w:rsidRPr="00015EA4" w:rsidRDefault="00835DE9" w:rsidP="00D24274">
      <w:pPr>
        <w:adjustRightInd w:val="0"/>
        <w:snapToGrid w:val="0"/>
        <w:spacing w:line="560" w:lineRule="exact"/>
        <w:ind w:firstLineChars="200" w:firstLine="643"/>
        <w:rPr>
          <w:rFonts w:ascii="Times New Roman" w:eastAsia="仿宋" w:hAnsi="Times New Roman" w:cs="Times New Roman"/>
          <w:b/>
          <w:sz w:val="32"/>
          <w:szCs w:val="32"/>
        </w:rPr>
      </w:pPr>
      <w:bookmarkStart w:id="42" w:name="_bookmark19"/>
      <w:bookmarkStart w:id="43" w:name="_Toc116656265"/>
      <w:bookmarkEnd w:id="42"/>
      <w:r w:rsidRPr="00015EA4">
        <w:rPr>
          <w:rFonts w:ascii="Times New Roman" w:eastAsia="仿宋" w:hAnsi="Times New Roman" w:cs="Times New Roman"/>
          <w:b/>
          <w:sz w:val="32"/>
          <w:szCs w:val="32"/>
        </w:rPr>
        <w:t>4</w:t>
      </w:r>
      <w:r w:rsidR="002D18A6" w:rsidRPr="00015EA4">
        <w:rPr>
          <w:rFonts w:ascii="Times New Roman" w:eastAsia="仿宋" w:hAnsi="Times New Roman" w:cs="Times New Roman"/>
          <w:b/>
          <w:sz w:val="32"/>
          <w:szCs w:val="32"/>
        </w:rPr>
        <w:t>.</w:t>
      </w:r>
      <w:r w:rsidRPr="00015EA4">
        <w:rPr>
          <w:rFonts w:ascii="Times New Roman" w:eastAsia="仿宋" w:hAnsi="Times New Roman" w:cs="Times New Roman"/>
          <w:b/>
          <w:sz w:val="32"/>
          <w:szCs w:val="32"/>
        </w:rPr>
        <w:t xml:space="preserve"> </w:t>
      </w:r>
      <w:r w:rsidRPr="00015EA4">
        <w:rPr>
          <w:rFonts w:ascii="Times New Roman" w:eastAsia="仿宋" w:hAnsi="Times New Roman" w:cs="Times New Roman"/>
          <w:b/>
          <w:sz w:val="32"/>
          <w:szCs w:val="32"/>
        </w:rPr>
        <w:t>统分方法</w:t>
      </w:r>
      <w:bookmarkEnd w:id="43"/>
    </w:p>
    <w:p w14:paraId="08BBFCFB" w14:textId="77777777" w:rsidR="00835DE9" w:rsidRPr="00015EA4" w:rsidRDefault="00835DE9" w:rsidP="00D24274">
      <w:pPr>
        <w:spacing w:before="115" w:line="560" w:lineRule="exact"/>
        <w:ind w:firstLineChars="200" w:firstLine="636"/>
        <w:rPr>
          <w:rFonts w:ascii="Times New Roman" w:eastAsia="仿宋" w:hAnsi="Times New Roman" w:cs="Times New Roman"/>
          <w:sz w:val="32"/>
          <w:szCs w:val="32"/>
        </w:rPr>
      </w:pPr>
      <w:r w:rsidRPr="00015EA4">
        <w:rPr>
          <w:rFonts w:ascii="Times New Roman" w:eastAsia="仿宋" w:hAnsi="Times New Roman" w:cs="Times New Roman"/>
          <w:spacing w:val="-1"/>
          <w:sz w:val="32"/>
          <w:szCs w:val="32"/>
        </w:rPr>
        <w:t>各项目分类封闭式打分，最终由</w:t>
      </w:r>
      <w:r w:rsidRPr="00015EA4">
        <w:rPr>
          <w:rFonts w:ascii="Times New Roman" w:eastAsia="仿宋" w:hAnsi="Times New Roman" w:cs="Times New Roman"/>
          <w:sz w:val="32"/>
          <w:szCs w:val="32"/>
        </w:rPr>
        <w:t>裁判长进行复核，由工作人员录入系统自动生成选手最终分值。</w:t>
      </w:r>
    </w:p>
    <w:p w14:paraId="2EE4CDD3" w14:textId="6431CE09" w:rsidR="00835DE9" w:rsidRPr="00015EA4" w:rsidRDefault="00835DE9" w:rsidP="00D24274">
      <w:pPr>
        <w:adjustRightInd w:val="0"/>
        <w:snapToGrid w:val="0"/>
        <w:spacing w:line="560" w:lineRule="exact"/>
        <w:ind w:firstLineChars="200" w:firstLine="643"/>
        <w:rPr>
          <w:rFonts w:ascii="Times New Roman" w:eastAsia="仿宋" w:hAnsi="Times New Roman" w:cs="Times New Roman"/>
          <w:b/>
          <w:sz w:val="32"/>
          <w:szCs w:val="32"/>
        </w:rPr>
      </w:pPr>
      <w:bookmarkStart w:id="44" w:name="_bookmark20"/>
      <w:bookmarkStart w:id="45" w:name="_Toc116656266"/>
      <w:bookmarkEnd w:id="44"/>
      <w:r w:rsidRPr="00015EA4">
        <w:rPr>
          <w:rFonts w:ascii="Times New Roman" w:eastAsia="仿宋" w:hAnsi="Times New Roman" w:cs="Times New Roman"/>
          <w:b/>
          <w:sz w:val="32"/>
          <w:szCs w:val="32"/>
        </w:rPr>
        <w:t>5</w:t>
      </w:r>
      <w:r w:rsidR="002D18A6" w:rsidRPr="00015EA4">
        <w:rPr>
          <w:rFonts w:ascii="Times New Roman" w:eastAsia="仿宋" w:hAnsi="Times New Roman" w:cs="Times New Roman"/>
          <w:b/>
          <w:sz w:val="32"/>
          <w:szCs w:val="32"/>
        </w:rPr>
        <w:t>.</w:t>
      </w:r>
      <w:r w:rsidRPr="00015EA4">
        <w:rPr>
          <w:rFonts w:ascii="Times New Roman" w:eastAsia="仿宋" w:hAnsi="Times New Roman" w:cs="Times New Roman"/>
          <w:b/>
          <w:sz w:val="32"/>
          <w:szCs w:val="32"/>
        </w:rPr>
        <w:t xml:space="preserve"> </w:t>
      </w:r>
      <w:r w:rsidRPr="00015EA4">
        <w:rPr>
          <w:rFonts w:ascii="Times New Roman" w:eastAsia="仿宋" w:hAnsi="Times New Roman" w:cs="Times New Roman"/>
          <w:b/>
          <w:sz w:val="32"/>
          <w:szCs w:val="32"/>
        </w:rPr>
        <w:t>裁判构成和分组</w:t>
      </w:r>
      <w:bookmarkEnd w:id="45"/>
    </w:p>
    <w:p w14:paraId="1AB8EAAD" w14:textId="03F4DAAE" w:rsidR="00835DE9" w:rsidRPr="00015EA4" w:rsidRDefault="006F2253" w:rsidP="00D24274">
      <w:pPr>
        <w:pStyle w:val="Default"/>
        <w:spacing w:line="560" w:lineRule="exact"/>
        <w:ind w:firstLineChars="200" w:firstLine="643"/>
        <w:outlineLvl w:val="2"/>
        <w:rPr>
          <w:rFonts w:ascii="Times New Roman" w:eastAsia="仿宋" w:cs="Times New Roman"/>
          <w:b/>
          <w:color w:val="auto"/>
          <w:sz w:val="32"/>
          <w:szCs w:val="32"/>
        </w:rPr>
      </w:pPr>
      <w:bookmarkStart w:id="46" w:name="_Toc116656267"/>
      <w:bookmarkStart w:id="47" w:name="_Toc116933053"/>
      <w:r w:rsidRPr="00015EA4">
        <w:rPr>
          <w:rFonts w:ascii="Times New Roman" w:eastAsia="仿宋" w:cs="Times New Roman"/>
          <w:b/>
          <w:color w:val="auto"/>
          <w:sz w:val="32"/>
          <w:szCs w:val="32"/>
        </w:rPr>
        <w:t>（</w:t>
      </w:r>
      <w:r w:rsidRPr="00015EA4">
        <w:rPr>
          <w:rFonts w:ascii="Times New Roman" w:eastAsia="仿宋" w:cs="Times New Roman"/>
          <w:b/>
          <w:color w:val="auto"/>
          <w:sz w:val="32"/>
          <w:szCs w:val="32"/>
        </w:rPr>
        <w:t>1</w:t>
      </w:r>
      <w:r w:rsidRPr="00015EA4">
        <w:rPr>
          <w:rFonts w:ascii="Times New Roman" w:eastAsia="仿宋" w:cs="Times New Roman"/>
          <w:b/>
          <w:color w:val="auto"/>
          <w:sz w:val="32"/>
          <w:szCs w:val="32"/>
        </w:rPr>
        <w:t>）</w:t>
      </w:r>
      <w:r w:rsidR="00835DE9" w:rsidRPr="00015EA4">
        <w:rPr>
          <w:rFonts w:ascii="Times New Roman" w:eastAsia="仿宋" w:cs="Times New Roman"/>
          <w:b/>
          <w:color w:val="auto"/>
          <w:sz w:val="32"/>
          <w:szCs w:val="32"/>
        </w:rPr>
        <w:t>裁判组</w:t>
      </w:r>
      <w:bookmarkEnd w:id="46"/>
      <w:bookmarkEnd w:id="47"/>
    </w:p>
    <w:p w14:paraId="430FAC37" w14:textId="77777777" w:rsidR="00835DE9" w:rsidRPr="00015EA4" w:rsidRDefault="00835DE9" w:rsidP="00D24274">
      <w:pPr>
        <w:pStyle w:val="a3"/>
        <w:spacing w:line="560" w:lineRule="exact"/>
        <w:ind w:left="119" w:firstLineChars="200" w:firstLine="640"/>
        <w:rPr>
          <w:rFonts w:ascii="Times New Roman" w:eastAsia="仿宋" w:hAnsi="Times New Roman" w:cs="Times New Roman"/>
          <w:szCs w:val="32"/>
        </w:rPr>
      </w:pPr>
      <w:r w:rsidRPr="00015EA4">
        <w:rPr>
          <w:rFonts w:ascii="Times New Roman" w:eastAsia="仿宋" w:hAnsi="Times New Roman" w:cs="Times New Roman"/>
          <w:szCs w:val="32"/>
        </w:rPr>
        <w:t>裁判组设裁判长</w:t>
      </w:r>
      <w:r w:rsidRPr="00015EA4">
        <w:rPr>
          <w:rFonts w:ascii="Times New Roman" w:eastAsia="仿宋" w:hAnsi="Times New Roman" w:cs="Times New Roman"/>
          <w:spacing w:val="-60"/>
          <w:szCs w:val="32"/>
        </w:rPr>
        <w:t xml:space="preserve"> </w:t>
      </w:r>
      <w:r w:rsidRPr="00015EA4">
        <w:rPr>
          <w:rFonts w:ascii="Times New Roman" w:eastAsia="仿宋" w:hAnsi="Times New Roman" w:cs="Times New Roman"/>
          <w:szCs w:val="32"/>
        </w:rPr>
        <w:t>1</w:t>
      </w:r>
      <w:r w:rsidRPr="00015EA4">
        <w:rPr>
          <w:rFonts w:ascii="Times New Roman" w:eastAsia="仿宋" w:hAnsi="Times New Roman" w:cs="Times New Roman"/>
          <w:szCs w:val="32"/>
        </w:rPr>
        <w:t>名，裁判员</w:t>
      </w:r>
      <w:r w:rsidRPr="00015EA4">
        <w:rPr>
          <w:rFonts w:ascii="Times New Roman" w:eastAsia="仿宋" w:hAnsi="Times New Roman" w:cs="Times New Roman"/>
          <w:spacing w:val="-60"/>
          <w:szCs w:val="32"/>
        </w:rPr>
        <w:t xml:space="preserve"> </w:t>
      </w:r>
      <w:r w:rsidRPr="00015EA4">
        <w:rPr>
          <w:rFonts w:ascii="Times New Roman" w:eastAsia="仿宋" w:hAnsi="Times New Roman" w:cs="Times New Roman"/>
          <w:szCs w:val="32"/>
        </w:rPr>
        <w:t>若干名；</w:t>
      </w:r>
    </w:p>
    <w:p w14:paraId="4B4E8AC1" w14:textId="77777777" w:rsidR="00835DE9" w:rsidRPr="00015EA4" w:rsidRDefault="00835DE9" w:rsidP="00D24274">
      <w:pPr>
        <w:pStyle w:val="a3"/>
        <w:spacing w:line="560" w:lineRule="exact"/>
        <w:ind w:left="119" w:firstLineChars="200" w:firstLine="640"/>
        <w:rPr>
          <w:rFonts w:ascii="Times New Roman" w:eastAsia="仿宋" w:hAnsi="Times New Roman" w:cs="Times New Roman"/>
          <w:szCs w:val="32"/>
        </w:rPr>
      </w:pPr>
      <w:r w:rsidRPr="00015EA4">
        <w:rPr>
          <w:rFonts w:ascii="Times New Roman" w:eastAsia="仿宋" w:hAnsi="Times New Roman" w:cs="Times New Roman"/>
          <w:szCs w:val="32"/>
        </w:rPr>
        <w:t>裁判长由组委会统一任命；</w:t>
      </w:r>
    </w:p>
    <w:p w14:paraId="1F2DE09D" w14:textId="77777777" w:rsidR="00835DE9" w:rsidRPr="00015EA4" w:rsidRDefault="00835DE9" w:rsidP="00D24274">
      <w:pPr>
        <w:pStyle w:val="a3"/>
        <w:spacing w:line="560" w:lineRule="exact"/>
        <w:ind w:left="119" w:firstLineChars="200" w:firstLine="640"/>
        <w:rPr>
          <w:rFonts w:ascii="Times New Roman" w:eastAsia="仿宋" w:hAnsi="Times New Roman" w:cs="Times New Roman"/>
          <w:spacing w:val="-120"/>
          <w:szCs w:val="32"/>
        </w:rPr>
      </w:pPr>
      <w:r w:rsidRPr="00015EA4">
        <w:rPr>
          <w:rFonts w:ascii="Times New Roman" w:eastAsia="仿宋" w:hAnsi="Times New Roman" w:cs="Times New Roman"/>
          <w:szCs w:val="32"/>
        </w:rPr>
        <w:t>裁判员由各参赛队伍推</w:t>
      </w:r>
      <w:r w:rsidRPr="00015EA4">
        <w:rPr>
          <w:rFonts w:ascii="Times New Roman" w:eastAsia="仿宋" w:hAnsi="Times New Roman" w:cs="Times New Roman"/>
          <w:spacing w:val="-48"/>
          <w:szCs w:val="32"/>
        </w:rPr>
        <w:t>荐</w:t>
      </w:r>
      <w:r w:rsidRPr="00015EA4">
        <w:rPr>
          <w:rFonts w:ascii="Times New Roman" w:eastAsia="仿宋" w:hAnsi="Times New Roman" w:cs="Times New Roman"/>
          <w:szCs w:val="32"/>
        </w:rPr>
        <w:t>（参赛队裁判员不参与本队选</w:t>
      </w:r>
      <w:r w:rsidRPr="00015EA4">
        <w:rPr>
          <w:rFonts w:ascii="Times New Roman" w:eastAsia="仿宋" w:hAnsi="Times New Roman" w:cs="Times New Roman"/>
          <w:szCs w:val="32"/>
        </w:rPr>
        <w:lastRenderedPageBreak/>
        <w:t>手评分</w:t>
      </w:r>
      <w:r w:rsidRPr="00015EA4">
        <w:rPr>
          <w:rFonts w:ascii="Times New Roman" w:eastAsia="仿宋" w:hAnsi="Times New Roman" w:cs="Times New Roman"/>
          <w:spacing w:val="-120"/>
          <w:szCs w:val="32"/>
        </w:rPr>
        <w:t>）；</w:t>
      </w:r>
    </w:p>
    <w:p w14:paraId="3E0E99FD" w14:textId="77777777" w:rsidR="00835DE9" w:rsidRPr="00015EA4" w:rsidRDefault="00835DE9" w:rsidP="00D24274">
      <w:pPr>
        <w:pStyle w:val="a3"/>
        <w:spacing w:line="560" w:lineRule="exact"/>
        <w:ind w:left="119" w:firstLineChars="200" w:firstLine="640"/>
        <w:rPr>
          <w:rFonts w:ascii="Times New Roman" w:eastAsia="仿宋" w:hAnsi="Times New Roman" w:cs="Times New Roman"/>
          <w:szCs w:val="32"/>
        </w:rPr>
      </w:pPr>
      <w:r w:rsidRPr="00015EA4">
        <w:rPr>
          <w:rFonts w:ascii="Times New Roman" w:eastAsia="仿宋" w:hAnsi="Times New Roman" w:cs="Times New Roman"/>
          <w:szCs w:val="32"/>
        </w:rPr>
        <w:t>裁判组分为</w:t>
      </w:r>
      <w:proofErr w:type="gramStart"/>
      <w:r w:rsidRPr="00015EA4">
        <w:rPr>
          <w:rFonts w:ascii="Times New Roman" w:eastAsia="仿宋" w:hAnsi="Times New Roman" w:cs="Times New Roman"/>
          <w:szCs w:val="32"/>
        </w:rPr>
        <w:t>测量组</w:t>
      </w:r>
      <w:proofErr w:type="gramEnd"/>
      <w:r w:rsidRPr="00015EA4">
        <w:rPr>
          <w:rFonts w:ascii="Times New Roman" w:eastAsia="仿宋" w:hAnsi="Times New Roman" w:cs="Times New Roman"/>
          <w:szCs w:val="32"/>
        </w:rPr>
        <w:t>与评价组</w:t>
      </w:r>
      <w:r w:rsidRPr="00015EA4">
        <w:rPr>
          <w:rFonts w:ascii="Times New Roman" w:eastAsia="仿宋" w:hAnsi="Times New Roman" w:cs="Times New Roman"/>
          <w:spacing w:val="-48"/>
          <w:szCs w:val="32"/>
        </w:rPr>
        <w:t>，</w:t>
      </w:r>
      <w:r w:rsidRPr="00015EA4">
        <w:rPr>
          <w:rFonts w:ascii="Times New Roman" w:eastAsia="仿宋" w:hAnsi="Times New Roman" w:cs="Times New Roman"/>
          <w:szCs w:val="32"/>
        </w:rPr>
        <w:t>裁判组在裁判长带领下</w:t>
      </w:r>
      <w:r w:rsidRPr="00015EA4">
        <w:rPr>
          <w:rFonts w:ascii="Times New Roman" w:eastAsia="仿宋" w:hAnsi="Times New Roman" w:cs="Times New Roman"/>
          <w:spacing w:val="-48"/>
          <w:szCs w:val="32"/>
        </w:rPr>
        <w:t>，</w:t>
      </w:r>
      <w:r w:rsidRPr="00015EA4">
        <w:rPr>
          <w:rFonts w:ascii="Times New Roman" w:eastAsia="仿宋" w:hAnsi="Times New Roman" w:cs="Times New Roman"/>
          <w:szCs w:val="32"/>
        </w:rPr>
        <w:t>负责比赛各环节技术工作。</w:t>
      </w:r>
    </w:p>
    <w:p w14:paraId="5136462B" w14:textId="6FEBF2A1" w:rsidR="00835DE9" w:rsidRPr="00015EA4" w:rsidRDefault="006F2253" w:rsidP="00D24274">
      <w:pPr>
        <w:pStyle w:val="Default"/>
        <w:spacing w:line="560" w:lineRule="exact"/>
        <w:ind w:firstLineChars="200" w:firstLine="643"/>
        <w:outlineLvl w:val="2"/>
        <w:rPr>
          <w:rFonts w:ascii="Times New Roman" w:eastAsia="仿宋" w:cs="Times New Roman"/>
          <w:b/>
          <w:color w:val="auto"/>
          <w:sz w:val="32"/>
          <w:szCs w:val="32"/>
        </w:rPr>
      </w:pPr>
      <w:bookmarkStart w:id="48" w:name="_Toc116656268"/>
      <w:bookmarkStart w:id="49" w:name="_Toc116933054"/>
      <w:r w:rsidRPr="00015EA4">
        <w:rPr>
          <w:rFonts w:ascii="Times New Roman" w:eastAsia="仿宋" w:cs="Times New Roman"/>
          <w:b/>
          <w:color w:val="auto"/>
          <w:sz w:val="32"/>
          <w:szCs w:val="32"/>
        </w:rPr>
        <w:t>（</w:t>
      </w:r>
      <w:r w:rsidRPr="00015EA4">
        <w:rPr>
          <w:rFonts w:ascii="Times New Roman" w:eastAsia="仿宋" w:cs="Times New Roman"/>
          <w:b/>
          <w:color w:val="auto"/>
          <w:sz w:val="32"/>
          <w:szCs w:val="32"/>
        </w:rPr>
        <w:t>2</w:t>
      </w:r>
      <w:r w:rsidRPr="00015EA4">
        <w:rPr>
          <w:rFonts w:ascii="Times New Roman" w:eastAsia="仿宋" w:cs="Times New Roman"/>
          <w:b/>
          <w:color w:val="auto"/>
          <w:sz w:val="32"/>
          <w:szCs w:val="32"/>
        </w:rPr>
        <w:t>）</w:t>
      </w:r>
      <w:r w:rsidR="00835DE9" w:rsidRPr="00015EA4">
        <w:rPr>
          <w:rFonts w:ascii="Times New Roman" w:eastAsia="仿宋" w:cs="Times New Roman"/>
          <w:b/>
          <w:color w:val="auto"/>
          <w:sz w:val="32"/>
          <w:szCs w:val="32"/>
        </w:rPr>
        <w:t>裁判任职条件</w:t>
      </w:r>
      <w:bookmarkEnd w:id="48"/>
      <w:bookmarkEnd w:id="49"/>
    </w:p>
    <w:p w14:paraId="5C0F66BD" w14:textId="58CBAB90" w:rsidR="00835DE9" w:rsidRPr="00015EA4" w:rsidRDefault="00835DE9" w:rsidP="00D24274">
      <w:pPr>
        <w:pStyle w:val="a3"/>
        <w:spacing w:line="560" w:lineRule="exact"/>
        <w:ind w:firstLineChars="177" w:firstLine="566"/>
        <w:rPr>
          <w:rFonts w:ascii="Times New Roman" w:eastAsia="仿宋" w:hAnsi="Times New Roman" w:cs="Times New Roman"/>
          <w:spacing w:val="44"/>
          <w:szCs w:val="32"/>
        </w:rPr>
      </w:pPr>
      <w:r w:rsidRPr="00015EA4">
        <w:rPr>
          <w:rFonts w:ascii="Times New Roman" w:eastAsia="仿宋" w:hAnsi="Times New Roman" w:cs="Times New Roman"/>
          <w:szCs w:val="32"/>
        </w:rPr>
        <w:t>从事本专业或相关工艺类专业工作，熟悉本项目技术要求和评分规则，公平</w:t>
      </w:r>
      <w:r w:rsidRPr="00015EA4">
        <w:rPr>
          <w:rFonts w:ascii="Times New Roman" w:eastAsia="仿宋" w:hAnsi="Times New Roman" w:cs="Times New Roman"/>
          <w:spacing w:val="40"/>
          <w:szCs w:val="32"/>
        </w:rPr>
        <w:t>、</w:t>
      </w:r>
      <w:r w:rsidRPr="00015EA4">
        <w:rPr>
          <w:rFonts w:ascii="Times New Roman" w:eastAsia="仿宋" w:hAnsi="Times New Roman" w:cs="Times New Roman"/>
          <w:spacing w:val="-1"/>
          <w:szCs w:val="32"/>
        </w:rPr>
        <w:t>公正，热爱党和社会主义制度，拥护党的方针政策；</w:t>
      </w:r>
      <w:r w:rsidRPr="00015EA4">
        <w:rPr>
          <w:rFonts w:ascii="Times New Roman" w:eastAsia="仿宋" w:hAnsi="Times New Roman" w:cs="Times New Roman"/>
          <w:spacing w:val="44"/>
          <w:szCs w:val="32"/>
        </w:rPr>
        <w:t xml:space="preserve"> </w:t>
      </w:r>
    </w:p>
    <w:p w14:paraId="55E54510" w14:textId="2E4467D8" w:rsidR="00835DE9" w:rsidRPr="00015EA4" w:rsidRDefault="00835DE9" w:rsidP="00D24274">
      <w:pPr>
        <w:pStyle w:val="a3"/>
        <w:spacing w:line="560" w:lineRule="exact"/>
        <w:ind w:left="400" w:firstLineChars="100" w:firstLine="318"/>
        <w:rPr>
          <w:rFonts w:ascii="Times New Roman" w:eastAsia="仿宋" w:hAnsi="Times New Roman" w:cs="Times New Roman"/>
          <w:szCs w:val="32"/>
        </w:rPr>
      </w:pPr>
      <w:r w:rsidRPr="00015EA4">
        <w:rPr>
          <w:rFonts w:ascii="Times New Roman" w:eastAsia="仿宋" w:hAnsi="Times New Roman" w:cs="Times New Roman"/>
          <w:spacing w:val="-1"/>
          <w:szCs w:val="32"/>
        </w:rPr>
        <w:t>按</w:t>
      </w:r>
      <w:proofErr w:type="gramStart"/>
      <w:r w:rsidRPr="00015EA4">
        <w:rPr>
          <w:rFonts w:ascii="Times New Roman" w:eastAsia="仿宋" w:hAnsi="Times New Roman" w:cs="Times New Roman"/>
          <w:spacing w:val="-1"/>
          <w:szCs w:val="32"/>
        </w:rPr>
        <w:t>部中心</w:t>
      </w:r>
      <w:proofErr w:type="gramEnd"/>
      <w:r w:rsidRPr="00015EA4">
        <w:rPr>
          <w:rFonts w:ascii="Times New Roman" w:eastAsia="仿宋" w:hAnsi="Times New Roman" w:cs="Times New Roman"/>
          <w:spacing w:val="-1"/>
          <w:szCs w:val="32"/>
        </w:rPr>
        <w:t>相关规定与办法进行推荐与选拔；</w:t>
      </w:r>
    </w:p>
    <w:p w14:paraId="57975FF0" w14:textId="11509047" w:rsidR="00835DE9" w:rsidRPr="00015EA4" w:rsidRDefault="00835DE9" w:rsidP="00D24274">
      <w:pPr>
        <w:pStyle w:val="a3"/>
        <w:spacing w:line="560" w:lineRule="exact"/>
        <w:ind w:left="400" w:firstLineChars="100" w:firstLine="318"/>
        <w:rPr>
          <w:rFonts w:ascii="Times New Roman" w:eastAsia="仿宋" w:hAnsi="Times New Roman" w:cs="Times New Roman"/>
          <w:szCs w:val="32"/>
        </w:rPr>
      </w:pPr>
      <w:r w:rsidRPr="00015EA4">
        <w:rPr>
          <w:rFonts w:ascii="Times New Roman" w:eastAsia="仿宋" w:hAnsi="Times New Roman" w:cs="Times New Roman"/>
          <w:spacing w:val="-1"/>
          <w:szCs w:val="32"/>
        </w:rPr>
        <w:t>裁判在执裁前需要进行培训，考试合格后完成分组。</w:t>
      </w:r>
    </w:p>
    <w:p w14:paraId="65484DF5" w14:textId="767A4A16" w:rsidR="00835DE9" w:rsidRPr="00015EA4" w:rsidRDefault="006F2253" w:rsidP="00D24274">
      <w:pPr>
        <w:pStyle w:val="Default"/>
        <w:spacing w:line="560" w:lineRule="exact"/>
        <w:ind w:firstLineChars="200" w:firstLine="643"/>
        <w:outlineLvl w:val="2"/>
        <w:rPr>
          <w:rFonts w:ascii="Times New Roman" w:eastAsia="仿宋" w:cs="Times New Roman"/>
          <w:b/>
          <w:color w:val="auto"/>
          <w:sz w:val="32"/>
          <w:szCs w:val="32"/>
        </w:rPr>
      </w:pPr>
      <w:bookmarkStart w:id="50" w:name="_Toc116656269"/>
      <w:bookmarkStart w:id="51" w:name="_Toc116933055"/>
      <w:r w:rsidRPr="00015EA4">
        <w:rPr>
          <w:rFonts w:ascii="Times New Roman" w:eastAsia="仿宋" w:cs="Times New Roman"/>
          <w:b/>
          <w:color w:val="auto"/>
          <w:sz w:val="32"/>
          <w:szCs w:val="32"/>
        </w:rPr>
        <w:t>（</w:t>
      </w:r>
      <w:r w:rsidRPr="00015EA4">
        <w:rPr>
          <w:rFonts w:ascii="Times New Roman" w:eastAsia="仿宋" w:cs="Times New Roman"/>
          <w:b/>
          <w:color w:val="auto"/>
          <w:sz w:val="32"/>
          <w:szCs w:val="32"/>
        </w:rPr>
        <w:t>3</w:t>
      </w:r>
      <w:r w:rsidRPr="00015EA4">
        <w:rPr>
          <w:rFonts w:ascii="Times New Roman" w:eastAsia="仿宋" w:cs="Times New Roman"/>
          <w:b/>
          <w:color w:val="auto"/>
          <w:sz w:val="32"/>
          <w:szCs w:val="32"/>
        </w:rPr>
        <w:t>）</w:t>
      </w:r>
      <w:r w:rsidR="00835DE9" w:rsidRPr="00015EA4">
        <w:rPr>
          <w:rFonts w:ascii="Times New Roman" w:eastAsia="仿宋" w:cs="Times New Roman"/>
          <w:b/>
          <w:color w:val="auto"/>
          <w:sz w:val="32"/>
          <w:szCs w:val="32"/>
        </w:rPr>
        <w:t>预期分组与分工方案</w:t>
      </w:r>
      <w:bookmarkEnd w:id="50"/>
      <w:bookmarkEnd w:id="51"/>
    </w:p>
    <w:p w14:paraId="21E38CB1" w14:textId="563286A5" w:rsidR="00835DE9" w:rsidRPr="00015EA4" w:rsidRDefault="00835DE9" w:rsidP="00D24274">
      <w:pPr>
        <w:pStyle w:val="a3"/>
        <w:spacing w:line="560" w:lineRule="exact"/>
        <w:ind w:left="119" w:firstLineChars="200" w:firstLine="636"/>
        <w:rPr>
          <w:rFonts w:ascii="Times New Roman" w:eastAsia="仿宋" w:hAnsi="Times New Roman" w:cs="Times New Roman"/>
          <w:spacing w:val="-1"/>
          <w:szCs w:val="32"/>
        </w:rPr>
      </w:pPr>
      <w:bookmarkStart w:id="52" w:name="_Toc2084648"/>
      <w:r w:rsidRPr="00015EA4">
        <w:rPr>
          <w:rFonts w:ascii="Times New Roman" w:eastAsia="仿宋" w:hAnsi="Times New Roman" w:cs="Times New Roman"/>
          <w:spacing w:val="-1"/>
          <w:szCs w:val="32"/>
        </w:rPr>
        <w:t>按项目分批进行竞赛，最后进行集中评分；</w:t>
      </w:r>
      <w:bookmarkEnd w:id="52"/>
    </w:p>
    <w:p w14:paraId="3199303A" w14:textId="6B645782" w:rsidR="00835DE9" w:rsidRPr="00015EA4" w:rsidRDefault="00835DE9" w:rsidP="00D24274">
      <w:pPr>
        <w:pStyle w:val="a3"/>
        <w:spacing w:line="560" w:lineRule="exact"/>
        <w:ind w:left="119" w:firstLineChars="200" w:firstLine="636"/>
        <w:rPr>
          <w:rFonts w:ascii="Times New Roman" w:eastAsia="仿宋" w:hAnsi="Times New Roman" w:cs="Times New Roman"/>
          <w:b/>
          <w:szCs w:val="32"/>
          <w:lang w:eastAsia="zh-Hans"/>
        </w:rPr>
      </w:pPr>
      <w:r w:rsidRPr="00015EA4">
        <w:rPr>
          <w:rFonts w:ascii="Times New Roman" w:eastAsia="仿宋" w:hAnsi="Times New Roman" w:cs="Times New Roman"/>
          <w:spacing w:val="-1"/>
          <w:szCs w:val="32"/>
        </w:rPr>
        <w:t>裁判监考对象由裁判长组织抽签决定，参赛队裁判员不参与本队选手评分。</w:t>
      </w:r>
    </w:p>
    <w:p w14:paraId="5CDBF750" w14:textId="77777777" w:rsidR="00962648" w:rsidRPr="00015EA4" w:rsidRDefault="00B4709A">
      <w:pPr>
        <w:spacing w:line="560" w:lineRule="exact"/>
        <w:outlineLvl w:val="0"/>
        <w:rPr>
          <w:rFonts w:ascii="Times New Roman" w:eastAsia="黑体" w:hAnsi="Times New Roman" w:cs="Times New Roman"/>
          <w:b/>
          <w:sz w:val="32"/>
          <w:szCs w:val="32"/>
        </w:rPr>
      </w:pPr>
      <w:bookmarkStart w:id="53" w:name="_Toc116933056"/>
      <w:r w:rsidRPr="00015EA4">
        <w:rPr>
          <w:rFonts w:ascii="Times New Roman" w:eastAsia="黑体" w:hAnsi="Times New Roman" w:cs="Times New Roman"/>
          <w:b/>
          <w:sz w:val="32"/>
          <w:szCs w:val="32"/>
          <w:lang w:eastAsia="zh-Hans"/>
        </w:rPr>
        <w:t>三、</w:t>
      </w:r>
      <w:r w:rsidRPr="00015EA4">
        <w:rPr>
          <w:rFonts w:ascii="Times New Roman" w:eastAsia="黑体" w:hAnsi="Times New Roman" w:cs="Times New Roman"/>
          <w:b/>
          <w:sz w:val="32"/>
          <w:szCs w:val="32"/>
        </w:rPr>
        <w:t>竞赛细则</w:t>
      </w:r>
      <w:bookmarkEnd w:id="53"/>
    </w:p>
    <w:p w14:paraId="44A8D81A" w14:textId="77777777" w:rsidR="002D18A6" w:rsidRPr="002D18A6" w:rsidRDefault="002D18A6" w:rsidP="00015EA4">
      <w:pPr>
        <w:pStyle w:val="a3"/>
        <w:spacing w:line="560" w:lineRule="exact"/>
        <w:ind w:left="119" w:firstLineChars="200" w:firstLine="636"/>
        <w:rPr>
          <w:rFonts w:ascii="Times New Roman" w:eastAsia="仿宋" w:hAnsi="Times New Roman" w:cs="Times New Roman"/>
          <w:spacing w:val="-1"/>
          <w:szCs w:val="32"/>
        </w:rPr>
      </w:pPr>
      <w:r w:rsidRPr="002D18A6">
        <w:rPr>
          <w:rFonts w:ascii="Times New Roman" w:eastAsia="仿宋" w:hAnsi="Times New Roman" w:cs="Times New Roman"/>
          <w:spacing w:val="-1"/>
          <w:szCs w:val="32"/>
        </w:rPr>
        <w:t>本次竞赛在指定的比赛场地进行：</w:t>
      </w:r>
    </w:p>
    <w:p w14:paraId="1C772800" w14:textId="77777777" w:rsidR="002D18A6" w:rsidRPr="002D18A6" w:rsidRDefault="002D18A6" w:rsidP="00015EA4">
      <w:pPr>
        <w:pStyle w:val="a3"/>
        <w:spacing w:line="560" w:lineRule="exact"/>
        <w:ind w:left="119" w:firstLineChars="200" w:firstLine="636"/>
        <w:rPr>
          <w:rFonts w:ascii="Times New Roman" w:eastAsia="仿宋" w:hAnsi="Times New Roman" w:cs="Times New Roman"/>
          <w:spacing w:val="-1"/>
          <w:szCs w:val="32"/>
        </w:rPr>
      </w:pPr>
      <w:r w:rsidRPr="002D18A6">
        <w:rPr>
          <w:rFonts w:ascii="Times New Roman" w:eastAsia="仿宋" w:hAnsi="Times New Roman" w:cs="Times New Roman"/>
          <w:spacing w:val="-1"/>
          <w:szCs w:val="32"/>
        </w:rPr>
        <w:t>（</w:t>
      </w:r>
      <w:r w:rsidRPr="002D18A6">
        <w:rPr>
          <w:rFonts w:ascii="Times New Roman" w:eastAsia="仿宋" w:hAnsi="Times New Roman" w:cs="Times New Roman"/>
          <w:spacing w:val="-1"/>
          <w:szCs w:val="32"/>
        </w:rPr>
        <w:t>1</w:t>
      </w:r>
      <w:r w:rsidRPr="002D18A6">
        <w:rPr>
          <w:rFonts w:ascii="Times New Roman" w:eastAsia="仿宋" w:hAnsi="Times New Roman" w:cs="Times New Roman"/>
          <w:spacing w:val="-1"/>
          <w:szCs w:val="32"/>
        </w:rPr>
        <w:t>）考生在比赛过程中不允许将禁止使用的设备带到工位上，也不允许携带任何有记录内容的纸张等用品。</w:t>
      </w:r>
    </w:p>
    <w:p w14:paraId="22465793" w14:textId="6767F490" w:rsidR="002D18A6" w:rsidRPr="002D18A6" w:rsidRDefault="002D18A6" w:rsidP="00015EA4">
      <w:pPr>
        <w:pStyle w:val="a3"/>
        <w:spacing w:line="560" w:lineRule="exact"/>
        <w:ind w:left="119" w:firstLineChars="200" w:firstLine="636"/>
        <w:rPr>
          <w:rFonts w:ascii="Times New Roman" w:eastAsia="仿宋" w:hAnsi="Times New Roman" w:cs="Times New Roman"/>
          <w:spacing w:val="-1"/>
          <w:szCs w:val="32"/>
        </w:rPr>
      </w:pPr>
      <w:r w:rsidRPr="002D18A6">
        <w:rPr>
          <w:rFonts w:ascii="Times New Roman" w:eastAsia="仿宋" w:hAnsi="Times New Roman" w:cs="Times New Roman"/>
          <w:spacing w:val="-1"/>
          <w:szCs w:val="32"/>
        </w:rPr>
        <w:t>（</w:t>
      </w:r>
      <w:r w:rsidRPr="002D18A6">
        <w:rPr>
          <w:rFonts w:ascii="Times New Roman" w:eastAsia="仿宋" w:hAnsi="Times New Roman" w:cs="Times New Roman"/>
          <w:spacing w:val="-1"/>
          <w:szCs w:val="32"/>
        </w:rPr>
        <w:t>2</w:t>
      </w:r>
      <w:r w:rsidRPr="002D18A6">
        <w:rPr>
          <w:rFonts w:ascii="Times New Roman" w:eastAsia="仿宋" w:hAnsi="Times New Roman" w:cs="Times New Roman"/>
          <w:spacing w:val="-1"/>
          <w:szCs w:val="32"/>
        </w:rPr>
        <w:t>）在</w:t>
      </w:r>
      <w:r w:rsidR="00C2304B">
        <w:rPr>
          <w:rFonts w:ascii="Times New Roman" w:eastAsia="仿宋" w:hAnsi="Times New Roman" w:cs="Times New Roman" w:hint="eastAsia"/>
          <w:spacing w:val="-1"/>
          <w:szCs w:val="32"/>
        </w:rPr>
        <w:t>实验报告中</w:t>
      </w:r>
      <w:r w:rsidRPr="002D18A6">
        <w:rPr>
          <w:rFonts w:ascii="Times New Roman" w:eastAsia="仿宋" w:hAnsi="Times New Roman" w:cs="Times New Roman"/>
          <w:spacing w:val="-1"/>
          <w:szCs w:val="32"/>
        </w:rPr>
        <w:t>不能有带有学校、个人或组织机构的标记。</w:t>
      </w:r>
    </w:p>
    <w:p w14:paraId="7F9A787E" w14:textId="77777777" w:rsidR="002D18A6" w:rsidRPr="002D18A6" w:rsidRDefault="002D18A6" w:rsidP="00015EA4">
      <w:pPr>
        <w:pStyle w:val="a3"/>
        <w:spacing w:line="560" w:lineRule="exact"/>
        <w:ind w:left="119" w:firstLineChars="200" w:firstLine="636"/>
        <w:rPr>
          <w:rFonts w:ascii="Times New Roman" w:eastAsia="仿宋" w:hAnsi="Times New Roman" w:cs="Times New Roman"/>
          <w:spacing w:val="-1"/>
          <w:szCs w:val="32"/>
        </w:rPr>
      </w:pPr>
      <w:r w:rsidRPr="002D18A6">
        <w:rPr>
          <w:rFonts w:ascii="Times New Roman" w:eastAsia="仿宋" w:hAnsi="Times New Roman" w:cs="Times New Roman"/>
          <w:spacing w:val="-1"/>
          <w:szCs w:val="32"/>
        </w:rPr>
        <w:t>（</w:t>
      </w:r>
      <w:r w:rsidRPr="002D18A6">
        <w:rPr>
          <w:rFonts w:ascii="Times New Roman" w:eastAsia="仿宋" w:hAnsi="Times New Roman" w:cs="Times New Roman"/>
          <w:spacing w:val="-1"/>
          <w:szCs w:val="32"/>
        </w:rPr>
        <w:t>3</w:t>
      </w:r>
      <w:r w:rsidRPr="002D18A6">
        <w:rPr>
          <w:rFonts w:ascii="Times New Roman" w:eastAsia="仿宋" w:hAnsi="Times New Roman" w:cs="Times New Roman"/>
          <w:spacing w:val="-1"/>
          <w:szCs w:val="32"/>
        </w:rPr>
        <w:t>）如果发生非本人因素引起的软硬件故障且无法立即解决的，裁判将予以记录并根据处理所花费的时间给予补时。</w:t>
      </w:r>
    </w:p>
    <w:p w14:paraId="640D6EA9" w14:textId="77777777" w:rsidR="002D18A6" w:rsidRPr="002D18A6" w:rsidRDefault="002D18A6" w:rsidP="00015EA4">
      <w:pPr>
        <w:pStyle w:val="a3"/>
        <w:spacing w:line="560" w:lineRule="exact"/>
        <w:ind w:left="119" w:firstLineChars="200" w:firstLine="636"/>
        <w:rPr>
          <w:rFonts w:ascii="Times New Roman" w:eastAsia="仿宋" w:hAnsi="Times New Roman" w:cs="Times New Roman"/>
          <w:spacing w:val="-1"/>
          <w:szCs w:val="32"/>
        </w:rPr>
      </w:pPr>
      <w:r w:rsidRPr="002D18A6">
        <w:rPr>
          <w:rFonts w:ascii="Times New Roman" w:eastAsia="仿宋" w:hAnsi="Times New Roman" w:cs="Times New Roman"/>
          <w:spacing w:val="-1"/>
          <w:szCs w:val="32"/>
        </w:rPr>
        <w:t>（</w:t>
      </w:r>
      <w:r w:rsidRPr="002D18A6">
        <w:rPr>
          <w:rFonts w:ascii="Times New Roman" w:eastAsia="仿宋" w:hAnsi="Times New Roman" w:cs="Times New Roman"/>
          <w:spacing w:val="-1"/>
          <w:szCs w:val="32"/>
        </w:rPr>
        <w:t>4</w:t>
      </w:r>
      <w:r w:rsidRPr="002D18A6">
        <w:rPr>
          <w:rFonts w:ascii="Times New Roman" w:eastAsia="仿宋" w:hAnsi="Times New Roman" w:cs="Times New Roman"/>
          <w:spacing w:val="-1"/>
          <w:szCs w:val="32"/>
        </w:rPr>
        <w:t>）如选手在比赛中存在技术问题的争议，以本技术说明与赛题规定为准，文件中未涉及的情况由裁判组决定。</w:t>
      </w:r>
    </w:p>
    <w:p w14:paraId="725B3105" w14:textId="77777777" w:rsidR="002D18A6" w:rsidRPr="002D18A6" w:rsidRDefault="002D18A6" w:rsidP="00015EA4">
      <w:pPr>
        <w:pStyle w:val="a3"/>
        <w:spacing w:line="560" w:lineRule="exact"/>
        <w:ind w:left="119" w:firstLineChars="200" w:firstLine="636"/>
        <w:rPr>
          <w:rFonts w:ascii="Times New Roman" w:eastAsia="仿宋" w:hAnsi="Times New Roman" w:cs="Times New Roman"/>
          <w:spacing w:val="-1"/>
          <w:szCs w:val="32"/>
        </w:rPr>
      </w:pPr>
      <w:r w:rsidRPr="002D18A6">
        <w:rPr>
          <w:rFonts w:ascii="Times New Roman" w:eastAsia="仿宋" w:hAnsi="Times New Roman" w:cs="Times New Roman"/>
          <w:spacing w:val="-1"/>
          <w:szCs w:val="32"/>
        </w:rPr>
        <w:lastRenderedPageBreak/>
        <w:t>（</w:t>
      </w:r>
      <w:r w:rsidRPr="002D18A6">
        <w:rPr>
          <w:rFonts w:ascii="Times New Roman" w:eastAsia="仿宋" w:hAnsi="Times New Roman" w:cs="Times New Roman"/>
          <w:spacing w:val="-1"/>
          <w:szCs w:val="32"/>
        </w:rPr>
        <w:t>5</w:t>
      </w:r>
      <w:r w:rsidRPr="002D18A6">
        <w:rPr>
          <w:rFonts w:ascii="Times New Roman" w:eastAsia="仿宋" w:hAnsi="Times New Roman" w:cs="Times New Roman"/>
          <w:spacing w:val="-1"/>
          <w:szCs w:val="32"/>
        </w:rPr>
        <w:t>）如选手在比赛中存在有违诚信道德的事件，经当值裁判记录并提交裁判长确认，再由比赛组委会备案后取消本次竞赛资格。</w:t>
      </w:r>
    </w:p>
    <w:p w14:paraId="090D182F" w14:textId="77777777" w:rsidR="00962648" w:rsidRPr="00015EA4" w:rsidRDefault="00B4709A">
      <w:pPr>
        <w:spacing w:line="560" w:lineRule="exact"/>
        <w:outlineLvl w:val="0"/>
        <w:rPr>
          <w:rFonts w:ascii="Times New Roman" w:eastAsia="黑体" w:hAnsi="Times New Roman" w:cs="Times New Roman"/>
          <w:b/>
          <w:sz w:val="32"/>
          <w:szCs w:val="32"/>
          <w:lang w:eastAsia="zh-Hans"/>
        </w:rPr>
      </w:pPr>
      <w:bookmarkStart w:id="54" w:name="_Toc116933057"/>
      <w:r w:rsidRPr="00015EA4">
        <w:rPr>
          <w:rFonts w:ascii="Times New Roman" w:eastAsia="黑体" w:hAnsi="Times New Roman" w:cs="Times New Roman"/>
          <w:b/>
          <w:sz w:val="32"/>
          <w:szCs w:val="32"/>
          <w:lang w:eastAsia="zh-Hans"/>
        </w:rPr>
        <w:t>四、竞赛场地、设施设备等安排</w:t>
      </w:r>
      <w:bookmarkEnd w:id="54"/>
    </w:p>
    <w:p w14:paraId="56658649" w14:textId="3B64AF54" w:rsidR="00962648" w:rsidRPr="00015EA4" w:rsidRDefault="00B4709A">
      <w:pPr>
        <w:spacing w:line="560" w:lineRule="exact"/>
        <w:outlineLvl w:val="1"/>
        <w:rPr>
          <w:rFonts w:ascii="Times New Roman" w:eastAsia="楷体" w:hAnsi="Times New Roman" w:cs="Times New Roman"/>
          <w:b/>
          <w:bCs/>
          <w:sz w:val="32"/>
          <w:szCs w:val="32"/>
        </w:rPr>
      </w:pPr>
      <w:bookmarkStart w:id="55" w:name="_Toc116933058"/>
      <w:r w:rsidRPr="00015EA4">
        <w:rPr>
          <w:rFonts w:ascii="Times New Roman" w:eastAsia="楷体" w:hAnsi="Times New Roman" w:cs="Times New Roman"/>
          <w:b/>
          <w:bCs/>
          <w:sz w:val="32"/>
          <w:szCs w:val="32"/>
        </w:rPr>
        <w:t>（一）赛场</w:t>
      </w:r>
      <w:r w:rsidR="002D18A6" w:rsidRPr="00015EA4">
        <w:rPr>
          <w:rFonts w:ascii="Times New Roman" w:eastAsia="楷体" w:hAnsi="Times New Roman" w:cs="Times New Roman"/>
          <w:b/>
          <w:bCs/>
          <w:sz w:val="32"/>
          <w:szCs w:val="32"/>
        </w:rPr>
        <w:t>布局</w:t>
      </w:r>
      <w:r w:rsidRPr="00015EA4">
        <w:rPr>
          <w:rFonts w:ascii="Times New Roman" w:eastAsia="楷体" w:hAnsi="Times New Roman" w:cs="Times New Roman"/>
          <w:b/>
          <w:bCs/>
          <w:sz w:val="32"/>
          <w:szCs w:val="32"/>
        </w:rPr>
        <w:t>要求</w:t>
      </w:r>
      <w:bookmarkEnd w:id="55"/>
    </w:p>
    <w:p w14:paraId="5B450E33" w14:textId="77777777" w:rsidR="002D18A6" w:rsidRPr="002D18A6" w:rsidRDefault="002D18A6" w:rsidP="00015EA4">
      <w:pPr>
        <w:pStyle w:val="a3"/>
        <w:spacing w:line="560" w:lineRule="exact"/>
        <w:ind w:left="119" w:firstLineChars="200" w:firstLine="636"/>
        <w:rPr>
          <w:rFonts w:ascii="Times New Roman" w:eastAsia="仿宋" w:hAnsi="Times New Roman" w:cs="Times New Roman"/>
          <w:spacing w:val="-1"/>
          <w:szCs w:val="32"/>
        </w:rPr>
      </w:pPr>
      <w:r w:rsidRPr="002D18A6">
        <w:rPr>
          <w:rFonts w:ascii="Times New Roman" w:eastAsia="仿宋" w:hAnsi="Times New Roman" w:cs="Times New Roman"/>
          <w:spacing w:val="-1"/>
          <w:szCs w:val="32"/>
        </w:rPr>
        <w:t>1.</w:t>
      </w:r>
      <w:r w:rsidRPr="002D18A6">
        <w:rPr>
          <w:rFonts w:ascii="Times New Roman" w:eastAsia="仿宋" w:hAnsi="Times New Roman" w:cs="Times New Roman"/>
          <w:spacing w:val="-1"/>
          <w:szCs w:val="32"/>
        </w:rPr>
        <w:t>满足每个选手有单独的实验工位。</w:t>
      </w:r>
    </w:p>
    <w:p w14:paraId="033E8F80" w14:textId="77777777" w:rsidR="002D18A6" w:rsidRPr="002D18A6" w:rsidRDefault="002D18A6" w:rsidP="00015EA4">
      <w:pPr>
        <w:pStyle w:val="a3"/>
        <w:spacing w:line="560" w:lineRule="exact"/>
        <w:ind w:left="119" w:firstLineChars="200" w:firstLine="636"/>
        <w:rPr>
          <w:rFonts w:ascii="Times New Roman" w:eastAsia="仿宋" w:hAnsi="Times New Roman" w:cs="Times New Roman"/>
          <w:spacing w:val="-1"/>
          <w:szCs w:val="32"/>
        </w:rPr>
      </w:pPr>
      <w:r w:rsidRPr="002D18A6">
        <w:rPr>
          <w:rFonts w:ascii="Times New Roman" w:eastAsia="仿宋" w:hAnsi="Times New Roman" w:cs="Times New Roman"/>
          <w:spacing w:val="-1"/>
          <w:szCs w:val="32"/>
        </w:rPr>
        <w:t>2.</w:t>
      </w:r>
      <w:r w:rsidRPr="002D18A6">
        <w:rPr>
          <w:rFonts w:ascii="Times New Roman" w:eastAsia="仿宋" w:hAnsi="Times New Roman" w:cs="Times New Roman"/>
          <w:spacing w:val="-1"/>
          <w:szCs w:val="32"/>
        </w:rPr>
        <w:t>每个选手具有独立的实验装置、设备及试剂。</w:t>
      </w:r>
    </w:p>
    <w:p w14:paraId="1213D43B" w14:textId="77777777" w:rsidR="002D18A6" w:rsidRPr="002D18A6" w:rsidRDefault="002D18A6" w:rsidP="00015EA4">
      <w:pPr>
        <w:pStyle w:val="a3"/>
        <w:spacing w:line="560" w:lineRule="exact"/>
        <w:ind w:left="119" w:firstLineChars="200" w:firstLine="636"/>
        <w:rPr>
          <w:rFonts w:ascii="Times New Roman" w:eastAsia="仿宋" w:hAnsi="Times New Roman" w:cs="Times New Roman"/>
          <w:spacing w:val="-1"/>
          <w:szCs w:val="32"/>
        </w:rPr>
      </w:pPr>
      <w:r w:rsidRPr="002D18A6">
        <w:rPr>
          <w:rFonts w:ascii="Times New Roman" w:eastAsia="仿宋" w:hAnsi="Times New Roman" w:cs="Times New Roman"/>
          <w:spacing w:val="-1"/>
          <w:szCs w:val="32"/>
        </w:rPr>
        <w:t>3.</w:t>
      </w:r>
      <w:r w:rsidRPr="002D18A6">
        <w:rPr>
          <w:rFonts w:ascii="Times New Roman" w:eastAsia="仿宋" w:hAnsi="Times New Roman" w:cs="Times New Roman"/>
          <w:spacing w:val="-1"/>
          <w:szCs w:val="32"/>
        </w:rPr>
        <w:t>每个工位具有独立的水、电、通风设备。水工、电工在竞赛期间不得离开，以确保实验过程的正常进行。</w:t>
      </w:r>
    </w:p>
    <w:p w14:paraId="1DC18DCA" w14:textId="25694B43" w:rsidR="002D18A6" w:rsidRPr="00015EA4" w:rsidRDefault="002D18A6">
      <w:pPr>
        <w:spacing w:line="560" w:lineRule="exact"/>
        <w:outlineLvl w:val="1"/>
        <w:rPr>
          <w:rFonts w:ascii="Times New Roman" w:eastAsia="楷体" w:hAnsi="Times New Roman" w:cs="Times New Roman"/>
          <w:b/>
          <w:bCs/>
          <w:sz w:val="32"/>
          <w:szCs w:val="32"/>
        </w:rPr>
      </w:pPr>
      <w:bookmarkStart w:id="56" w:name="_Toc116933059"/>
      <w:r w:rsidRPr="00015EA4">
        <w:rPr>
          <w:rFonts w:ascii="Times New Roman" w:eastAsia="楷体" w:hAnsi="Times New Roman" w:cs="Times New Roman"/>
          <w:b/>
          <w:bCs/>
          <w:sz w:val="32"/>
          <w:szCs w:val="32"/>
        </w:rPr>
        <w:t>（二）设备要求</w:t>
      </w:r>
      <w:bookmarkEnd w:id="56"/>
    </w:p>
    <w:p w14:paraId="2CDB1A81" w14:textId="77777777" w:rsidR="006F2253" w:rsidRPr="006F2253" w:rsidRDefault="006F2253" w:rsidP="00015EA4">
      <w:pPr>
        <w:jc w:val="center"/>
        <w:rPr>
          <w:rFonts w:ascii="Times New Roman" w:eastAsia="仿宋" w:hAnsi="Times New Roman" w:cs="Times New Roman"/>
          <w:bCs/>
          <w:kern w:val="0"/>
          <w:sz w:val="32"/>
          <w:szCs w:val="32"/>
        </w:rPr>
      </w:pPr>
      <w:r w:rsidRPr="006F2253">
        <w:rPr>
          <w:rFonts w:ascii="Times New Roman" w:eastAsia="仿宋" w:hAnsi="Times New Roman" w:cs="Times New Roman"/>
          <w:bCs/>
          <w:kern w:val="0"/>
          <w:sz w:val="32"/>
          <w:szCs w:val="32"/>
        </w:rPr>
        <w:t>设备表</w:t>
      </w:r>
    </w:p>
    <w:tbl>
      <w:tblPr>
        <w:tblStyle w:val="TableNormal"/>
        <w:tblW w:w="0" w:type="auto"/>
        <w:jc w:val="center"/>
        <w:tblLayout w:type="fixed"/>
        <w:tblLook w:val="01E0" w:firstRow="1" w:lastRow="1" w:firstColumn="1" w:lastColumn="1" w:noHBand="0" w:noVBand="0"/>
      </w:tblPr>
      <w:tblGrid>
        <w:gridCol w:w="1128"/>
        <w:gridCol w:w="3119"/>
        <w:gridCol w:w="3190"/>
      </w:tblGrid>
      <w:tr w:rsidR="006F2253" w:rsidRPr="006F2253" w14:paraId="1A321A11" w14:textId="77777777" w:rsidTr="00C2304B">
        <w:trPr>
          <w:trHeight w:hRule="exact" w:val="540"/>
          <w:jc w:val="center"/>
        </w:trPr>
        <w:tc>
          <w:tcPr>
            <w:tcW w:w="1128" w:type="dxa"/>
            <w:tcBorders>
              <w:top w:val="single" w:sz="5" w:space="0" w:color="000000"/>
              <w:left w:val="single" w:sz="5" w:space="0" w:color="000000"/>
              <w:bottom w:val="single" w:sz="5" w:space="0" w:color="000000"/>
              <w:right w:val="single" w:sz="5" w:space="0" w:color="000000"/>
            </w:tcBorders>
            <w:vAlign w:val="center"/>
          </w:tcPr>
          <w:p w14:paraId="6C948D25" w14:textId="77777777" w:rsidR="006F2253" w:rsidRPr="006F2253" w:rsidRDefault="006F2253" w:rsidP="00015EA4">
            <w:pPr>
              <w:spacing w:line="360" w:lineRule="auto"/>
              <w:ind w:left="102"/>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序号</w:t>
            </w:r>
            <w:proofErr w:type="spellEnd"/>
          </w:p>
        </w:tc>
        <w:tc>
          <w:tcPr>
            <w:tcW w:w="3119" w:type="dxa"/>
            <w:tcBorders>
              <w:top w:val="single" w:sz="5" w:space="0" w:color="000000"/>
              <w:left w:val="single" w:sz="5" w:space="0" w:color="000000"/>
              <w:bottom w:val="single" w:sz="5" w:space="0" w:color="000000"/>
              <w:right w:val="single" w:sz="5" w:space="0" w:color="000000"/>
            </w:tcBorders>
            <w:vAlign w:val="center"/>
          </w:tcPr>
          <w:p w14:paraId="19F7ACD2" w14:textId="77777777" w:rsidR="006F2253" w:rsidRPr="006F2253" w:rsidRDefault="006F2253" w:rsidP="00015EA4">
            <w:pPr>
              <w:tabs>
                <w:tab w:val="left" w:pos="636"/>
              </w:tabs>
              <w:spacing w:line="360" w:lineRule="auto"/>
              <w:ind w:left="5"/>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名称</w:t>
            </w:r>
            <w:proofErr w:type="spellEnd"/>
          </w:p>
        </w:tc>
        <w:tc>
          <w:tcPr>
            <w:tcW w:w="3190" w:type="dxa"/>
            <w:tcBorders>
              <w:top w:val="single" w:sz="5" w:space="0" w:color="000000"/>
              <w:left w:val="single" w:sz="4" w:space="0" w:color="auto"/>
              <w:bottom w:val="single" w:sz="5" w:space="0" w:color="000000"/>
              <w:right w:val="single" w:sz="5" w:space="0" w:color="000000"/>
            </w:tcBorders>
            <w:vAlign w:val="center"/>
          </w:tcPr>
          <w:p w14:paraId="4DADA8D0" w14:textId="77777777" w:rsidR="006F2253" w:rsidRPr="006F2253" w:rsidRDefault="006F2253" w:rsidP="00015EA4">
            <w:pPr>
              <w:tabs>
                <w:tab w:val="left" w:pos="422"/>
              </w:tabs>
              <w:spacing w:line="360" w:lineRule="auto"/>
              <w:ind w:right="1"/>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规格</w:t>
            </w:r>
            <w:proofErr w:type="spellEnd"/>
          </w:p>
        </w:tc>
      </w:tr>
      <w:tr w:rsidR="006F2253" w:rsidRPr="006F2253" w14:paraId="0F23DE27" w14:textId="77777777" w:rsidTr="00C2304B">
        <w:trPr>
          <w:trHeight w:hRule="exact" w:val="564"/>
          <w:jc w:val="center"/>
        </w:trPr>
        <w:tc>
          <w:tcPr>
            <w:tcW w:w="1128" w:type="dxa"/>
            <w:tcBorders>
              <w:top w:val="single" w:sz="5" w:space="0" w:color="000000"/>
              <w:left w:val="single" w:sz="5" w:space="0" w:color="000000"/>
              <w:bottom w:val="single" w:sz="5" w:space="0" w:color="000000"/>
              <w:right w:val="single" w:sz="5" w:space="0" w:color="000000"/>
            </w:tcBorders>
          </w:tcPr>
          <w:p w14:paraId="0F1EC43D" w14:textId="77777777" w:rsidR="006F2253" w:rsidRPr="006F2253" w:rsidRDefault="006F2253" w:rsidP="00015EA4">
            <w:pPr>
              <w:spacing w:before="33" w:line="360" w:lineRule="auto"/>
              <w:jc w:val="center"/>
              <w:rPr>
                <w:rFonts w:ascii="Times New Roman" w:eastAsia="仿宋" w:hAnsi="Times New Roman" w:cs="Times New Roman"/>
                <w:kern w:val="0"/>
                <w:sz w:val="32"/>
                <w:szCs w:val="32"/>
              </w:rPr>
            </w:pPr>
            <w:r w:rsidRPr="006F2253">
              <w:rPr>
                <w:rFonts w:ascii="Times New Roman" w:eastAsia="仿宋" w:hAnsi="Times New Roman" w:cs="Times New Roman"/>
                <w:kern w:val="0"/>
                <w:sz w:val="32"/>
                <w:szCs w:val="32"/>
              </w:rPr>
              <w:t>1</w:t>
            </w:r>
          </w:p>
        </w:tc>
        <w:tc>
          <w:tcPr>
            <w:tcW w:w="3119" w:type="dxa"/>
            <w:tcBorders>
              <w:top w:val="single" w:sz="5" w:space="0" w:color="000000"/>
              <w:left w:val="single" w:sz="5" w:space="0" w:color="000000"/>
              <w:bottom w:val="single" w:sz="5" w:space="0" w:color="000000"/>
              <w:right w:val="single" w:sz="5" w:space="0" w:color="000000"/>
            </w:tcBorders>
            <w:vAlign w:val="center"/>
          </w:tcPr>
          <w:p w14:paraId="2A5B0545" w14:textId="77777777" w:rsidR="006F2253" w:rsidRPr="006F2253" w:rsidRDefault="006F2253" w:rsidP="00015EA4">
            <w:pPr>
              <w:spacing w:line="360" w:lineRule="auto"/>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滴定管</w:t>
            </w:r>
            <w:proofErr w:type="spellEnd"/>
          </w:p>
        </w:tc>
        <w:tc>
          <w:tcPr>
            <w:tcW w:w="3190" w:type="dxa"/>
            <w:tcBorders>
              <w:top w:val="single" w:sz="5" w:space="0" w:color="000000"/>
              <w:left w:val="single" w:sz="4" w:space="0" w:color="auto"/>
              <w:bottom w:val="single" w:sz="5" w:space="0" w:color="000000"/>
              <w:right w:val="single" w:sz="5" w:space="0" w:color="000000"/>
            </w:tcBorders>
            <w:vAlign w:val="center"/>
          </w:tcPr>
          <w:p w14:paraId="00E5E8E2" w14:textId="77777777" w:rsidR="006F2253" w:rsidRPr="006F2253" w:rsidRDefault="006F2253" w:rsidP="00015EA4">
            <w:pPr>
              <w:spacing w:line="360" w:lineRule="auto"/>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各种规格</w:t>
            </w:r>
            <w:proofErr w:type="spellEnd"/>
            <w:r w:rsidRPr="006F2253">
              <w:rPr>
                <w:rFonts w:ascii="Times New Roman" w:eastAsia="仿宋" w:hAnsi="Times New Roman" w:cs="Times New Roman"/>
                <w:kern w:val="0"/>
                <w:sz w:val="32"/>
                <w:szCs w:val="32"/>
              </w:rPr>
              <w:t>/</w:t>
            </w:r>
            <w:proofErr w:type="spellStart"/>
            <w:r w:rsidRPr="006F2253">
              <w:rPr>
                <w:rFonts w:ascii="Times New Roman" w:eastAsia="仿宋" w:hAnsi="Times New Roman" w:cs="Times New Roman"/>
                <w:kern w:val="0"/>
                <w:sz w:val="32"/>
                <w:szCs w:val="32"/>
              </w:rPr>
              <w:t>可自备</w:t>
            </w:r>
            <w:proofErr w:type="spellEnd"/>
          </w:p>
        </w:tc>
      </w:tr>
      <w:tr w:rsidR="006F2253" w:rsidRPr="006F2253" w14:paraId="7930BC2F" w14:textId="77777777" w:rsidTr="00C2304B">
        <w:trPr>
          <w:trHeight w:hRule="exact" w:val="574"/>
          <w:jc w:val="center"/>
        </w:trPr>
        <w:tc>
          <w:tcPr>
            <w:tcW w:w="1128" w:type="dxa"/>
            <w:tcBorders>
              <w:top w:val="single" w:sz="5" w:space="0" w:color="000000"/>
              <w:left w:val="single" w:sz="5" w:space="0" w:color="000000"/>
              <w:bottom w:val="single" w:sz="5" w:space="0" w:color="000000"/>
              <w:right w:val="single" w:sz="5" w:space="0" w:color="000000"/>
            </w:tcBorders>
          </w:tcPr>
          <w:p w14:paraId="6E0E2C8C" w14:textId="77777777" w:rsidR="006F2253" w:rsidRPr="006F2253" w:rsidRDefault="006F2253" w:rsidP="00015EA4">
            <w:pPr>
              <w:spacing w:before="35" w:line="360" w:lineRule="auto"/>
              <w:jc w:val="center"/>
              <w:rPr>
                <w:rFonts w:ascii="Times New Roman" w:eastAsia="仿宋" w:hAnsi="Times New Roman" w:cs="Times New Roman"/>
                <w:kern w:val="0"/>
                <w:sz w:val="32"/>
                <w:szCs w:val="32"/>
              </w:rPr>
            </w:pPr>
            <w:r w:rsidRPr="006F2253">
              <w:rPr>
                <w:rFonts w:ascii="Times New Roman" w:eastAsia="仿宋" w:hAnsi="Times New Roman" w:cs="Times New Roman"/>
                <w:kern w:val="0"/>
                <w:sz w:val="32"/>
                <w:szCs w:val="32"/>
              </w:rPr>
              <w:t>2</w:t>
            </w:r>
          </w:p>
        </w:tc>
        <w:tc>
          <w:tcPr>
            <w:tcW w:w="3119" w:type="dxa"/>
            <w:tcBorders>
              <w:top w:val="single" w:sz="5" w:space="0" w:color="000000"/>
              <w:left w:val="single" w:sz="5" w:space="0" w:color="000000"/>
              <w:bottom w:val="single" w:sz="5" w:space="0" w:color="000000"/>
              <w:right w:val="single" w:sz="5" w:space="0" w:color="000000"/>
            </w:tcBorders>
            <w:vAlign w:val="center"/>
          </w:tcPr>
          <w:p w14:paraId="30CFECE9" w14:textId="77777777" w:rsidR="006F2253" w:rsidRPr="006F2253" w:rsidRDefault="006F2253" w:rsidP="00015EA4">
            <w:pPr>
              <w:spacing w:line="360" w:lineRule="auto"/>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移液管</w:t>
            </w:r>
            <w:proofErr w:type="spellEnd"/>
          </w:p>
        </w:tc>
        <w:tc>
          <w:tcPr>
            <w:tcW w:w="3190" w:type="dxa"/>
            <w:tcBorders>
              <w:top w:val="single" w:sz="5" w:space="0" w:color="000000"/>
              <w:left w:val="single" w:sz="4" w:space="0" w:color="auto"/>
              <w:bottom w:val="single" w:sz="5" w:space="0" w:color="000000"/>
              <w:right w:val="single" w:sz="5" w:space="0" w:color="000000"/>
            </w:tcBorders>
            <w:vAlign w:val="center"/>
          </w:tcPr>
          <w:p w14:paraId="33C0740C" w14:textId="77777777" w:rsidR="006F2253" w:rsidRPr="006F2253" w:rsidRDefault="006F2253" w:rsidP="00015EA4">
            <w:pPr>
              <w:spacing w:line="360" w:lineRule="auto"/>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各种规格</w:t>
            </w:r>
            <w:proofErr w:type="spellEnd"/>
            <w:r w:rsidRPr="006F2253">
              <w:rPr>
                <w:rFonts w:ascii="Times New Roman" w:eastAsia="仿宋" w:hAnsi="Times New Roman" w:cs="Times New Roman"/>
                <w:kern w:val="0"/>
                <w:sz w:val="32"/>
                <w:szCs w:val="32"/>
              </w:rPr>
              <w:t>/</w:t>
            </w:r>
            <w:proofErr w:type="spellStart"/>
            <w:r w:rsidRPr="006F2253">
              <w:rPr>
                <w:rFonts w:ascii="Times New Roman" w:eastAsia="仿宋" w:hAnsi="Times New Roman" w:cs="Times New Roman"/>
                <w:kern w:val="0"/>
                <w:sz w:val="32"/>
                <w:szCs w:val="32"/>
              </w:rPr>
              <w:t>可自备</w:t>
            </w:r>
            <w:proofErr w:type="spellEnd"/>
          </w:p>
        </w:tc>
      </w:tr>
      <w:tr w:rsidR="006F2253" w:rsidRPr="006F2253" w14:paraId="712CFF38" w14:textId="77777777" w:rsidTr="00C2304B">
        <w:trPr>
          <w:trHeight w:hRule="exact" w:val="566"/>
          <w:jc w:val="center"/>
        </w:trPr>
        <w:tc>
          <w:tcPr>
            <w:tcW w:w="1128" w:type="dxa"/>
            <w:tcBorders>
              <w:top w:val="single" w:sz="5" w:space="0" w:color="000000"/>
              <w:left w:val="single" w:sz="5" w:space="0" w:color="000000"/>
              <w:bottom w:val="single" w:sz="5" w:space="0" w:color="000000"/>
              <w:right w:val="single" w:sz="5" w:space="0" w:color="000000"/>
            </w:tcBorders>
          </w:tcPr>
          <w:p w14:paraId="5DB05062" w14:textId="77777777" w:rsidR="006F2253" w:rsidRPr="006F2253" w:rsidRDefault="006F2253" w:rsidP="00015EA4">
            <w:pPr>
              <w:spacing w:before="35" w:line="360" w:lineRule="auto"/>
              <w:jc w:val="center"/>
              <w:rPr>
                <w:rFonts w:ascii="Times New Roman" w:eastAsia="仿宋" w:hAnsi="Times New Roman" w:cs="Times New Roman"/>
                <w:kern w:val="0"/>
                <w:sz w:val="32"/>
                <w:szCs w:val="32"/>
              </w:rPr>
            </w:pPr>
            <w:r w:rsidRPr="006F2253">
              <w:rPr>
                <w:rFonts w:ascii="Times New Roman" w:eastAsia="仿宋" w:hAnsi="Times New Roman" w:cs="Times New Roman"/>
                <w:kern w:val="0"/>
                <w:sz w:val="32"/>
                <w:szCs w:val="32"/>
              </w:rPr>
              <w:t>3</w:t>
            </w:r>
          </w:p>
        </w:tc>
        <w:tc>
          <w:tcPr>
            <w:tcW w:w="3119" w:type="dxa"/>
            <w:tcBorders>
              <w:top w:val="single" w:sz="5" w:space="0" w:color="000000"/>
              <w:left w:val="single" w:sz="5" w:space="0" w:color="000000"/>
              <w:bottom w:val="single" w:sz="5" w:space="0" w:color="000000"/>
              <w:right w:val="single" w:sz="5" w:space="0" w:color="000000"/>
            </w:tcBorders>
            <w:vAlign w:val="center"/>
          </w:tcPr>
          <w:p w14:paraId="50089C70" w14:textId="77777777" w:rsidR="006F2253" w:rsidRPr="006F2253" w:rsidRDefault="006F2253" w:rsidP="00015EA4">
            <w:pPr>
              <w:spacing w:line="360" w:lineRule="auto"/>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吸量管</w:t>
            </w:r>
            <w:proofErr w:type="spellEnd"/>
          </w:p>
        </w:tc>
        <w:tc>
          <w:tcPr>
            <w:tcW w:w="3190" w:type="dxa"/>
            <w:tcBorders>
              <w:top w:val="single" w:sz="5" w:space="0" w:color="000000"/>
              <w:left w:val="single" w:sz="4" w:space="0" w:color="auto"/>
              <w:bottom w:val="single" w:sz="5" w:space="0" w:color="000000"/>
              <w:right w:val="single" w:sz="5" w:space="0" w:color="000000"/>
            </w:tcBorders>
            <w:vAlign w:val="center"/>
          </w:tcPr>
          <w:p w14:paraId="7566508C" w14:textId="77777777" w:rsidR="006F2253" w:rsidRPr="006F2253" w:rsidRDefault="006F2253" w:rsidP="00015EA4">
            <w:pPr>
              <w:spacing w:line="360" w:lineRule="auto"/>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各种规格</w:t>
            </w:r>
            <w:proofErr w:type="spellEnd"/>
            <w:r w:rsidRPr="006F2253">
              <w:rPr>
                <w:rFonts w:ascii="Times New Roman" w:eastAsia="仿宋" w:hAnsi="Times New Roman" w:cs="Times New Roman"/>
                <w:kern w:val="0"/>
                <w:sz w:val="32"/>
                <w:szCs w:val="32"/>
              </w:rPr>
              <w:t>/</w:t>
            </w:r>
            <w:proofErr w:type="spellStart"/>
            <w:r w:rsidRPr="006F2253">
              <w:rPr>
                <w:rFonts w:ascii="Times New Roman" w:eastAsia="仿宋" w:hAnsi="Times New Roman" w:cs="Times New Roman"/>
                <w:kern w:val="0"/>
                <w:sz w:val="32"/>
                <w:szCs w:val="32"/>
              </w:rPr>
              <w:t>可自备</w:t>
            </w:r>
            <w:proofErr w:type="spellEnd"/>
          </w:p>
        </w:tc>
      </w:tr>
      <w:tr w:rsidR="006F2253" w:rsidRPr="006F2253" w14:paraId="69DB948D" w14:textId="77777777" w:rsidTr="00C2304B">
        <w:trPr>
          <w:trHeight w:hRule="exact" w:val="560"/>
          <w:jc w:val="center"/>
        </w:trPr>
        <w:tc>
          <w:tcPr>
            <w:tcW w:w="1128" w:type="dxa"/>
            <w:tcBorders>
              <w:top w:val="single" w:sz="5" w:space="0" w:color="000000"/>
              <w:left w:val="single" w:sz="5" w:space="0" w:color="000000"/>
              <w:bottom w:val="single" w:sz="5" w:space="0" w:color="000000"/>
              <w:right w:val="single" w:sz="5" w:space="0" w:color="000000"/>
            </w:tcBorders>
          </w:tcPr>
          <w:p w14:paraId="66480AFE" w14:textId="77777777" w:rsidR="006F2253" w:rsidRPr="006F2253" w:rsidRDefault="006F2253" w:rsidP="00015EA4">
            <w:pPr>
              <w:spacing w:before="35" w:line="360" w:lineRule="auto"/>
              <w:jc w:val="center"/>
              <w:rPr>
                <w:rFonts w:ascii="Times New Roman" w:eastAsia="仿宋" w:hAnsi="Times New Roman" w:cs="Times New Roman"/>
                <w:kern w:val="0"/>
                <w:sz w:val="32"/>
                <w:szCs w:val="32"/>
              </w:rPr>
            </w:pPr>
            <w:r w:rsidRPr="006F2253">
              <w:rPr>
                <w:rFonts w:ascii="Times New Roman" w:eastAsia="仿宋" w:hAnsi="Times New Roman" w:cs="Times New Roman"/>
                <w:kern w:val="0"/>
                <w:sz w:val="32"/>
                <w:szCs w:val="32"/>
              </w:rPr>
              <w:t>4</w:t>
            </w:r>
          </w:p>
        </w:tc>
        <w:tc>
          <w:tcPr>
            <w:tcW w:w="3119" w:type="dxa"/>
            <w:tcBorders>
              <w:top w:val="single" w:sz="5" w:space="0" w:color="000000"/>
              <w:left w:val="single" w:sz="5" w:space="0" w:color="000000"/>
              <w:bottom w:val="single" w:sz="5" w:space="0" w:color="000000"/>
              <w:right w:val="single" w:sz="5" w:space="0" w:color="000000"/>
            </w:tcBorders>
            <w:vAlign w:val="center"/>
          </w:tcPr>
          <w:p w14:paraId="74DA91A7" w14:textId="77777777" w:rsidR="006F2253" w:rsidRPr="006F2253" w:rsidRDefault="006F2253" w:rsidP="00015EA4">
            <w:pPr>
              <w:spacing w:line="360" w:lineRule="auto"/>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容量瓶</w:t>
            </w:r>
            <w:proofErr w:type="spellEnd"/>
          </w:p>
        </w:tc>
        <w:tc>
          <w:tcPr>
            <w:tcW w:w="3190" w:type="dxa"/>
            <w:tcBorders>
              <w:top w:val="single" w:sz="5" w:space="0" w:color="000000"/>
              <w:left w:val="single" w:sz="4" w:space="0" w:color="auto"/>
              <w:bottom w:val="single" w:sz="5" w:space="0" w:color="000000"/>
              <w:right w:val="single" w:sz="5" w:space="0" w:color="000000"/>
            </w:tcBorders>
            <w:vAlign w:val="center"/>
          </w:tcPr>
          <w:p w14:paraId="0012BCA4" w14:textId="77777777" w:rsidR="006F2253" w:rsidRPr="006F2253" w:rsidRDefault="006F2253" w:rsidP="00015EA4">
            <w:pPr>
              <w:spacing w:line="360" w:lineRule="auto"/>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各种规格</w:t>
            </w:r>
            <w:proofErr w:type="spellEnd"/>
            <w:r w:rsidRPr="006F2253">
              <w:rPr>
                <w:rFonts w:ascii="Times New Roman" w:eastAsia="仿宋" w:hAnsi="Times New Roman" w:cs="Times New Roman"/>
                <w:kern w:val="0"/>
                <w:sz w:val="32"/>
                <w:szCs w:val="32"/>
              </w:rPr>
              <w:t>/</w:t>
            </w:r>
            <w:proofErr w:type="spellStart"/>
            <w:r w:rsidRPr="006F2253">
              <w:rPr>
                <w:rFonts w:ascii="Times New Roman" w:eastAsia="仿宋" w:hAnsi="Times New Roman" w:cs="Times New Roman"/>
                <w:kern w:val="0"/>
                <w:sz w:val="32"/>
                <w:szCs w:val="32"/>
              </w:rPr>
              <w:t>可自备</w:t>
            </w:r>
            <w:proofErr w:type="spellEnd"/>
          </w:p>
        </w:tc>
      </w:tr>
      <w:tr w:rsidR="006F2253" w:rsidRPr="006F2253" w14:paraId="08221A9D" w14:textId="77777777" w:rsidTr="00C2304B">
        <w:trPr>
          <w:trHeight w:hRule="exact" w:val="568"/>
          <w:jc w:val="center"/>
        </w:trPr>
        <w:tc>
          <w:tcPr>
            <w:tcW w:w="1128" w:type="dxa"/>
            <w:tcBorders>
              <w:top w:val="single" w:sz="5" w:space="0" w:color="000000"/>
              <w:left w:val="single" w:sz="5" w:space="0" w:color="000000"/>
              <w:bottom w:val="single" w:sz="5" w:space="0" w:color="000000"/>
              <w:right w:val="single" w:sz="5" w:space="0" w:color="000000"/>
            </w:tcBorders>
          </w:tcPr>
          <w:p w14:paraId="27DECF2D" w14:textId="77777777" w:rsidR="006F2253" w:rsidRPr="006F2253" w:rsidRDefault="006F2253" w:rsidP="00015EA4">
            <w:pPr>
              <w:spacing w:before="35" w:line="360" w:lineRule="auto"/>
              <w:jc w:val="center"/>
              <w:rPr>
                <w:rFonts w:ascii="Times New Roman" w:eastAsia="仿宋" w:hAnsi="Times New Roman" w:cs="Times New Roman"/>
                <w:kern w:val="0"/>
                <w:sz w:val="32"/>
                <w:szCs w:val="32"/>
              </w:rPr>
            </w:pPr>
            <w:r w:rsidRPr="006F2253">
              <w:rPr>
                <w:rFonts w:ascii="Times New Roman" w:eastAsia="仿宋" w:hAnsi="Times New Roman" w:cs="Times New Roman"/>
                <w:kern w:val="0"/>
                <w:sz w:val="32"/>
                <w:szCs w:val="32"/>
              </w:rPr>
              <w:t>5</w:t>
            </w:r>
          </w:p>
        </w:tc>
        <w:tc>
          <w:tcPr>
            <w:tcW w:w="3119" w:type="dxa"/>
            <w:tcBorders>
              <w:top w:val="single" w:sz="5" w:space="0" w:color="000000"/>
              <w:left w:val="single" w:sz="5" w:space="0" w:color="000000"/>
              <w:bottom w:val="single" w:sz="5" w:space="0" w:color="000000"/>
              <w:right w:val="single" w:sz="5" w:space="0" w:color="000000"/>
            </w:tcBorders>
            <w:vAlign w:val="center"/>
          </w:tcPr>
          <w:p w14:paraId="29BEAC51" w14:textId="77777777" w:rsidR="006F2253" w:rsidRPr="006F2253" w:rsidRDefault="006F2253" w:rsidP="00015EA4">
            <w:pPr>
              <w:spacing w:line="360" w:lineRule="auto"/>
              <w:jc w:val="center"/>
              <w:rPr>
                <w:rFonts w:ascii="Times New Roman" w:eastAsia="仿宋" w:hAnsi="Times New Roman" w:cs="Times New Roman"/>
                <w:kern w:val="0"/>
                <w:sz w:val="32"/>
                <w:szCs w:val="32"/>
              </w:rPr>
            </w:pPr>
            <w:proofErr w:type="spellStart"/>
            <w:r w:rsidRPr="006F2253">
              <w:rPr>
                <w:rFonts w:ascii="Times New Roman" w:eastAsia="仿宋" w:hAnsi="Times New Roman" w:cs="Times New Roman"/>
                <w:kern w:val="0"/>
                <w:sz w:val="32"/>
                <w:szCs w:val="32"/>
              </w:rPr>
              <w:t>比色皿</w:t>
            </w:r>
            <w:proofErr w:type="spellEnd"/>
          </w:p>
        </w:tc>
        <w:tc>
          <w:tcPr>
            <w:tcW w:w="3190" w:type="dxa"/>
            <w:tcBorders>
              <w:top w:val="single" w:sz="5" w:space="0" w:color="000000"/>
              <w:left w:val="single" w:sz="4" w:space="0" w:color="auto"/>
              <w:bottom w:val="single" w:sz="5" w:space="0" w:color="000000"/>
              <w:right w:val="single" w:sz="5" w:space="0" w:color="000000"/>
            </w:tcBorders>
            <w:vAlign w:val="center"/>
          </w:tcPr>
          <w:p w14:paraId="12E57765" w14:textId="77777777" w:rsidR="006F2253" w:rsidRPr="006F2253" w:rsidRDefault="006F2253" w:rsidP="00015EA4">
            <w:pPr>
              <w:spacing w:line="360" w:lineRule="auto"/>
              <w:jc w:val="center"/>
              <w:rPr>
                <w:rFonts w:ascii="Times New Roman" w:eastAsia="仿宋" w:hAnsi="Times New Roman" w:cs="Times New Roman"/>
                <w:kern w:val="0"/>
                <w:sz w:val="32"/>
                <w:szCs w:val="32"/>
              </w:rPr>
            </w:pPr>
            <w:r w:rsidRPr="006F2253">
              <w:rPr>
                <w:rFonts w:ascii="Times New Roman" w:eastAsia="仿宋" w:hAnsi="Times New Roman" w:cs="Times New Roman"/>
                <w:kern w:val="0"/>
                <w:sz w:val="32"/>
                <w:szCs w:val="32"/>
              </w:rPr>
              <w:t>1</w:t>
            </w:r>
            <w:r w:rsidRPr="006F2253">
              <w:rPr>
                <w:rFonts w:ascii="Times New Roman" w:eastAsia="仿宋" w:hAnsi="Times New Roman" w:cs="Times New Roman"/>
                <w:kern w:val="0"/>
                <w:sz w:val="32"/>
                <w:szCs w:val="32"/>
              </w:rPr>
              <w:t>套</w:t>
            </w:r>
            <w:r w:rsidRPr="006F2253">
              <w:rPr>
                <w:rFonts w:ascii="Times New Roman" w:eastAsia="仿宋" w:hAnsi="Times New Roman" w:cs="Times New Roman"/>
                <w:kern w:val="0"/>
                <w:sz w:val="32"/>
                <w:szCs w:val="32"/>
              </w:rPr>
              <w:t>/</w:t>
            </w:r>
            <w:proofErr w:type="spellStart"/>
            <w:r w:rsidRPr="006F2253">
              <w:rPr>
                <w:rFonts w:ascii="Times New Roman" w:eastAsia="仿宋" w:hAnsi="Times New Roman" w:cs="Times New Roman"/>
                <w:kern w:val="0"/>
                <w:sz w:val="32"/>
                <w:szCs w:val="32"/>
              </w:rPr>
              <w:t>可自备</w:t>
            </w:r>
            <w:proofErr w:type="spellEnd"/>
          </w:p>
        </w:tc>
      </w:tr>
    </w:tbl>
    <w:p w14:paraId="283FC43B" w14:textId="77777777" w:rsidR="00962648" w:rsidRPr="00015EA4" w:rsidRDefault="00B4709A">
      <w:pPr>
        <w:spacing w:line="560" w:lineRule="exact"/>
        <w:outlineLvl w:val="0"/>
        <w:rPr>
          <w:rFonts w:ascii="Times New Roman" w:eastAsia="黑体" w:hAnsi="Times New Roman" w:cs="Times New Roman"/>
          <w:b/>
          <w:sz w:val="32"/>
          <w:szCs w:val="32"/>
        </w:rPr>
      </w:pPr>
      <w:bookmarkStart w:id="57" w:name="_Toc116933060"/>
      <w:r w:rsidRPr="00015EA4">
        <w:rPr>
          <w:rFonts w:ascii="Times New Roman" w:eastAsia="黑体" w:hAnsi="Times New Roman" w:cs="Times New Roman"/>
          <w:b/>
          <w:sz w:val="32"/>
          <w:szCs w:val="32"/>
        </w:rPr>
        <w:t>五、安全、健康要求</w:t>
      </w:r>
      <w:bookmarkEnd w:id="57"/>
    </w:p>
    <w:p w14:paraId="58960189" w14:textId="2DEE27C4" w:rsidR="006F2253" w:rsidRPr="00015EA4" w:rsidRDefault="006F2253" w:rsidP="006F2253">
      <w:pPr>
        <w:spacing w:line="560" w:lineRule="exact"/>
        <w:outlineLvl w:val="1"/>
        <w:rPr>
          <w:rFonts w:ascii="Times New Roman" w:eastAsia="楷体" w:hAnsi="Times New Roman" w:cs="Times New Roman"/>
          <w:b/>
          <w:bCs/>
          <w:sz w:val="32"/>
          <w:szCs w:val="32"/>
        </w:rPr>
      </w:pPr>
      <w:bookmarkStart w:id="58" w:name="_Toc116656275"/>
      <w:bookmarkStart w:id="59" w:name="_Toc116933061"/>
      <w:r w:rsidRPr="00015EA4">
        <w:rPr>
          <w:rFonts w:ascii="Times New Roman" w:eastAsia="楷体" w:hAnsi="Times New Roman" w:cs="Times New Roman"/>
          <w:b/>
          <w:bCs/>
          <w:sz w:val="32"/>
          <w:szCs w:val="32"/>
        </w:rPr>
        <w:t>（一）</w:t>
      </w:r>
      <w:r w:rsidRPr="00015EA4">
        <w:rPr>
          <w:rFonts w:ascii="Times New Roman" w:eastAsia="楷体" w:hAnsi="Times New Roman" w:cs="Times New Roman"/>
          <w:b/>
          <w:bCs/>
          <w:sz w:val="32"/>
          <w:szCs w:val="32"/>
        </w:rPr>
        <w:t>选手安全防护要求</w:t>
      </w:r>
      <w:bookmarkEnd w:id="58"/>
      <w:bookmarkEnd w:id="59"/>
    </w:p>
    <w:p w14:paraId="0DC5BC37" w14:textId="11840398" w:rsidR="006F2253" w:rsidRPr="00015EA4" w:rsidRDefault="00015EA4" w:rsidP="00015EA4">
      <w:pPr>
        <w:pStyle w:val="a3"/>
        <w:spacing w:line="560" w:lineRule="exact"/>
        <w:ind w:left="119" w:firstLineChars="200" w:firstLine="636"/>
        <w:rPr>
          <w:rFonts w:ascii="Times New Roman" w:eastAsia="仿宋" w:hAnsi="Times New Roman" w:cs="Times New Roman"/>
          <w:spacing w:val="-1"/>
          <w:szCs w:val="32"/>
        </w:rPr>
      </w:pPr>
      <w:r w:rsidRPr="00015EA4">
        <w:rPr>
          <w:rFonts w:ascii="Times New Roman" w:eastAsia="仿宋" w:hAnsi="Times New Roman" w:cs="Times New Roman"/>
          <w:spacing w:val="-1"/>
          <w:szCs w:val="32"/>
        </w:rPr>
        <w:t>（</w:t>
      </w:r>
      <w:r w:rsidR="006F2253" w:rsidRPr="00015EA4">
        <w:rPr>
          <w:rFonts w:ascii="Times New Roman" w:eastAsia="仿宋" w:hAnsi="Times New Roman" w:cs="Times New Roman"/>
          <w:spacing w:val="-1"/>
          <w:szCs w:val="32"/>
        </w:rPr>
        <w:t>1</w:t>
      </w:r>
      <w:r w:rsidR="006F2253" w:rsidRPr="00015EA4">
        <w:rPr>
          <w:rFonts w:ascii="Times New Roman" w:eastAsia="仿宋" w:hAnsi="Times New Roman" w:cs="Times New Roman"/>
          <w:spacing w:val="-1"/>
          <w:szCs w:val="32"/>
        </w:rPr>
        <w:t>）参赛选手应严格遵守化学类实验安全操作规程，例如：实验过程必须规范穿白大褂，正确使用护目镜、口罩、防护性手套等。</w:t>
      </w:r>
    </w:p>
    <w:p w14:paraId="75D23C7B" w14:textId="108A9BD0" w:rsidR="006F2253" w:rsidRPr="00015EA4" w:rsidRDefault="00015EA4" w:rsidP="00015EA4">
      <w:pPr>
        <w:pStyle w:val="a3"/>
        <w:spacing w:line="560" w:lineRule="exact"/>
        <w:ind w:left="119" w:firstLineChars="200" w:firstLine="636"/>
        <w:rPr>
          <w:rFonts w:ascii="Times New Roman" w:eastAsia="仿宋" w:hAnsi="Times New Roman" w:cs="Times New Roman"/>
          <w:spacing w:val="-1"/>
          <w:szCs w:val="32"/>
        </w:rPr>
      </w:pPr>
      <w:r w:rsidRPr="00015EA4">
        <w:rPr>
          <w:rFonts w:ascii="Times New Roman" w:eastAsia="仿宋" w:hAnsi="Times New Roman" w:cs="Times New Roman"/>
          <w:spacing w:val="-1"/>
          <w:szCs w:val="32"/>
        </w:rPr>
        <w:t>（</w:t>
      </w:r>
      <w:r w:rsidR="006F2253" w:rsidRPr="00015EA4">
        <w:rPr>
          <w:rFonts w:ascii="Times New Roman" w:eastAsia="仿宋" w:hAnsi="Times New Roman" w:cs="Times New Roman"/>
          <w:spacing w:val="-1"/>
          <w:szCs w:val="32"/>
        </w:rPr>
        <w:t>2</w:t>
      </w:r>
      <w:r w:rsidR="006F2253" w:rsidRPr="00015EA4">
        <w:rPr>
          <w:rFonts w:ascii="Times New Roman" w:eastAsia="仿宋" w:hAnsi="Times New Roman" w:cs="Times New Roman"/>
          <w:spacing w:val="-1"/>
          <w:szCs w:val="32"/>
        </w:rPr>
        <w:t>）参赛选手停止操作时，应保证设备能正常运行；比赛结束后，所有设备必须保持在静止状态；不拆部分或动硬</w:t>
      </w:r>
      <w:r w:rsidR="006F2253" w:rsidRPr="00015EA4">
        <w:rPr>
          <w:rFonts w:ascii="Times New Roman" w:eastAsia="仿宋" w:hAnsi="Times New Roman" w:cs="Times New Roman"/>
          <w:spacing w:val="-1"/>
          <w:szCs w:val="32"/>
        </w:rPr>
        <w:lastRenderedPageBreak/>
        <w:t>件连接部分，应确保能正常运行和正常评分。</w:t>
      </w:r>
      <w:r w:rsidR="006F2253" w:rsidRPr="00015EA4">
        <w:rPr>
          <w:rFonts w:ascii="Times New Roman" w:eastAsia="仿宋" w:hAnsi="Times New Roman" w:cs="Times New Roman"/>
          <w:spacing w:val="-1"/>
          <w:szCs w:val="32"/>
        </w:rPr>
        <w:t xml:space="preserve"> </w:t>
      </w:r>
    </w:p>
    <w:p w14:paraId="1D6724DC" w14:textId="308839E1" w:rsidR="006F2253" w:rsidRPr="00015EA4" w:rsidRDefault="00015EA4" w:rsidP="00015EA4">
      <w:pPr>
        <w:pStyle w:val="a3"/>
        <w:spacing w:line="560" w:lineRule="exact"/>
        <w:ind w:left="119" w:firstLineChars="200" w:firstLine="636"/>
        <w:rPr>
          <w:rFonts w:ascii="Times New Roman" w:eastAsia="仿宋" w:hAnsi="Times New Roman" w:cs="Times New Roman"/>
          <w:spacing w:val="-1"/>
          <w:szCs w:val="32"/>
        </w:rPr>
      </w:pPr>
      <w:r w:rsidRPr="00015EA4">
        <w:rPr>
          <w:rFonts w:ascii="Times New Roman" w:eastAsia="仿宋" w:hAnsi="Times New Roman" w:cs="Times New Roman"/>
          <w:spacing w:val="-1"/>
          <w:szCs w:val="32"/>
        </w:rPr>
        <w:t>（</w:t>
      </w:r>
      <w:r w:rsidR="006F2253" w:rsidRPr="00015EA4">
        <w:rPr>
          <w:rFonts w:ascii="Times New Roman" w:eastAsia="仿宋" w:hAnsi="Times New Roman" w:cs="Times New Roman"/>
          <w:spacing w:val="-1"/>
          <w:szCs w:val="32"/>
        </w:rPr>
        <w:t>3</w:t>
      </w:r>
      <w:r w:rsidR="006F2253" w:rsidRPr="00015EA4">
        <w:rPr>
          <w:rFonts w:ascii="Times New Roman" w:eastAsia="仿宋" w:hAnsi="Times New Roman" w:cs="Times New Roman"/>
          <w:spacing w:val="-1"/>
          <w:szCs w:val="32"/>
        </w:rPr>
        <w:t>）参赛选手应保证设备的完整及安全。</w:t>
      </w:r>
    </w:p>
    <w:p w14:paraId="18FDCE3C" w14:textId="752132DE" w:rsidR="006F2253" w:rsidRPr="00015EA4" w:rsidRDefault="00015EA4" w:rsidP="00015EA4">
      <w:pPr>
        <w:pStyle w:val="a3"/>
        <w:spacing w:line="560" w:lineRule="exact"/>
        <w:ind w:left="119" w:firstLineChars="200" w:firstLine="636"/>
        <w:rPr>
          <w:rFonts w:ascii="Times New Roman" w:eastAsia="仿宋" w:hAnsi="Times New Roman" w:cs="Times New Roman"/>
          <w:spacing w:val="-1"/>
          <w:szCs w:val="32"/>
        </w:rPr>
      </w:pPr>
      <w:r w:rsidRPr="00015EA4">
        <w:rPr>
          <w:rFonts w:ascii="Times New Roman" w:eastAsia="仿宋" w:hAnsi="Times New Roman" w:cs="Times New Roman"/>
          <w:spacing w:val="-1"/>
          <w:szCs w:val="32"/>
        </w:rPr>
        <w:t>（</w:t>
      </w:r>
      <w:r w:rsidR="006F2253" w:rsidRPr="00015EA4">
        <w:rPr>
          <w:rFonts w:ascii="Times New Roman" w:eastAsia="仿宋" w:hAnsi="Times New Roman" w:cs="Times New Roman"/>
          <w:spacing w:val="-1"/>
          <w:szCs w:val="32"/>
        </w:rPr>
        <w:t>4</w:t>
      </w:r>
      <w:r w:rsidR="006F2253" w:rsidRPr="00015EA4">
        <w:rPr>
          <w:rFonts w:ascii="Times New Roman" w:eastAsia="仿宋" w:hAnsi="Times New Roman" w:cs="Times New Roman"/>
          <w:spacing w:val="-1"/>
          <w:szCs w:val="32"/>
        </w:rPr>
        <w:t>）参赛选手要有良好的环境保护意识和</w:t>
      </w:r>
      <w:proofErr w:type="gramStart"/>
      <w:r w:rsidR="006F2253" w:rsidRPr="00015EA4">
        <w:rPr>
          <w:rFonts w:ascii="Times New Roman" w:eastAsia="仿宋" w:hAnsi="Times New Roman" w:cs="Times New Roman"/>
          <w:spacing w:val="-1"/>
          <w:szCs w:val="32"/>
        </w:rPr>
        <w:t>践行</w:t>
      </w:r>
      <w:proofErr w:type="gramEnd"/>
      <w:r w:rsidR="006F2253" w:rsidRPr="00015EA4">
        <w:rPr>
          <w:rFonts w:ascii="Times New Roman" w:eastAsia="仿宋" w:hAnsi="Times New Roman" w:cs="Times New Roman"/>
          <w:spacing w:val="-1"/>
          <w:szCs w:val="32"/>
        </w:rPr>
        <w:t>能力。</w:t>
      </w:r>
    </w:p>
    <w:p w14:paraId="5BDDA41E" w14:textId="2E391F63" w:rsidR="006F2253" w:rsidRPr="00015EA4" w:rsidRDefault="006F2253" w:rsidP="006F2253">
      <w:pPr>
        <w:spacing w:line="560" w:lineRule="exact"/>
        <w:outlineLvl w:val="1"/>
        <w:rPr>
          <w:rFonts w:ascii="Times New Roman" w:eastAsia="楷体" w:hAnsi="Times New Roman" w:cs="Times New Roman"/>
          <w:b/>
          <w:bCs/>
          <w:sz w:val="32"/>
          <w:szCs w:val="32"/>
        </w:rPr>
      </w:pPr>
      <w:bookmarkStart w:id="60" w:name="_Toc116656276"/>
      <w:bookmarkStart w:id="61" w:name="_Toc116933062"/>
      <w:r w:rsidRPr="00015EA4">
        <w:rPr>
          <w:rFonts w:ascii="Times New Roman" w:eastAsia="楷体" w:hAnsi="Times New Roman" w:cs="Times New Roman"/>
          <w:b/>
          <w:bCs/>
          <w:sz w:val="32"/>
          <w:szCs w:val="32"/>
        </w:rPr>
        <w:t>（二）</w:t>
      </w:r>
      <w:r w:rsidRPr="00015EA4">
        <w:rPr>
          <w:rFonts w:ascii="Times New Roman" w:eastAsia="楷体" w:hAnsi="Times New Roman" w:cs="Times New Roman"/>
          <w:b/>
          <w:bCs/>
          <w:sz w:val="32"/>
          <w:szCs w:val="32"/>
        </w:rPr>
        <w:t>赛事安全要求</w:t>
      </w:r>
      <w:bookmarkEnd w:id="60"/>
      <w:bookmarkEnd w:id="61"/>
    </w:p>
    <w:p w14:paraId="60EE084F" w14:textId="15A96F74" w:rsidR="006F2253" w:rsidRPr="00015EA4" w:rsidRDefault="00015EA4" w:rsidP="00015EA4">
      <w:pPr>
        <w:pStyle w:val="a3"/>
        <w:spacing w:line="560" w:lineRule="exact"/>
        <w:ind w:left="119" w:firstLineChars="200" w:firstLine="636"/>
        <w:rPr>
          <w:rFonts w:ascii="Times New Roman" w:eastAsia="仿宋" w:hAnsi="Times New Roman" w:cs="Times New Roman"/>
          <w:spacing w:val="-1"/>
          <w:szCs w:val="32"/>
        </w:rPr>
      </w:pPr>
      <w:r w:rsidRPr="00015EA4">
        <w:rPr>
          <w:rFonts w:ascii="Times New Roman" w:eastAsia="仿宋" w:hAnsi="Times New Roman" w:cs="Times New Roman"/>
          <w:spacing w:val="-1"/>
          <w:szCs w:val="32"/>
        </w:rPr>
        <w:t>（</w:t>
      </w:r>
      <w:r w:rsidR="006F2253" w:rsidRPr="00015EA4">
        <w:rPr>
          <w:rFonts w:ascii="Times New Roman" w:eastAsia="仿宋" w:hAnsi="Times New Roman" w:cs="Times New Roman"/>
          <w:spacing w:val="-1"/>
          <w:szCs w:val="32"/>
        </w:rPr>
        <w:t>1</w:t>
      </w:r>
      <w:r w:rsidR="006F2253" w:rsidRPr="00015EA4">
        <w:rPr>
          <w:rFonts w:ascii="Times New Roman" w:eastAsia="仿宋" w:hAnsi="Times New Roman" w:cs="Times New Roman"/>
          <w:spacing w:val="-1"/>
          <w:szCs w:val="32"/>
        </w:rPr>
        <w:t>）禁止选手及所有参加赛事的人员携带任何有毒、有害物品进入竞赛现场。</w:t>
      </w:r>
    </w:p>
    <w:p w14:paraId="26C1B0BE" w14:textId="202571E9" w:rsidR="006F2253" w:rsidRPr="00015EA4" w:rsidRDefault="00015EA4" w:rsidP="00015EA4">
      <w:pPr>
        <w:pStyle w:val="a3"/>
        <w:spacing w:line="560" w:lineRule="exact"/>
        <w:ind w:left="119" w:firstLineChars="200" w:firstLine="636"/>
        <w:rPr>
          <w:rFonts w:ascii="Times New Roman" w:eastAsia="仿宋" w:hAnsi="Times New Roman" w:cs="Times New Roman"/>
          <w:spacing w:val="-1"/>
          <w:szCs w:val="32"/>
        </w:rPr>
      </w:pPr>
      <w:r w:rsidRPr="00015EA4">
        <w:rPr>
          <w:rFonts w:ascii="Times New Roman" w:eastAsia="仿宋" w:hAnsi="Times New Roman" w:cs="Times New Roman"/>
          <w:spacing w:val="-1"/>
          <w:szCs w:val="32"/>
        </w:rPr>
        <w:t>（</w:t>
      </w:r>
      <w:r w:rsidR="006F2253" w:rsidRPr="00015EA4">
        <w:rPr>
          <w:rFonts w:ascii="Times New Roman" w:eastAsia="仿宋" w:hAnsi="Times New Roman" w:cs="Times New Roman"/>
          <w:spacing w:val="-1"/>
          <w:szCs w:val="32"/>
        </w:rPr>
        <w:t>2</w:t>
      </w:r>
      <w:r w:rsidR="006F2253" w:rsidRPr="00015EA4">
        <w:rPr>
          <w:rFonts w:ascii="Times New Roman" w:eastAsia="仿宋" w:hAnsi="Times New Roman" w:cs="Times New Roman"/>
          <w:spacing w:val="-1"/>
          <w:szCs w:val="32"/>
        </w:rPr>
        <w:t>）禁止选手及所有参加赛事的人员在竞赛现场饮食、吸烟等行为。</w:t>
      </w:r>
    </w:p>
    <w:p w14:paraId="6FA62E08" w14:textId="13367052" w:rsidR="006F2253" w:rsidRDefault="00015EA4" w:rsidP="00015EA4">
      <w:pPr>
        <w:pStyle w:val="a3"/>
        <w:spacing w:line="560" w:lineRule="exact"/>
        <w:ind w:left="119" w:firstLineChars="200" w:firstLine="636"/>
        <w:rPr>
          <w:rFonts w:ascii="Times New Roman" w:eastAsia="仿宋" w:hAnsi="Times New Roman" w:cs="Times New Roman"/>
          <w:spacing w:val="-1"/>
          <w:szCs w:val="32"/>
        </w:rPr>
      </w:pPr>
      <w:r w:rsidRPr="00015EA4">
        <w:rPr>
          <w:rFonts w:ascii="Times New Roman" w:eastAsia="仿宋" w:hAnsi="Times New Roman" w:cs="Times New Roman"/>
          <w:spacing w:val="-1"/>
          <w:szCs w:val="32"/>
        </w:rPr>
        <w:t>（</w:t>
      </w:r>
      <w:r w:rsidR="006F2253" w:rsidRPr="00015EA4">
        <w:rPr>
          <w:rFonts w:ascii="Times New Roman" w:eastAsia="仿宋" w:hAnsi="Times New Roman" w:cs="Times New Roman"/>
          <w:spacing w:val="-1"/>
          <w:szCs w:val="32"/>
        </w:rPr>
        <w:t>3</w:t>
      </w:r>
      <w:r w:rsidR="006F2253" w:rsidRPr="00015EA4">
        <w:rPr>
          <w:rFonts w:ascii="Times New Roman" w:eastAsia="仿宋" w:hAnsi="Times New Roman" w:cs="Times New Roman"/>
          <w:spacing w:val="-1"/>
          <w:szCs w:val="32"/>
        </w:rPr>
        <w:t>）承办单位设置专门的安全防卫组，负责竞赛期间健康和安全事务。主要包括检查竞赛场地、与会人员居住地、车辆交通及其周围环境的安全防卫；制定紧急应对方案；监督与会人员食品安全与卫生；分析和处理安全突发事件等工作。赛场须配备相应医疗人员和急救人员，并备有相应急救设施。</w:t>
      </w:r>
    </w:p>
    <w:p w14:paraId="2A7FB6C8" w14:textId="0BF087AF" w:rsidR="00015EA4" w:rsidRDefault="00015EA4" w:rsidP="00015EA4">
      <w:pPr>
        <w:pStyle w:val="a3"/>
        <w:spacing w:line="560" w:lineRule="exact"/>
        <w:ind w:left="119" w:firstLineChars="200" w:firstLine="636"/>
        <w:rPr>
          <w:rFonts w:ascii="Times New Roman" w:eastAsia="仿宋" w:hAnsi="Times New Roman" w:cs="Times New Roman"/>
          <w:spacing w:val="-1"/>
          <w:szCs w:val="32"/>
        </w:rPr>
      </w:pPr>
    </w:p>
    <w:p w14:paraId="1E2AE8E9" w14:textId="77777777" w:rsidR="007747CA" w:rsidRDefault="007747CA">
      <w:pPr>
        <w:widowControl/>
        <w:jc w:val="left"/>
        <w:rPr>
          <w:rFonts w:ascii="Times New Roman" w:eastAsia="黑体" w:hAnsi="Times New Roman" w:cs="Times New Roman"/>
          <w:b/>
          <w:sz w:val="32"/>
          <w:szCs w:val="32"/>
        </w:rPr>
      </w:pPr>
      <w:bookmarkStart w:id="62" w:name="_Toc116656257"/>
      <w:bookmarkStart w:id="63" w:name="_Toc116933051"/>
      <w:r>
        <w:rPr>
          <w:rFonts w:ascii="Times New Roman" w:eastAsia="黑体" w:hAnsi="Times New Roman" w:cs="Times New Roman"/>
          <w:b/>
          <w:sz w:val="32"/>
          <w:szCs w:val="32"/>
        </w:rPr>
        <w:br w:type="page"/>
      </w:r>
    </w:p>
    <w:p w14:paraId="6D784A49" w14:textId="759632E1" w:rsidR="00015EA4" w:rsidRPr="00015EA4" w:rsidRDefault="00015EA4" w:rsidP="00015EA4">
      <w:pPr>
        <w:spacing w:line="560" w:lineRule="exact"/>
        <w:outlineLvl w:val="0"/>
        <w:rPr>
          <w:rFonts w:ascii="Times New Roman" w:eastAsia="黑体" w:hAnsi="Times New Roman" w:cs="Times New Roman"/>
          <w:b/>
          <w:sz w:val="32"/>
          <w:szCs w:val="32"/>
        </w:rPr>
      </w:pPr>
      <w:r w:rsidRPr="00015EA4">
        <w:rPr>
          <w:rFonts w:ascii="Times New Roman" w:eastAsia="黑体" w:hAnsi="Times New Roman" w:cs="Times New Roman" w:hint="eastAsia"/>
          <w:b/>
          <w:sz w:val="32"/>
          <w:szCs w:val="32"/>
        </w:rPr>
        <w:lastRenderedPageBreak/>
        <w:t>附件一</w:t>
      </w:r>
      <w:r w:rsidRPr="00015EA4">
        <w:rPr>
          <w:rFonts w:ascii="Times New Roman" w:eastAsia="黑体" w:hAnsi="Times New Roman" w:cs="Times New Roman" w:hint="eastAsia"/>
          <w:b/>
          <w:sz w:val="32"/>
          <w:szCs w:val="32"/>
        </w:rPr>
        <w:t xml:space="preserve"> </w:t>
      </w:r>
      <w:r w:rsidRPr="00015EA4">
        <w:rPr>
          <w:rFonts w:ascii="Times New Roman" w:eastAsia="黑体" w:hAnsi="Times New Roman" w:cs="Times New Roman"/>
          <w:b/>
          <w:sz w:val="32"/>
          <w:szCs w:val="32"/>
        </w:rPr>
        <w:t>样题</w:t>
      </w:r>
      <w:bookmarkEnd w:id="62"/>
      <w:bookmarkEnd w:id="63"/>
    </w:p>
    <w:p w14:paraId="3AC6D0C6" w14:textId="77777777" w:rsidR="00015EA4" w:rsidRPr="00015EA4" w:rsidRDefault="00015EA4" w:rsidP="00015EA4">
      <w:pPr>
        <w:adjustRightInd w:val="0"/>
        <w:snapToGrid w:val="0"/>
        <w:spacing w:line="560" w:lineRule="exact"/>
        <w:ind w:firstLineChars="200" w:firstLine="643"/>
        <w:rPr>
          <w:rFonts w:ascii="Times New Roman" w:eastAsia="仿宋" w:hAnsi="Times New Roman" w:cs="Times New Roman"/>
          <w:b/>
          <w:sz w:val="32"/>
          <w:szCs w:val="32"/>
        </w:rPr>
      </w:pPr>
      <w:r w:rsidRPr="00015EA4">
        <w:rPr>
          <w:rFonts w:ascii="Times New Roman" w:eastAsia="仿宋" w:hAnsi="Times New Roman" w:cs="Times New Roman"/>
          <w:b/>
          <w:sz w:val="32"/>
          <w:szCs w:val="32"/>
        </w:rPr>
        <w:t xml:space="preserve">A: </w:t>
      </w:r>
      <w:r w:rsidRPr="00015EA4">
        <w:rPr>
          <w:rFonts w:ascii="Times New Roman" w:eastAsia="仿宋" w:hAnsi="Times New Roman" w:cs="Times New Roman"/>
          <w:b/>
          <w:sz w:val="32"/>
          <w:szCs w:val="32"/>
        </w:rPr>
        <w:t>化学分析法测定样品中组分含量</w:t>
      </w:r>
    </w:p>
    <w:p w14:paraId="78441850"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bCs/>
          <w:sz w:val="32"/>
          <w:szCs w:val="32"/>
        </w:rPr>
        <w:t>一、竞赛要求</w:t>
      </w:r>
    </w:p>
    <w:p w14:paraId="6765B3D7"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选手须根据《国家标准：化学试剂标准滴定溶液的制备》（</w:t>
      </w:r>
      <w:r w:rsidRPr="00015EA4">
        <w:rPr>
          <w:rFonts w:ascii="Times New Roman" w:eastAsia="仿宋" w:hAnsi="Times New Roman" w:cs="Times New Roman"/>
          <w:sz w:val="32"/>
          <w:szCs w:val="32"/>
        </w:rPr>
        <w:t>GB/T 601-2016</w:t>
      </w:r>
      <w:r w:rsidRPr="00015EA4">
        <w:rPr>
          <w:rFonts w:ascii="Times New Roman" w:eastAsia="仿宋" w:hAnsi="Times New Roman" w:cs="Times New Roman"/>
          <w:sz w:val="32"/>
          <w:szCs w:val="32"/>
        </w:rPr>
        <w:t>）及相关专业资料独立制订实验方案，完成实验并撰写工作报告。</w:t>
      </w:r>
    </w:p>
    <w:p w14:paraId="43B125D5"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二、竞赛内容</w:t>
      </w:r>
    </w:p>
    <w:p w14:paraId="7E053757"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1.</w:t>
      </w:r>
      <w:r w:rsidRPr="00015EA4">
        <w:rPr>
          <w:rFonts w:ascii="Times New Roman" w:eastAsia="仿宋" w:hAnsi="Times New Roman" w:cs="Times New Roman"/>
          <w:sz w:val="32"/>
          <w:szCs w:val="32"/>
        </w:rPr>
        <w:t>技术要求</w:t>
      </w:r>
    </w:p>
    <w:p w14:paraId="2928F214"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制订实验方案、配制并标定标准溶液、选择合适的指示剂、滴定测定样品中组分含量、撰写并上交工作报告、实验室组织与管理。</w:t>
      </w:r>
    </w:p>
    <w:p w14:paraId="22DBAB48" w14:textId="77777777" w:rsidR="00015EA4" w:rsidRPr="00015EA4" w:rsidRDefault="00015EA4" w:rsidP="00015EA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2.</w:t>
      </w:r>
      <w:r w:rsidRPr="00015EA4">
        <w:rPr>
          <w:rFonts w:ascii="Times New Roman" w:eastAsia="仿宋" w:hAnsi="Times New Roman" w:cs="Times New Roman"/>
          <w:sz w:val="32"/>
          <w:szCs w:val="32"/>
        </w:rPr>
        <w:t>技术支撑</w:t>
      </w:r>
    </w:p>
    <w:p w14:paraId="60469D9B"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1</w:t>
      </w:r>
      <w:r w:rsidRPr="00015EA4">
        <w:rPr>
          <w:rFonts w:ascii="Times New Roman" w:eastAsia="仿宋" w:hAnsi="Times New Roman" w:cs="Times New Roman"/>
          <w:sz w:val="32"/>
          <w:szCs w:val="32"/>
        </w:rPr>
        <w:t>）仪器、试剂及药品（略）</w:t>
      </w:r>
    </w:p>
    <w:p w14:paraId="101922D8"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2</w:t>
      </w:r>
      <w:r w:rsidRPr="00015EA4">
        <w:rPr>
          <w:rFonts w:ascii="Times New Roman" w:eastAsia="仿宋" w:hAnsi="Times New Roman" w:cs="Times New Roman"/>
          <w:sz w:val="32"/>
          <w:szCs w:val="32"/>
        </w:rPr>
        <w:t>）实验准备</w:t>
      </w:r>
    </w:p>
    <w:p w14:paraId="2F5A82A6"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①</w:t>
      </w:r>
      <w:r w:rsidRPr="00015EA4">
        <w:rPr>
          <w:rFonts w:ascii="Times New Roman" w:eastAsia="仿宋" w:hAnsi="Times New Roman" w:cs="Times New Roman"/>
          <w:sz w:val="32"/>
          <w:szCs w:val="32"/>
        </w:rPr>
        <w:t>根据试题要求制订实验方案。</w:t>
      </w:r>
    </w:p>
    <w:p w14:paraId="3E52ED67"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②</w:t>
      </w:r>
      <w:r w:rsidRPr="00015EA4">
        <w:rPr>
          <w:rFonts w:ascii="Times New Roman" w:eastAsia="仿宋" w:hAnsi="Times New Roman" w:cs="Times New Roman"/>
          <w:sz w:val="32"/>
          <w:szCs w:val="32"/>
        </w:rPr>
        <w:t>依照《国家标准：化学试剂标准滴定溶液的制备》（</w:t>
      </w:r>
      <w:r w:rsidRPr="00015EA4">
        <w:rPr>
          <w:rFonts w:ascii="Times New Roman" w:eastAsia="仿宋" w:hAnsi="Times New Roman" w:cs="Times New Roman"/>
          <w:sz w:val="32"/>
          <w:szCs w:val="32"/>
        </w:rPr>
        <w:t>GB/T 601-2016</w:t>
      </w:r>
      <w:r w:rsidRPr="00015EA4">
        <w:rPr>
          <w:rFonts w:ascii="Times New Roman" w:eastAsia="仿宋" w:hAnsi="Times New Roman" w:cs="Times New Roman"/>
          <w:sz w:val="32"/>
          <w:szCs w:val="32"/>
        </w:rPr>
        <w:t>）配制所需要的标准滴定溶液并标定。</w:t>
      </w:r>
    </w:p>
    <w:p w14:paraId="0E6A4CC2"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③</w:t>
      </w:r>
      <w:r w:rsidRPr="00015EA4">
        <w:rPr>
          <w:rFonts w:ascii="Times New Roman" w:eastAsia="仿宋" w:hAnsi="Times New Roman" w:cs="Times New Roman"/>
          <w:sz w:val="32"/>
          <w:szCs w:val="32"/>
        </w:rPr>
        <w:t>配制或选择其它试剂，包括指示剂、缓冲溶液、常见酸碱溶液、一般性试剂。</w:t>
      </w:r>
    </w:p>
    <w:p w14:paraId="1F0F54C4"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3</w:t>
      </w:r>
      <w:r w:rsidRPr="00015EA4">
        <w:rPr>
          <w:rFonts w:ascii="Times New Roman" w:eastAsia="仿宋" w:hAnsi="Times New Roman" w:cs="Times New Roman"/>
          <w:sz w:val="32"/>
          <w:szCs w:val="32"/>
        </w:rPr>
        <w:t>）样品测定</w:t>
      </w:r>
    </w:p>
    <w:p w14:paraId="2A33B613"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①</w:t>
      </w:r>
      <w:r w:rsidRPr="00015EA4">
        <w:rPr>
          <w:rFonts w:ascii="Times New Roman" w:eastAsia="仿宋" w:hAnsi="Times New Roman" w:cs="Times New Roman"/>
          <w:sz w:val="32"/>
          <w:szCs w:val="32"/>
        </w:rPr>
        <w:t>依据试题要求对样品进行制备。</w:t>
      </w:r>
    </w:p>
    <w:p w14:paraId="1CDCCCB3"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②</w:t>
      </w:r>
      <w:r w:rsidRPr="00015EA4">
        <w:rPr>
          <w:rFonts w:ascii="Times New Roman" w:eastAsia="仿宋" w:hAnsi="Times New Roman" w:cs="Times New Roman"/>
          <w:sz w:val="32"/>
          <w:szCs w:val="32"/>
        </w:rPr>
        <w:t>依照试题提供的实验要素进行样品中混合金属组分的测定。</w:t>
      </w:r>
    </w:p>
    <w:p w14:paraId="5DA5A1AD" w14:textId="77777777" w:rsidR="00015EA4" w:rsidRPr="00015EA4" w:rsidRDefault="00015EA4" w:rsidP="00015EA4">
      <w:pPr>
        <w:adjustRightInd w:val="0"/>
        <w:snapToGrid w:val="0"/>
        <w:spacing w:line="560" w:lineRule="exact"/>
        <w:ind w:left="48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4</w:t>
      </w:r>
      <w:r w:rsidRPr="00015EA4">
        <w:rPr>
          <w:rFonts w:ascii="Times New Roman" w:eastAsia="仿宋" w:hAnsi="Times New Roman" w:cs="Times New Roman"/>
          <w:sz w:val="32"/>
          <w:szCs w:val="32"/>
        </w:rPr>
        <w:t>）按照试题要求对结果进行计算并正确表达。</w:t>
      </w:r>
    </w:p>
    <w:p w14:paraId="363861F5" w14:textId="77777777" w:rsidR="00015EA4" w:rsidRPr="00015EA4" w:rsidRDefault="00015EA4" w:rsidP="00015EA4">
      <w:pPr>
        <w:adjustRightInd w:val="0"/>
        <w:snapToGrid w:val="0"/>
        <w:spacing w:beforeLines="50" w:before="156" w:afterLines="50" w:after="156" w:line="560" w:lineRule="exact"/>
        <w:ind w:firstLine="480"/>
        <w:rPr>
          <w:rFonts w:ascii="Times New Roman" w:eastAsia="仿宋" w:hAnsi="Times New Roman" w:cs="Times New Roman"/>
          <w:sz w:val="32"/>
          <w:szCs w:val="32"/>
        </w:rPr>
      </w:pPr>
      <w:r w:rsidRPr="00015EA4">
        <w:rPr>
          <w:rFonts w:ascii="Times New Roman" w:eastAsia="仿宋" w:hAnsi="Times New Roman" w:cs="Times New Roman"/>
          <w:sz w:val="32"/>
          <w:szCs w:val="32"/>
        </w:rPr>
        <w:lastRenderedPageBreak/>
        <w:t>3.</w:t>
      </w:r>
      <w:r w:rsidRPr="00015EA4">
        <w:rPr>
          <w:rFonts w:ascii="Times New Roman" w:eastAsia="仿宋" w:hAnsi="Times New Roman" w:cs="Times New Roman"/>
          <w:sz w:val="32"/>
          <w:szCs w:val="32"/>
        </w:rPr>
        <w:t>提交报告</w:t>
      </w:r>
    </w:p>
    <w:p w14:paraId="2C12D45D" w14:textId="77777777" w:rsidR="00015EA4" w:rsidRPr="00015EA4" w:rsidRDefault="00015EA4" w:rsidP="00015EA4">
      <w:pPr>
        <w:adjustRightInd w:val="0"/>
        <w:snapToGrid w:val="0"/>
        <w:spacing w:beforeLines="50" w:before="156" w:afterLines="50" w:after="156" w:line="560" w:lineRule="exact"/>
        <w:ind w:firstLine="480"/>
        <w:rPr>
          <w:rFonts w:ascii="Times New Roman" w:eastAsia="仿宋" w:hAnsi="Times New Roman" w:cs="Times New Roman"/>
          <w:sz w:val="32"/>
          <w:szCs w:val="32"/>
        </w:rPr>
      </w:pPr>
      <w:r w:rsidRPr="00015EA4">
        <w:rPr>
          <w:rFonts w:ascii="Times New Roman" w:eastAsia="仿宋" w:hAnsi="Times New Roman" w:cs="Times New Roman"/>
          <w:sz w:val="32"/>
          <w:szCs w:val="32"/>
        </w:rPr>
        <w:t>按照行业规范撰写出实验报告，内容包括：</w:t>
      </w:r>
      <w:r w:rsidRPr="00015EA4">
        <w:rPr>
          <w:rFonts w:ascii="Times New Roman" w:eastAsia="仿宋" w:hAnsi="Times New Roman" w:cs="Times New Roman"/>
          <w:sz w:val="32"/>
          <w:szCs w:val="32"/>
        </w:rPr>
        <w:t>HSE</w:t>
      </w:r>
      <w:r w:rsidRPr="00015EA4">
        <w:rPr>
          <w:rFonts w:ascii="Times New Roman" w:eastAsia="仿宋" w:hAnsi="Times New Roman" w:cs="Times New Roman"/>
          <w:sz w:val="32"/>
          <w:szCs w:val="32"/>
        </w:rPr>
        <w:t>内容、实验方案、试剂配制过程记录、样品处理及测试过程记录、测试结果计算过程及结果表达、实验室组织与管理。</w:t>
      </w:r>
    </w:p>
    <w:p w14:paraId="6969BDE3" w14:textId="77777777" w:rsidR="00015EA4" w:rsidRPr="00015EA4" w:rsidRDefault="00015EA4" w:rsidP="00015EA4">
      <w:pPr>
        <w:adjustRightInd w:val="0"/>
        <w:snapToGrid w:val="0"/>
        <w:spacing w:beforeLines="50" w:before="156" w:afterLines="50" w:after="156" w:line="560" w:lineRule="exact"/>
        <w:ind w:left="709"/>
        <w:rPr>
          <w:rFonts w:ascii="Times New Roman" w:eastAsia="仿宋" w:hAnsi="Times New Roman" w:cs="Times New Roman"/>
          <w:b/>
          <w:sz w:val="32"/>
          <w:szCs w:val="32"/>
        </w:rPr>
      </w:pPr>
      <w:r w:rsidRPr="00015EA4">
        <w:rPr>
          <w:rFonts w:ascii="Times New Roman" w:eastAsia="仿宋" w:hAnsi="Times New Roman" w:cs="Times New Roman"/>
          <w:b/>
          <w:sz w:val="32"/>
          <w:szCs w:val="32"/>
        </w:rPr>
        <w:t xml:space="preserve">B: </w:t>
      </w:r>
      <w:r w:rsidRPr="00015EA4">
        <w:rPr>
          <w:rFonts w:ascii="Times New Roman" w:eastAsia="仿宋" w:hAnsi="Times New Roman" w:cs="Times New Roman"/>
          <w:b/>
          <w:sz w:val="32"/>
          <w:szCs w:val="32"/>
        </w:rPr>
        <w:t>仪器分析法测定样品中组分含量</w:t>
      </w:r>
    </w:p>
    <w:p w14:paraId="18A69FF5"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bCs/>
          <w:sz w:val="32"/>
          <w:szCs w:val="32"/>
        </w:rPr>
        <w:t>一、竞赛要求</w:t>
      </w:r>
    </w:p>
    <w:p w14:paraId="4B534276" w14:textId="77777777" w:rsidR="00015EA4" w:rsidRPr="00015EA4" w:rsidRDefault="00015EA4" w:rsidP="00015EA4">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 xml:space="preserve">    </w:t>
      </w:r>
      <w:r w:rsidRPr="00015EA4">
        <w:rPr>
          <w:rFonts w:ascii="Times New Roman" w:eastAsia="仿宋" w:hAnsi="Times New Roman" w:cs="Times New Roman"/>
          <w:sz w:val="32"/>
          <w:szCs w:val="32"/>
        </w:rPr>
        <w:t>选手须根据试题要求及相关专业资料制订实验方案，完成实验并撰写工作报告。</w:t>
      </w:r>
    </w:p>
    <w:p w14:paraId="54297525"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二、竞赛内容</w:t>
      </w:r>
    </w:p>
    <w:p w14:paraId="557FE2D5"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1.</w:t>
      </w:r>
      <w:r w:rsidRPr="00015EA4">
        <w:rPr>
          <w:rFonts w:ascii="Times New Roman" w:eastAsia="仿宋" w:hAnsi="Times New Roman" w:cs="Times New Roman"/>
          <w:sz w:val="32"/>
          <w:szCs w:val="32"/>
        </w:rPr>
        <w:t>技术要求</w:t>
      </w:r>
    </w:p>
    <w:p w14:paraId="262DEFC7"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制订实验方案、检查并调试分光光度计、配制标准工作溶液、测定样品中组分含量、撰写并上交工作报告、实验室组织与管理。</w:t>
      </w:r>
    </w:p>
    <w:p w14:paraId="4B547C6F" w14:textId="77777777" w:rsidR="00015EA4" w:rsidRPr="00015EA4" w:rsidRDefault="00015EA4" w:rsidP="00015EA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2.</w:t>
      </w:r>
      <w:r w:rsidRPr="00015EA4">
        <w:rPr>
          <w:rFonts w:ascii="Times New Roman" w:eastAsia="仿宋" w:hAnsi="Times New Roman" w:cs="Times New Roman"/>
          <w:sz w:val="32"/>
          <w:szCs w:val="32"/>
        </w:rPr>
        <w:t>技术支撑</w:t>
      </w:r>
    </w:p>
    <w:p w14:paraId="033691AF"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1</w:t>
      </w:r>
      <w:r w:rsidRPr="00015EA4">
        <w:rPr>
          <w:rFonts w:ascii="Times New Roman" w:eastAsia="仿宋" w:hAnsi="Times New Roman" w:cs="Times New Roman"/>
          <w:sz w:val="32"/>
          <w:szCs w:val="32"/>
        </w:rPr>
        <w:t>）仪器、试剂及药品（略）</w:t>
      </w:r>
    </w:p>
    <w:p w14:paraId="5F7F9481"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2</w:t>
      </w:r>
      <w:r w:rsidRPr="00015EA4">
        <w:rPr>
          <w:rFonts w:ascii="Times New Roman" w:eastAsia="仿宋" w:hAnsi="Times New Roman" w:cs="Times New Roman"/>
          <w:sz w:val="32"/>
          <w:szCs w:val="32"/>
        </w:rPr>
        <w:t>）实验准备</w:t>
      </w:r>
    </w:p>
    <w:p w14:paraId="3C70FFF8"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①</w:t>
      </w:r>
      <w:r w:rsidRPr="00015EA4">
        <w:rPr>
          <w:rFonts w:ascii="Times New Roman" w:eastAsia="仿宋" w:hAnsi="Times New Roman" w:cs="Times New Roman"/>
          <w:sz w:val="32"/>
          <w:szCs w:val="32"/>
        </w:rPr>
        <w:t>检查分光光度计并检测吸收池的配套性。</w:t>
      </w:r>
    </w:p>
    <w:p w14:paraId="5618952C"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②</w:t>
      </w:r>
      <w:r w:rsidRPr="00015EA4">
        <w:rPr>
          <w:rFonts w:ascii="Times New Roman" w:eastAsia="仿宋" w:hAnsi="Times New Roman" w:cs="Times New Roman"/>
          <w:sz w:val="32"/>
          <w:szCs w:val="32"/>
        </w:rPr>
        <w:t>配制标准工作溶液。</w:t>
      </w:r>
    </w:p>
    <w:p w14:paraId="081FAF26"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3</w:t>
      </w:r>
      <w:r w:rsidRPr="00015EA4">
        <w:rPr>
          <w:rFonts w:ascii="Times New Roman" w:eastAsia="仿宋" w:hAnsi="Times New Roman" w:cs="Times New Roman"/>
          <w:sz w:val="32"/>
          <w:szCs w:val="32"/>
        </w:rPr>
        <w:t>）样品测定</w:t>
      </w:r>
    </w:p>
    <w:p w14:paraId="428F0970"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①</w:t>
      </w:r>
      <w:r w:rsidRPr="00015EA4">
        <w:rPr>
          <w:rFonts w:ascii="Times New Roman" w:eastAsia="仿宋" w:hAnsi="Times New Roman" w:cs="Times New Roman"/>
          <w:sz w:val="32"/>
          <w:szCs w:val="32"/>
        </w:rPr>
        <w:t>依据试题要求对样品进行制备。</w:t>
      </w:r>
    </w:p>
    <w:p w14:paraId="0469F637"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②</w:t>
      </w:r>
      <w:r w:rsidRPr="00015EA4">
        <w:rPr>
          <w:rFonts w:ascii="Times New Roman" w:eastAsia="仿宋" w:hAnsi="Times New Roman" w:cs="Times New Roman"/>
          <w:sz w:val="32"/>
          <w:szCs w:val="32"/>
        </w:rPr>
        <w:t>依照试题提供的实验要素进行样品中混合金属组分的测定。</w:t>
      </w:r>
    </w:p>
    <w:p w14:paraId="70175E5D" w14:textId="77777777" w:rsidR="00015EA4" w:rsidRPr="00015EA4" w:rsidRDefault="00015EA4" w:rsidP="00015EA4">
      <w:pPr>
        <w:adjustRightInd w:val="0"/>
        <w:snapToGrid w:val="0"/>
        <w:spacing w:line="560" w:lineRule="exact"/>
        <w:ind w:left="48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4</w:t>
      </w:r>
      <w:r w:rsidRPr="00015EA4">
        <w:rPr>
          <w:rFonts w:ascii="Times New Roman" w:eastAsia="仿宋" w:hAnsi="Times New Roman" w:cs="Times New Roman"/>
          <w:sz w:val="32"/>
          <w:szCs w:val="32"/>
        </w:rPr>
        <w:t>）按照试题要求对结果进行计算并表达。</w:t>
      </w:r>
    </w:p>
    <w:p w14:paraId="4B8C1371" w14:textId="77777777" w:rsidR="00015EA4" w:rsidRPr="00015EA4" w:rsidRDefault="00015EA4" w:rsidP="00015EA4">
      <w:pPr>
        <w:adjustRightInd w:val="0"/>
        <w:snapToGrid w:val="0"/>
        <w:spacing w:beforeLines="50" w:before="156" w:afterLines="50" w:after="156" w:line="560" w:lineRule="exact"/>
        <w:ind w:firstLine="480"/>
        <w:rPr>
          <w:rFonts w:ascii="Times New Roman" w:eastAsia="仿宋" w:hAnsi="Times New Roman" w:cs="Times New Roman"/>
          <w:sz w:val="32"/>
          <w:szCs w:val="32"/>
        </w:rPr>
      </w:pPr>
      <w:r w:rsidRPr="00015EA4">
        <w:rPr>
          <w:rFonts w:ascii="Times New Roman" w:eastAsia="仿宋" w:hAnsi="Times New Roman" w:cs="Times New Roman"/>
          <w:sz w:val="32"/>
          <w:szCs w:val="32"/>
        </w:rPr>
        <w:lastRenderedPageBreak/>
        <w:t>3.</w:t>
      </w:r>
      <w:r w:rsidRPr="00015EA4">
        <w:rPr>
          <w:rFonts w:ascii="Times New Roman" w:eastAsia="仿宋" w:hAnsi="Times New Roman" w:cs="Times New Roman"/>
          <w:sz w:val="32"/>
          <w:szCs w:val="32"/>
        </w:rPr>
        <w:t>提交报告</w:t>
      </w:r>
    </w:p>
    <w:p w14:paraId="57D2A10E"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按照行业规范撰写出实验报告，内容包括：</w:t>
      </w:r>
      <w:r w:rsidRPr="00015EA4">
        <w:rPr>
          <w:rFonts w:ascii="Times New Roman" w:eastAsia="仿宋" w:hAnsi="Times New Roman" w:cs="Times New Roman"/>
          <w:sz w:val="32"/>
          <w:szCs w:val="32"/>
        </w:rPr>
        <w:t>HSE</w:t>
      </w:r>
      <w:r w:rsidRPr="00015EA4">
        <w:rPr>
          <w:rFonts w:ascii="Times New Roman" w:eastAsia="仿宋" w:hAnsi="Times New Roman" w:cs="Times New Roman"/>
          <w:sz w:val="32"/>
          <w:szCs w:val="32"/>
        </w:rPr>
        <w:t>内容、实验方案、分光光度计的检查及调试、标准工作溶液的配制及曲线的绘制、样品的测定及结论、实验室组织与管理。</w:t>
      </w:r>
    </w:p>
    <w:p w14:paraId="4679691B" w14:textId="77777777" w:rsidR="00015EA4" w:rsidRPr="00015EA4" w:rsidRDefault="00015EA4" w:rsidP="00015EA4">
      <w:pPr>
        <w:adjustRightInd w:val="0"/>
        <w:snapToGrid w:val="0"/>
        <w:spacing w:line="560" w:lineRule="exact"/>
        <w:ind w:firstLineChars="200" w:firstLine="643"/>
        <w:rPr>
          <w:rFonts w:ascii="Times New Roman" w:eastAsia="仿宋" w:hAnsi="Times New Roman" w:cs="Times New Roman"/>
          <w:sz w:val="32"/>
          <w:szCs w:val="32"/>
        </w:rPr>
      </w:pPr>
      <w:r w:rsidRPr="00015EA4">
        <w:rPr>
          <w:rFonts w:ascii="Times New Roman" w:eastAsia="仿宋" w:hAnsi="Times New Roman" w:cs="Times New Roman"/>
          <w:b/>
          <w:sz w:val="32"/>
          <w:szCs w:val="32"/>
        </w:rPr>
        <w:t>说明：报告须附打印的标准工作曲线图及样品测试结果数据</w:t>
      </w:r>
      <w:r w:rsidRPr="00015EA4">
        <w:rPr>
          <w:rFonts w:ascii="Times New Roman" w:eastAsia="仿宋" w:hAnsi="Times New Roman" w:cs="Times New Roman"/>
          <w:sz w:val="32"/>
          <w:szCs w:val="32"/>
        </w:rPr>
        <w:t>。</w:t>
      </w:r>
    </w:p>
    <w:p w14:paraId="3AC2148A" w14:textId="77777777" w:rsidR="00015EA4" w:rsidRPr="00015EA4" w:rsidRDefault="00015EA4" w:rsidP="00015EA4">
      <w:pPr>
        <w:adjustRightInd w:val="0"/>
        <w:snapToGrid w:val="0"/>
        <w:spacing w:beforeLines="50" w:before="156" w:afterLines="50" w:after="156" w:line="560" w:lineRule="exact"/>
        <w:ind w:left="709"/>
        <w:rPr>
          <w:rFonts w:ascii="Times New Roman" w:eastAsia="仿宋" w:hAnsi="Times New Roman" w:cs="Times New Roman"/>
          <w:b/>
          <w:sz w:val="32"/>
          <w:szCs w:val="32"/>
        </w:rPr>
      </w:pPr>
      <w:r w:rsidRPr="00015EA4">
        <w:rPr>
          <w:rFonts w:ascii="Times New Roman" w:eastAsia="仿宋" w:hAnsi="Times New Roman" w:cs="Times New Roman"/>
          <w:b/>
          <w:sz w:val="32"/>
          <w:szCs w:val="32"/>
        </w:rPr>
        <w:t>C</w:t>
      </w:r>
      <w:r w:rsidRPr="00015EA4">
        <w:rPr>
          <w:rFonts w:ascii="Times New Roman" w:eastAsia="仿宋" w:hAnsi="Times New Roman" w:cs="Times New Roman"/>
          <w:b/>
          <w:sz w:val="32"/>
          <w:szCs w:val="32"/>
        </w:rPr>
        <w:t>：有机合成</w:t>
      </w:r>
    </w:p>
    <w:p w14:paraId="429AC2E8"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bCs/>
          <w:sz w:val="32"/>
          <w:szCs w:val="32"/>
        </w:rPr>
        <w:t>一、竞赛要求</w:t>
      </w:r>
    </w:p>
    <w:p w14:paraId="463410C7" w14:textId="77777777" w:rsidR="00015EA4" w:rsidRPr="00015EA4" w:rsidRDefault="00015EA4" w:rsidP="00015EA4">
      <w:pPr>
        <w:adjustRightInd w:val="0"/>
        <w:snapToGrid w:val="0"/>
        <w:spacing w:line="560" w:lineRule="exact"/>
        <w:rPr>
          <w:rFonts w:ascii="Times New Roman" w:eastAsia="仿宋" w:hAnsi="Times New Roman" w:cs="Times New Roman"/>
          <w:sz w:val="32"/>
          <w:szCs w:val="32"/>
        </w:rPr>
      </w:pPr>
      <w:r w:rsidRPr="00015EA4">
        <w:rPr>
          <w:rFonts w:ascii="Times New Roman" w:eastAsia="仿宋" w:hAnsi="Times New Roman" w:cs="Times New Roman"/>
          <w:sz w:val="32"/>
          <w:szCs w:val="32"/>
        </w:rPr>
        <w:t xml:space="preserve">    </w:t>
      </w:r>
      <w:r w:rsidRPr="00015EA4">
        <w:rPr>
          <w:rFonts w:ascii="Times New Roman" w:eastAsia="仿宋" w:hAnsi="Times New Roman" w:cs="Times New Roman"/>
          <w:sz w:val="32"/>
          <w:szCs w:val="32"/>
        </w:rPr>
        <w:t>选手须根据试题要求及相关专业资料制订实验方案，完成实验并撰写工作报告。</w:t>
      </w:r>
    </w:p>
    <w:p w14:paraId="56747B9B" w14:textId="77777777" w:rsidR="00015EA4" w:rsidRPr="00015EA4" w:rsidRDefault="00015EA4" w:rsidP="00015EA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二、竞赛内容</w:t>
      </w:r>
    </w:p>
    <w:p w14:paraId="4DB6D6EE" w14:textId="77777777" w:rsidR="00015EA4" w:rsidRPr="00015EA4" w:rsidRDefault="00015EA4" w:rsidP="00015EA4">
      <w:pPr>
        <w:spacing w:line="560" w:lineRule="exact"/>
        <w:ind w:firstLineChars="200" w:firstLine="640"/>
        <w:rPr>
          <w:rFonts w:ascii="Times New Roman" w:eastAsia="仿宋" w:hAnsi="Times New Roman" w:cs="Times New Roman"/>
          <w:bCs/>
          <w:sz w:val="32"/>
          <w:szCs w:val="32"/>
        </w:rPr>
      </w:pPr>
      <w:r w:rsidRPr="00015EA4">
        <w:rPr>
          <w:rFonts w:ascii="Times New Roman" w:eastAsia="仿宋" w:hAnsi="Times New Roman" w:cs="Times New Roman"/>
          <w:bCs/>
          <w:sz w:val="32"/>
          <w:szCs w:val="32"/>
        </w:rPr>
        <w:t>1</w:t>
      </w:r>
      <w:r w:rsidRPr="00015EA4">
        <w:rPr>
          <w:rFonts w:ascii="Times New Roman" w:eastAsia="仿宋" w:hAnsi="Times New Roman" w:cs="Times New Roman"/>
          <w:bCs/>
          <w:sz w:val="32"/>
          <w:szCs w:val="32"/>
        </w:rPr>
        <w:t>．技术要求</w:t>
      </w:r>
    </w:p>
    <w:p w14:paraId="7A603855" w14:textId="77777777" w:rsidR="00015EA4" w:rsidRPr="00015EA4" w:rsidRDefault="00015EA4" w:rsidP="00015EA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bCs/>
          <w:sz w:val="32"/>
          <w:szCs w:val="32"/>
        </w:rPr>
        <w:t>制订实验方案、用磨口玻璃仪器进行</w:t>
      </w:r>
      <w:r w:rsidRPr="00015EA4">
        <w:rPr>
          <w:rFonts w:ascii="Times New Roman" w:eastAsia="仿宋" w:hAnsi="Times New Roman" w:cs="Times New Roman"/>
          <w:sz w:val="32"/>
          <w:szCs w:val="32"/>
        </w:rPr>
        <w:t>产品</w:t>
      </w:r>
      <w:r w:rsidRPr="00015EA4">
        <w:rPr>
          <w:rFonts w:ascii="Times New Roman" w:eastAsia="仿宋" w:hAnsi="Times New Roman" w:cs="Times New Roman"/>
          <w:bCs/>
          <w:sz w:val="32"/>
          <w:szCs w:val="32"/>
        </w:rPr>
        <w:t>合成和制备、产品纯度测定、</w:t>
      </w:r>
      <w:r w:rsidRPr="00015EA4">
        <w:rPr>
          <w:rFonts w:ascii="Times New Roman" w:eastAsia="仿宋" w:hAnsi="Times New Roman" w:cs="Times New Roman"/>
          <w:sz w:val="32"/>
          <w:szCs w:val="32"/>
        </w:rPr>
        <w:t>撰写并上交工作报告、实验室组织与管理。</w:t>
      </w:r>
    </w:p>
    <w:p w14:paraId="585E06D8" w14:textId="77777777" w:rsidR="00015EA4" w:rsidRPr="00015EA4" w:rsidRDefault="00015EA4" w:rsidP="00015EA4">
      <w:pPr>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2</w:t>
      </w:r>
      <w:r w:rsidRPr="00015EA4">
        <w:rPr>
          <w:rFonts w:ascii="Times New Roman" w:eastAsia="仿宋" w:hAnsi="Times New Roman" w:cs="Times New Roman"/>
          <w:sz w:val="32"/>
          <w:szCs w:val="32"/>
        </w:rPr>
        <w:t>．技术支撑</w:t>
      </w:r>
    </w:p>
    <w:p w14:paraId="2A3970F3"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1</w:t>
      </w:r>
      <w:r w:rsidRPr="00015EA4">
        <w:rPr>
          <w:rFonts w:ascii="Times New Roman" w:eastAsia="仿宋" w:hAnsi="Times New Roman" w:cs="Times New Roman"/>
          <w:sz w:val="32"/>
          <w:szCs w:val="32"/>
        </w:rPr>
        <w:t>）仪器、试剂及药品（略）</w:t>
      </w:r>
    </w:p>
    <w:p w14:paraId="78AEE401"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2</w:t>
      </w:r>
      <w:r w:rsidRPr="00015EA4">
        <w:rPr>
          <w:rFonts w:ascii="Times New Roman" w:eastAsia="仿宋" w:hAnsi="Times New Roman" w:cs="Times New Roman"/>
          <w:sz w:val="32"/>
          <w:szCs w:val="32"/>
        </w:rPr>
        <w:t>）产品合成</w:t>
      </w:r>
    </w:p>
    <w:p w14:paraId="686DF060"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按试题要求进行产品的合成</w:t>
      </w:r>
    </w:p>
    <w:p w14:paraId="5CAB7002"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w:t>
      </w:r>
      <w:r w:rsidRPr="00015EA4">
        <w:rPr>
          <w:rFonts w:ascii="Times New Roman" w:eastAsia="仿宋" w:hAnsi="Times New Roman" w:cs="Times New Roman"/>
          <w:sz w:val="32"/>
          <w:szCs w:val="32"/>
        </w:rPr>
        <w:t>3</w:t>
      </w:r>
      <w:r w:rsidRPr="00015EA4">
        <w:rPr>
          <w:rFonts w:ascii="Times New Roman" w:eastAsia="仿宋" w:hAnsi="Times New Roman" w:cs="Times New Roman"/>
          <w:sz w:val="32"/>
          <w:szCs w:val="32"/>
        </w:rPr>
        <w:t>）产品处置</w:t>
      </w:r>
    </w:p>
    <w:p w14:paraId="37F4F476"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①</w:t>
      </w:r>
      <w:r w:rsidRPr="00015EA4">
        <w:rPr>
          <w:rFonts w:ascii="Times New Roman" w:eastAsia="仿宋" w:hAnsi="Times New Roman" w:cs="Times New Roman"/>
          <w:sz w:val="32"/>
          <w:szCs w:val="32"/>
        </w:rPr>
        <w:t>根据试题实验程序产品进行处置。</w:t>
      </w:r>
    </w:p>
    <w:p w14:paraId="4B5336BF" w14:textId="77777777" w:rsidR="00015EA4" w:rsidRPr="00015EA4" w:rsidRDefault="00015EA4" w:rsidP="00015EA4">
      <w:pPr>
        <w:adjustRightInd w:val="0"/>
        <w:snapToGrid w:val="0"/>
        <w:spacing w:line="560" w:lineRule="exact"/>
        <w:ind w:firstLineChars="200" w:firstLine="640"/>
        <w:rPr>
          <w:rFonts w:ascii="Times New Roman" w:eastAsia="仿宋" w:hAnsi="Times New Roman" w:cs="Times New Roman"/>
          <w:sz w:val="32"/>
          <w:szCs w:val="32"/>
        </w:rPr>
      </w:pPr>
      <w:r w:rsidRPr="00015EA4">
        <w:rPr>
          <w:rFonts w:ascii="宋体" w:eastAsia="宋体" w:hAnsi="宋体" w:cs="宋体" w:hint="eastAsia"/>
          <w:sz w:val="32"/>
          <w:szCs w:val="32"/>
        </w:rPr>
        <w:t>②</w:t>
      </w:r>
      <w:r w:rsidRPr="00015EA4">
        <w:rPr>
          <w:rFonts w:ascii="Times New Roman" w:eastAsia="仿宋" w:hAnsi="Times New Roman" w:cs="Times New Roman"/>
          <w:sz w:val="32"/>
          <w:szCs w:val="32"/>
        </w:rPr>
        <w:t>将产品称量并留置一式两份产品进行产品的纯度测定。</w:t>
      </w:r>
    </w:p>
    <w:p w14:paraId="52681C18" w14:textId="77777777" w:rsidR="00015EA4" w:rsidRPr="00015EA4" w:rsidRDefault="00015EA4" w:rsidP="00015EA4">
      <w:pPr>
        <w:adjustRightInd w:val="0"/>
        <w:snapToGrid w:val="0"/>
        <w:spacing w:line="560" w:lineRule="exact"/>
        <w:ind w:left="284" w:firstLineChars="132" w:firstLine="422"/>
        <w:rPr>
          <w:rFonts w:ascii="Times New Roman" w:eastAsia="仿宋" w:hAnsi="Times New Roman" w:cs="Times New Roman"/>
          <w:sz w:val="32"/>
          <w:szCs w:val="32"/>
        </w:rPr>
      </w:pPr>
      <w:r w:rsidRPr="00015EA4">
        <w:rPr>
          <w:rFonts w:ascii="Times New Roman" w:eastAsia="仿宋" w:hAnsi="Times New Roman" w:cs="Times New Roman"/>
          <w:sz w:val="32"/>
          <w:szCs w:val="32"/>
        </w:rPr>
        <w:t>(4)</w:t>
      </w:r>
      <w:r w:rsidRPr="00015EA4">
        <w:rPr>
          <w:rFonts w:ascii="Times New Roman" w:eastAsia="仿宋" w:hAnsi="Times New Roman" w:cs="Times New Roman"/>
          <w:sz w:val="32"/>
          <w:szCs w:val="32"/>
        </w:rPr>
        <w:t>合成数据记录及数据处理</w:t>
      </w:r>
    </w:p>
    <w:p w14:paraId="7F0AB555" w14:textId="77777777" w:rsidR="00015EA4" w:rsidRPr="00015EA4" w:rsidRDefault="00015EA4" w:rsidP="00015EA4">
      <w:pPr>
        <w:adjustRightInd w:val="0"/>
        <w:snapToGrid w:val="0"/>
        <w:spacing w:line="560" w:lineRule="exact"/>
        <w:ind w:left="284" w:firstLineChars="132" w:firstLine="422"/>
        <w:rPr>
          <w:rFonts w:ascii="Times New Roman" w:eastAsia="仿宋" w:hAnsi="Times New Roman" w:cs="Times New Roman"/>
          <w:sz w:val="32"/>
          <w:szCs w:val="32"/>
        </w:rPr>
      </w:pPr>
      <w:r w:rsidRPr="00015EA4">
        <w:rPr>
          <w:rFonts w:ascii="宋体" w:eastAsia="宋体" w:hAnsi="宋体" w:cs="宋体" w:hint="eastAsia"/>
          <w:sz w:val="32"/>
          <w:szCs w:val="32"/>
        </w:rPr>
        <w:t>①</w:t>
      </w:r>
      <w:r w:rsidRPr="00015EA4">
        <w:rPr>
          <w:rFonts w:ascii="Times New Roman" w:eastAsia="仿宋" w:hAnsi="Times New Roman" w:cs="Times New Roman"/>
          <w:sz w:val="32"/>
          <w:szCs w:val="32"/>
        </w:rPr>
        <w:t>记录有机物质合成前加入的反应物质量。</w:t>
      </w:r>
    </w:p>
    <w:p w14:paraId="58DB7E4E" w14:textId="77777777" w:rsidR="00015EA4" w:rsidRPr="00015EA4" w:rsidRDefault="00015EA4" w:rsidP="00015EA4">
      <w:pPr>
        <w:adjustRightInd w:val="0"/>
        <w:snapToGrid w:val="0"/>
        <w:spacing w:line="560" w:lineRule="exact"/>
        <w:ind w:left="284" w:firstLineChars="132" w:firstLine="422"/>
        <w:rPr>
          <w:rFonts w:ascii="Times New Roman" w:eastAsia="仿宋" w:hAnsi="Times New Roman" w:cs="Times New Roman"/>
          <w:bCs/>
          <w:sz w:val="32"/>
          <w:szCs w:val="32"/>
        </w:rPr>
      </w:pPr>
      <w:r w:rsidRPr="00015EA4">
        <w:rPr>
          <w:rFonts w:ascii="宋体" w:eastAsia="宋体" w:hAnsi="宋体" w:cs="宋体" w:hint="eastAsia"/>
          <w:bCs/>
          <w:sz w:val="32"/>
          <w:szCs w:val="32"/>
        </w:rPr>
        <w:lastRenderedPageBreak/>
        <w:t>②</w:t>
      </w:r>
      <w:r w:rsidRPr="00015EA4">
        <w:rPr>
          <w:rFonts w:ascii="Times New Roman" w:eastAsia="仿宋" w:hAnsi="Times New Roman" w:cs="Times New Roman"/>
          <w:bCs/>
          <w:sz w:val="32"/>
          <w:szCs w:val="32"/>
        </w:rPr>
        <w:t>记录反应过程中的工艺条件数据。</w:t>
      </w:r>
    </w:p>
    <w:p w14:paraId="77895D0F" w14:textId="77777777" w:rsidR="00015EA4" w:rsidRPr="00015EA4" w:rsidRDefault="00015EA4" w:rsidP="00015EA4">
      <w:pPr>
        <w:adjustRightInd w:val="0"/>
        <w:snapToGrid w:val="0"/>
        <w:spacing w:line="560" w:lineRule="exact"/>
        <w:ind w:left="284" w:firstLineChars="132" w:firstLine="422"/>
        <w:rPr>
          <w:rFonts w:ascii="Times New Roman" w:eastAsia="仿宋" w:hAnsi="Times New Roman" w:cs="Times New Roman"/>
          <w:bCs/>
          <w:sz w:val="32"/>
          <w:szCs w:val="32"/>
        </w:rPr>
      </w:pPr>
      <w:r w:rsidRPr="00015EA4">
        <w:rPr>
          <w:rFonts w:ascii="宋体" w:eastAsia="宋体" w:hAnsi="宋体" w:cs="宋体" w:hint="eastAsia"/>
          <w:bCs/>
          <w:sz w:val="32"/>
          <w:szCs w:val="32"/>
        </w:rPr>
        <w:t>③</w:t>
      </w:r>
      <w:r w:rsidRPr="00015EA4">
        <w:rPr>
          <w:rFonts w:ascii="Times New Roman" w:eastAsia="仿宋" w:hAnsi="Times New Roman" w:cs="Times New Roman"/>
          <w:bCs/>
          <w:sz w:val="32"/>
          <w:szCs w:val="32"/>
        </w:rPr>
        <w:t>根据反应原理计算理论收率</w:t>
      </w:r>
    </w:p>
    <w:p w14:paraId="6BC409C6" w14:textId="77777777" w:rsidR="00015EA4" w:rsidRPr="00015EA4" w:rsidRDefault="00015EA4" w:rsidP="00015EA4">
      <w:pPr>
        <w:adjustRightInd w:val="0"/>
        <w:snapToGrid w:val="0"/>
        <w:spacing w:line="560" w:lineRule="exact"/>
        <w:ind w:left="284" w:firstLineChars="132" w:firstLine="422"/>
        <w:rPr>
          <w:rFonts w:ascii="Times New Roman" w:eastAsia="仿宋" w:hAnsi="Times New Roman" w:cs="Times New Roman"/>
          <w:bCs/>
          <w:sz w:val="32"/>
          <w:szCs w:val="32"/>
        </w:rPr>
      </w:pPr>
      <w:r w:rsidRPr="00015EA4">
        <w:rPr>
          <w:rFonts w:ascii="宋体" w:eastAsia="宋体" w:hAnsi="宋体" w:cs="宋体" w:hint="eastAsia"/>
          <w:bCs/>
          <w:sz w:val="32"/>
          <w:szCs w:val="32"/>
        </w:rPr>
        <w:t>④</w:t>
      </w:r>
      <w:r w:rsidRPr="00015EA4">
        <w:rPr>
          <w:rFonts w:ascii="Times New Roman" w:eastAsia="仿宋" w:hAnsi="Times New Roman" w:cs="Times New Roman"/>
          <w:bCs/>
          <w:sz w:val="32"/>
          <w:szCs w:val="32"/>
        </w:rPr>
        <w:t>称量产品质量计算产品收率</w:t>
      </w:r>
    </w:p>
    <w:p w14:paraId="5AB7DE8C" w14:textId="77777777" w:rsidR="00015EA4" w:rsidRPr="00015EA4" w:rsidRDefault="00015EA4" w:rsidP="00015EA4">
      <w:pPr>
        <w:adjustRightInd w:val="0"/>
        <w:snapToGrid w:val="0"/>
        <w:spacing w:line="560" w:lineRule="exact"/>
        <w:ind w:left="284" w:firstLineChars="132" w:firstLine="422"/>
        <w:rPr>
          <w:rFonts w:ascii="Times New Roman" w:eastAsia="仿宋" w:hAnsi="Times New Roman" w:cs="Times New Roman"/>
          <w:bCs/>
          <w:sz w:val="32"/>
          <w:szCs w:val="32"/>
        </w:rPr>
      </w:pPr>
      <w:r w:rsidRPr="00015EA4">
        <w:rPr>
          <w:rFonts w:ascii="宋体" w:eastAsia="宋体" w:hAnsi="宋体" w:cs="宋体" w:hint="eastAsia"/>
          <w:bCs/>
          <w:sz w:val="32"/>
          <w:szCs w:val="32"/>
        </w:rPr>
        <w:t>⑤</w:t>
      </w:r>
      <w:r w:rsidRPr="00015EA4">
        <w:rPr>
          <w:rFonts w:ascii="Times New Roman" w:eastAsia="仿宋" w:hAnsi="Times New Roman" w:cs="Times New Roman"/>
          <w:bCs/>
          <w:sz w:val="32"/>
          <w:szCs w:val="32"/>
        </w:rPr>
        <w:t>测定产品的纯度并计算产品实际收率</w:t>
      </w:r>
    </w:p>
    <w:p w14:paraId="5AE1972B" w14:textId="77777777" w:rsidR="00015EA4" w:rsidRPr="00015EA4" w:rsidRDefault="00015EA4" w:rsidP="00015EA4">
      <w:pPr>
        <w:adjustRightInd w:val="0"/>
        <w:snapToGrid w:val="0"/>
        <w:spacing w:beforeLines="50" w:before="156" w:afterLines="50" w:after="156" w:line="560" w:lineRule="exact"/>
        <w:ind w:left="284" w:firstLineChars="132" w:firstLine="422"/>
        <w:rPr>
          <w:rFonts w:ascii="Times New Roman" w:eastAsia="仿宋" w:hAnsi="Times New Roman" w:cs="Times New Roman"/>
          <w:sz w:val="32"/>
          <w:szCs w:val="32"/>
        </w:rPr>
      </w:pPr>
      <w:r w:rsidRPr="00015EA4">
        <w:rPr>
          <w:rFonts w:ascii="Times New Roman" w:eastAsia="仿宋" w:hAnsi="Times New Roman" w:cs="Times New Roman"/>
          <w:sz w:val="32"/>
          <w:szCs w:val="32"/>
        </w:rPr>
        <w:t>3.</w:t>
      </w:r>
      <w:r w:rsidRPr="00015EA4">
        <w:rPr>
          <w:rFonts w:ascii="Times New Roman" w:eastAsia="仿宋" w:hAnsi="Times New Roman" w:cs="Times New Roman"/>
          <w:sz w:val="32"/>
          <w:szCs w:val="32"/>
        </w:rPr>
        <w:t>提交报告</w:t>
      </w:r>
    </w:p>
    <w:p w14:paraId="1B71458F" w14:textId="77777777" w:rsidR="00015EA4" w:rsidRPr="00015EA4" w:rsidRDefault="00015EA4" w:rsidP="00C2304B">
      <w:pPr>
        <w:adjustRightInd w:val="0"/>
        <w:snapToGrid w:val="0"/>
        <w:spacing w:beforeLines="50" w:before="156" w:afterLines="50" w:after="156" w:line="560" w:lineRule="exact"/>
        <w:ind w:firstLineChars="200" w:firstLine="640"/>
        <w:rPr>
          <w:rFonts w:ascii="Times New Roman" w:eastAsia="仿宋" w:hAnsi="Times New Roman" w:cs="Times New Roman"/>
          <w:sz w:val="32"/>
          <w:szCs w:val="32"/>
        </w:rPr>
      </w:pPr>
      <w:r w:rsidRPr="00015EA4">
        <w:rPr>
          <w:rFonts w:ascii="Times New Roman" w:eastAsia="仿宋" w:hAnsi="Times New Roman" w:cs="Times New Roman"/>
          <w:sz w:val="32"/>
          <w:szCs w:val="32"/>
        </w:rPr>
        <w:t>按照行业规范撰写实验报告，内容包括</w:t>
      </w:r>
      <w:r w:rsidRPr="00015EA4">
        <w:rPr>
          <w:rFonts w:ascii="Times New Roman" w:eastAsia="仿宋" w:hAnsi="Times New Roman" w:cs="Times New Roman"/>
          <w:sz w:val="32"/>
          <w:szCs w:val="32"/>
        </w:rPr>
        <w:t>HSE</w:t>
      </w:r>
      <w:r w:rsidRPr="00015EA4">
        <w:rPr>
          <w:rFonts w:ascii="Times New Roman" w:eastAsia="仿宋" w:hAnsi="Times New Roman" w:cs="Times New Roman"/>
          <w:sz w:val="32"/>
          <w:szCs w:val="32"/>
        </w:rPr>
        <w:t>内容、实验方案、产品合成及制备过程数据、产品的收率计算、产品的纯度测定及结论、实验室组织与管理。</w:t>
      </w:r>
    </w:p>
    <w:p w14:paraId="2592028B" w14:textId="77777777" w:rsidR="00015EA4" w:rsidRPr="00015EA4" w:rsidRDefault="00015EA4" w:rsidP="00015EA4">
      <w:pPr>
        <w:pStyle w:val="a3"/>
        <w:spacing w:line="560" w:lineRule="exact"/>
        <w:ind w:left="119" w:firstLineChars="200" w:firstLine="636"/>
        <w:rPr>
          <w:rFonts w:ascii="Times New Roman" w:eastAsia="仿宋" w:hAnsi="Times New Roman" w:cs="Times New Roman" w:hint="eastAsia"/>
          <w:spacing w:val="-1"/>
          <w:szCs w:val="32"/>
        </w:rPr>
      </w:pPr>
    </w:p>
    <w:sectPr w:rsidR="00015EA4" w:rsidRPr="00015EA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47A6" w14:textId="77777777" w:rsidR="00835DE9" w:rsidRDefault="00835DE9">
      <w:r>
        <w:separator/>
      </w:r>
    </w:p>
  </w:endnote>
  <w:endnote w:type="continuationSeparator" w:id="0">
    <w:p w14:paraId="2479B56A" w14:textId="77777777" w:rsidR="00835DE9" w:rsidRDefault="0083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nria Serif">
    <w:altName w:val="Calibri"/>
    <w:charset w:val="00"/>
    <w:family w:val="auto"/>
    <w:pitch w:val="default"/>
    <w:sig w:usb0="00000000" w:usb1="00000000" w:usb2="00000000" w:usb3="00000000" w:csb0="00000001" w:csb1="00000000"/>
  </w:font>
  <w:font w:name="Times New Roman (Headings CS)">
    <w:altName w:val="Times New Roman"/>
    <w:charset w:val="00"/>
    <w:family w:val="roman"/>
    <w:pitch w:val="default"/>
    <w:sig w:usb0="00000000" w:usb1="00000000" w:usb2="00000000" w:usb3="00000000" w:csb0="00000001" w:csb1="00000000"/>
  </w:font>
  <w:font w:name="Frutiger LT Com 45 Light">
    <w:altName w:val="Calibri"/>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940D" w14:textId="77777777" w:rsidR="00835DE9" w:rsidRDefault="00835DE9">
    <w:pPr>
      <w:pStyle w:val="a4"/>
    </w:pPr>
    <w:r>
      <w:rPr>
        <w:noProof/>
      </w:rPr>
      <mc:AlternateContent>
        <mc:Choice Requires="wps">
          <w:drawing>
            <wp:anchor distT="0" distB="0" distL="114300" distR="114300" simplePos="0" relativeHeight="251659264" behindDoc="0" locked="0" layoutInCell="1" allowOverlap="1" wp14:anchorId="77CCE03F" wp14:editId="09C3D8F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70373" w14:textId="77777777" w:rsidR="00835DE9" w:rsidRDefault="00835DE9">
                          <w:pPr>
                            <w:pStyle w:val="a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CCE03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9670373" w14:textId="77777777" w:rsidR="00835DE9" w:rsidRDefault="00835DE9">
                    <w:pPr>
                      <w:pStyle w:val="a4"/>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4AC9" w14:textId="77777777" w:rsidR="00835DE9" w:rsidRDefault="00835DE9">
      <w:r>
        <w:separator/>
      </w:r>
    </w:p>
  </w:footnote>
  <w:footnote w:type="continuationSeparator" w:id="0">
    <w:p w14:paraId="75781074" w14:textId="77777777" w:rsidR="00835DE9" w:rsidRDefault="00835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A6976"/>
    <w:multiLevelType w:val="multilevel"/>
    <w:tmpl w:val="BF7A6976"/>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15:restartNumberingAfterBreak="0">
    <w:nsid w:val="C0504176"/>
    <w:multiLevelType w:val="singleLevel"/>
    <w:tmpl w:val="C0504176"/>
    <w:lvl w:ilvl="0">
      <w:start w:val="1"/>
      <w:numFmt w:val="chineseCounting"/>
      <w:suff w:val="nothing"/>
      <w:lvlText w:val="%1、"/>
      <w:lvlJc w:val="left"/>
      <w:rPr>
        <w:rFonts w:hint="eastAsia"/>
      </w:rPr>
    </w:lvl>
  </w:abstractNum>
  <w:abstractNum w:abstractNumId="2" w15:restartNumberingAfterBreak="0">
    <w:nsid w:val="00000003"/>
    <w:multiLevelType w:val="multilevel"/>
    <w:tmpl w:val="00000003"/>
    <w:lvl w:ilvl="0">
      <w:start w:val="4"/>
      <w:numFmt w:val="japaneseCounting"/>
      <w:pStyle w:val="TableBullet"/>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11291248">
    <w:abstractNumId w:val="0"/>
  </w:num>
  <w:num w:numId="2" w16cid:durableId="1703557172">
    <w:abstractNumId w:val="2"/>
  </w:num>
  <w:num w:numId="3" w16cid:durableId="1324966597">
    <w:abstractNumId w:val="1"/>
  </w:num>
  <w:num w:numId="4" w16cid:durableId="1740520865">
    <w:abstractNumId w:val="0"/>
  </w:num>
  <w:num w:numId="5" w16cid:durableId="88834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5NDg1N2VhZTJiMmNkMzRkNzViNjM1MTBmYzY4N2IifQ=="/>
  </w:docVars>
  <w:rsids>
    <w:rsidRoot w:val="3A9F402E"/>
    <w:rsid w:val="FFDE2CCE"/>
    <w:rsid w:val="00015EA4"/>
    <w:rsid w:val="0024318F"/>
    <w:rsid w:val="002D18A6"/>
    <w:rsid w:val="006A083F"/>
    <w:rsid w:val="006F2253"/>
    <w:rsid w:val="007747CA"/>
    <w:rsid w:val="00835DE9"/>
    <w:rsid w:val="00962648"/>
    <w:rsid w:val="009D1A98"/>
    <w:rsid w:val="00B4709A"/>
    <w:rsid w:val="00B83613"/>
    <w:rsid w:val="00C2304B"/>
    <w:rsid w:val="00D24274"/>
    <w:rsid w:val="00D96FB7"/>
    <w:rsid w:val="0674071F"/>
    <w:rsid w:val="09F721D9"/>
    <w:rsid w:val="17D1294B"/>
    <w:rsid w:val="24D7247B"/>
    <w:rsid w:val="33CE1C1E"/>
    <w:rsid w:val="3A9F402E"/>
    <w:rsid w:val="3EDE9304"/>
    <w:rsid w:val="4CEFA984"/>
    <w:rsid w:val="51EA073D"/>
    <w:rsid w:val="68194022"/>
    <w:rsid w:val="785B19EB"/>
    <w:rsid w:val="7DF7CB97"/>
    <w:rsid w:val="7E7F9ED6"/>
    <w:rsid w:val="7FFFB7D9"/>
    <w:rsid w:val="9DF6D845"/>
    <w:rsid w:val="AEDD8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4DC79"/>
  <w15:docId w15:val="{92235509-6581-4FC7-A282-CE408750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Body Text" w:uiPriority="99" w:qFormat="1"/>
    <w:lsdException w:name="Subtitle" w:qFormat="1"/>
    <w:lsdException w:name="Body Text First Indent" w:uiPriority="99"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Pr>
      <w:rFonts w:ascii="仿宋_GB2312" w:eastAsia="仿宋_GB2312"/>
      <w:sz w:val="32"/>
    </w:rPr>
  </w:style>
  <w:style w:type="paragraph" w:styleId="TOC3">
    <w:name w:val="toc 3"/>
    <w:basedOn w:val="a"/>
    <w:next w:val="a"/>
    <w:uiPriority w:val="39"/>
    <w:qFormat/>
    <w:pPr>
      <w:ind w:leftChars="400" w:left="84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6">
    <w:name w:val="Title"/>
    <w:basedOn w:val="a"/>
    <w:next w:val="a"/>
    <w:uiPriority w:val="99"/>
    <w:qFormat/>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paragraph" w:styleId="a7">
    <w:name w:val="Body Text First Indent"/>
    <w:basedOn w:val="a3"/>
    <w:uiPriority w:val="99"/>
    <w:qFormat/>
    <w:pPr>
      <w:spacing w:line="560" w:lineRule="exact"/>
      <w:ind w:firstLineChars="200" w:firstLine="721"/>
    </w:pPr>
    <w:rPr>
      <w:rFonts w:ascii="Calibri"/>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bletabletext">
    <w:name w:val="Editable table text"/>
    <w:basedOn w:val="a"/>
    <w:uiPriority w:val="99"/>
    <w:qFormat/>
    <w:pPr>
      <w:widowControl/>
    </w:pPr>
    <w:rPr>
      <w:rFonts w:ascii="Frutiger LT Com 45 Light" w:hAnsi="Frutiger LT Com 45 Light"/>
      <w:color w:val="62B5E5"/>
      <w:kern w:val="0"/>
      <w:sz w:val="20"/>
      <w:lang w:val="en-GB" w:eastAsia="en-US"/>
    </w:rPr>
  </w:style>
  <w:style w:type="paragraph" w:customStyle="1" w:styleId="TableBullet">
    <w:name w:val="Table Bullet"/>
    <w:basedOn w:val="a"/>
    <w:uiPriority w:val="99"/>
    <w:qFormat/>
    <w:pPr>
      <w:widowControl/>
      <w:numPr>
        <w:numId w:val="2"/>
      </w:numPr>
      <w:spacing w:after="120"/>
      <w:ind w:left="284" w:hanging="284"/>
      <w:contextualSpacing/>
    </w:pPr>
    <w:rPr>
      <w:rFonts w:ascii="Frutiger LT Com 45 Light" w:hAnsi="Frutiger LT Com 45 Light"/>
      <w:kern w:val="0"/>
      <w:sz w:val="20"/>
      <w:szCs w:val="22"/>
      <w:lang w:val="en-GB" w:eastAsia="en-US"/>
    </w:rPr>
  </w:style>
  <w:style w:type="character" w:customStyle="1" w:styleId="Editable">
    <w:name w:val="Editable"/>
    <w:uiPriority w:val="99"/>
    <w:qFormat/>
    <w:rPr>
      <w:rFonts w:ascii="Times New Roman" w:eastAsia="宋体" w:hAnsi="Times New Roman"/>
      <w:color w:val="62B5E5"/>
    </w:rPr>
  </w:style>
  <w:style w:type="paragraph" w:customStyle="1" w:styleId="TableParagraph">
    <w:name w:val="Table Paragraph"/>
    <w:basedOn w:val="a"/>
    <w:qFormat/>
    <w:rPr>
      <w:rFonts w:ascii="宋体" w:cs="宋体"/>
      <w:lang w:val="zh-CN" w:bidi="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Default">
    <w:name w:val="Default"/>
    <w:qFormat/>
    <w:rsid w:val="009D1A98"/>
    <w:pPr>
      <w:widowControl w:val="0"/>
      <w:autoSpaceDE w:val="0"/>
      <w:autoSpaceDN w:val="0"/>
      <w:adjustRightInd w:val="0"/>
    </w:pPr>
    <w:rPr>
      <w:rFonts w:ascii="宋体" w:cs="宋体"/>
      <w:color w:val="000000"/>
      <w:sz w:val="24"/>
      <w:szCs w:val="24"/>
    </w:rPr>
  </w:style>
  <w:style w:type="table" w:customStyle="1" w:styleId="TableNormal">
    <w:name w:val="Table Normal"/>
    <w:uiPriority w:val="2"/>
    <w:semiHidden/>
    <w:unhideWhenUsed/>
    <w:qFormat/>
    <w:rsid w:val="00835DE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9">
    <w:name w:val="Hyperlink"/>
    <w:basedOn w:val="a0"/>
    <w:uiPriority w:val="99"/>
    <w:unhideWhenUsed/>
    <w:rsid w:val="006F22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6779</Words>
  <Characters>2215</Characters>
  <Application>Microsoft Office Word</Application>
  <DocSecurity>0</DocSecurity>
  <Lines>18</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龚 乃超</cp:lastModifiedBy>
  <cp:revision>6</cp:revision>
  <dcterms:created xsi:type="dcterms:W3CDTF">2022-10-17T09:38:00Z</dcterms:created>
  <dcterms:modified xsi:type="dcterms:W3CDTF">2022-10-17T13:35:00Z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8261C7FB0F98559FA6F23263FF6DC8D4</vt:lpwstr>
  </property>
</Properties>
</file>